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94D24" w14:textId="77777777" w:rsidR="00464B7E" w:rsidRDefault="00464B7E" w:rsidP="00B9254B">
      <w:pPr>
        <w:keepNext/>
        <w:autoSpaceDE w:val="0"/>
        <w:autoSpaceDN w:val="0"/>
        <w:spacing w:after="0" w:line="240" w:lineRule="auto"/>
        <w:jc w:val="center"/>
        <w:outlineLvl w:val="1"/>
        <w:rPr>
          <w:rFonts w:ascii="Century Schoolbook" w:eastAsia="Times New Roman" w:hAnsi="Century Schoolbook" w:cs="Calibri"/>
          <w:b/>
          <w:lang w:eastAsia="pt-BR"/>
        </w:rPr>
      </w:pPr>
    </w:p>
    <w:p w14:paraId="0CDD5337" w14:textId="4A3076C5" w:rsidR="00450408" w:rsidRPr="00BE2777" w:rsidRDefault="00BE2777" w:rsidP="00B9254B">
      <w:pPr>
        <w:keepNext/>
        <w:autoSpaceDE w:val="0"/>
        <w:autoSpaceDN w:val="0"/>
        <w:spacing w:after="0" w:line="240" w:lineRule="auto"/>
        <w:jc w:val="center"/>
        <w:outlineLvl w:val="1"/>
        <w:rPr>
          <w:rFonts w:ascii="Century Schoolbook" w:eastAsia="Times New Roman" w:hAnsi="Century Schoolbook" w:cs="Calibri"/>
          <w:b/>
          <w:lang w:eastAsia="pt-BR"/>
        </w:rPr>
      </w:pPr>
      <w:r>
        <w:rPr>
          <w:rFonts w:ascii="Century Schoolbook" w:eastAsia="Times New Roman" w:hAnsi="Century Schoolbook" w:cs="Calibri"/>
          <w:b/>
          <w:lang w:eastAsia="pt-BR"/>
        </w:rPr>
        <w:t>PROCESSO ADMINISTRATIVO N.º 11/2021</w:t>
      </w:r>
    </w:p>
    <w:p w14:paraId="7B0B8C7B" w14:textId="5721354B" w:rsidR="00450408" w:rsidRPr="00BE2777" w:rsidRDefault="00450408" w:rsidP="00B9254B">
      <w:pPr>
        <w:keepNext/>
        <w:autoSpaceDE w:val="0"/>
        <w:autoSpaceDN w:val="0"/>
        <w:spacing w:after="0" w:line="240" w:lineRule="auto"/>
        <w:jc w:val="center"/>
        <w:outlineLvl w:val="1"/>
        <w:rPr>
          <w:rFonts w:ascii="Century Schoolbook" w:eastAsia="Times New Roman" w:hAnsi="Century Schoolbook" w:cs="Times New Roman"/>
          <w:lang w:eastAsia="x-none"/>
        </w:rPr>
      </w:pPr>
      <w:r w:rsidRPr="00BE2777">
        <w:rPr>
          <w:rFonts w:ascii="Century Schoolbook" w:eastAsia="Times New Roman" w:hAnsi="Century Schoolbook" w:cs="Calibri"/>
          <w:b/>
          <w:lang w:eastAsia="pt-BR"/>
        </w:rPr>
        <w:t>EDITAL DE PREGÃO PRESENCIAL N</w:t>
      </w:r>
      <w:r w:rsidR="00BE2777">
        <w:rPr>
          <w:rFonts w:ascii="Century Schoolbook" w:eastAsia="Times New Roman" w:hAnsi="Century Schoolbook" w:cs="Calibri"/>
          <w:b/>
          <w:lang w:eastAsia="pt-BR"/>
        </w:rPr>
        <w:t>.º</w:t>
      </w:r>
      <w:r w:rsidRPr="00BE2777">
        <w:rPr>
          <w:rFonts w:ascii="Century Schoolbook" w:eastAsia="Times New Roman" w:hAnsi="Century Schoolbook" w:cs="Calibri"/>
          <w:b/>
          <w:lang w:eastAsia="pt-BR"/>
        </w:rPr>
        <w:t xml:space="preserve"> </w:t>
      </w:r>
      <w:r w:rsidR="00BE2777" w:rsidRPr="00BE2777">
        <w:rPr>
          <w:rFonts w:ascii="Century Schoolbook" w:eastAsia="Times New Roman" w:hAnsi="Century Schoolbook" w:cs="Calibri"/>
          <w:b/>
          <w:lang w:eastAsia="x-none"/>
        </w:rPr>
        <w:t>09</w:t>
      </w:r>
      <w:r w:rsidRPr="00BE2777">
        <w:rPr>
          <w:rFonts w:ascii="Century Schoolbook" w:eastAsia="Times New Roman" w:hAnsi="Century Schoolbook" w:cs="Calibri"/>
          <w:b/>
          <w:lang w:eastAsia="pt-BR"/>
        </w:rPr>
        <w:t>/20</w:t>
      </w:r>
      <w:r w:rsidRPr="00BE2777">
        <w:rPr>
          <w:rFonts w:ascii="Century Schoolbook" w:eastAsia="Times New Roman" w:hAnsi="Century Schoolbook" w:cs="Calibri"/>
          <w:b/>
          <w:lang w:eastAsia="x-none"/>
        </w:rPr>
        <w:t>21</w:t>
      </w:r>
    </w:p>
    <w:p w14:paraId="051954EE" w14:textId="77777777" w:rsidR="00450408" w:rsidRPr="00BE2777" w:rsidRDefault="00450408" w:rsidP="00B9254B">
      <w:pPr>
        <w:spacing w:after="0" w:line="240" w:lineRule="auto"/>
        <w:rPr>
          <w:rFonts w:ascii="Century Schoolbook" w:eastAsia="Times New Roman" w:hAnsi="Century Schoolbook" w:cs="Times New Roman"/>
          <w:lang w:eastAsia="x-none"/>
        </w:rPr>
      </w:pPr>
    </w:p>
    <w:p w14:paraId="37DBE6E2" w14:textId="77777777" w:rsidR="00450408" w:rsidRPr="00BE2777" w:rsidRDefault="00450408" w:rsidP="00B9254B">
      <w:pPr>
        <w:spacing w:after="0" w:line="240" w:lineRule="auto"/>
        <w:rPr>
          <w:rFonts w:ascii="Century Schoolbook" w:eastAsia="Times New Roman" w:hAnsi="Century Schoolbook" w:cs="Times New Roman"/>
          <w:lang w:eastAsia="x-none"/>
        </w:rPr>
      </w:pPr>
    </w:p>
    <w:p w14:paraId="0A353D54" w14:textId="3F6F1268" w:rsidR="00450408" w:rsidRPr="00BE2777" w:rsidRDefault="00450408" w:rsidP="00B9254B">
      <w:pPr>
        <w:pBdr>
          <w:top w:val="single" w:sz="4" w:space="1" w:color="auto"/>
          <w:left w:val="single" w:sz="4" w:space="4" w:color="auto"/>
          <w:bottom w:val="single" w:sz="4" w:space="1" w:color="auto"/>
          <w:right w:val="single" w:sz="4" w:space="4" w:color="auto"/>
        </w:pBd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lang w:eastAsia="pt-BR"/>
        </w:rPr>
        <w:t xml:space="preserve">O MUNICÍPIO DE </w:t>
      </w:r>
      <w:r w:rsidR="00BE2777">
        <w:rPr>
          <w:rFonts w:ascii="Century Schoolbook" w:eastAsia="Times New Roman" w:hAnsi="Century Schoolbook" w:cs="Calibri"/>
          <w:lang w:eastAsia="pt-BR"/>
        </w:rPr>
        <w:t>SALTO DO ITARARÉ-PR</w:t>
      </w:r>
      <w:r w:rsidRPr="00BE2777">
        <w:rPr>
          <w:rFonts w:ascii="Century Schoolbook" w:eastAsia="Times New Roman" w:hAnsi="Century Schoolbook" w:cs="Calibri"/>
          <w:lang w:eastAsia="pt-BR"/>
        </w:rPr>
        <w:t xml:space="preserve"> TORNA PÚBLICO QUE REALIZARÁ LICITAÇÃO NA MODALIDADE </w:t>
      </w:r>
      <w:r w:rsidRPr="00BE2777">
        <w:rPr>
          <w:rFonts w:ascii="Century Schoolbook" w:eastAsia="Times New Roman" w:hAnsi="Century Schoolbook" w:cs="Calibri"/>
          <w:b/>
          <w:lang w:eastAsia="pt-BR"/>
        </w:rPr>
        <w:t xml:space="preserve">PREGÃO PRESENCIAL DE N.º </w:t>
      </w:r>
      <w:r w:rsidR="00BE2777">
        <w:rPr>
          <w:rFonts w:ascii="Century Schoolbook" w:eastAsia="Times New Roman" w:hAnsi="Century Schoolbook" w:cs="Calibri"/>
          <w:b/>
          <w:lang w:eastAsia="pt-BR"/>
        </w:rPr>
        <w:t>09/2021</w:t>
      </w:r>
      <w:r w:rsidRPr="00BE2777">
        <w:rPr>
          <w:rFonts w:ascii="Century Schoolbook" w:eastAsia="Times New Roman" w:hAnsi="Century Schoolbook" w:cs="Calibri"/>
          <w:b/>
          <w:lang w:eastAsia="pt-BR"/>
        </w:rPr>
        <w:t>, DO TIPO MENOR PREÇO GLOBAL</w:t>
      </w:r>
      <w:r w:rsidRPr="00BE2777">
        <w:rPr>
          <w:rFonts w:ascii="Century Schoolbook" w:eastAsia="Times New Roman" w:hAnsi="Century Schoolbook" w:cs="Calibri"/>
          <w:lang w:eastAsia="pt-BR"/>
        </w:rPr>
        <w:t xml:space="preserve">, VISANDO A </w:t>
      </w:r>
      <w:r w:rsidRPr="00BE2777">
        <w:rPr>
          <w:rFonts w:ascii="Century Schoolbook" w:eastAsia="Times New Roman" w:hAnsi="Century Schoolbook" w:cs="Calibri"/>
          <w:b/>
          <w:lang w:eastAsia="pt-BR"/>
        </w:rPr>
        <w:t>CONTRATAÇÃO DE EMPRESA ESPECIALIZADA PARA LICENCIAMENTO DE USO DE SISTEMAS DE INFORMÁTICA INTEGRADOS PARA A GESTÃO PÚBLICA</w:t>
      </w:r>
      <w:r w:rsidRPr="00BE2777">
        <w:rPr>
          <w:rFonts w:ascii="Century Schoolbook" w:eastAsia="Times New Roman" w:hAnsi="Century Schoolbook" w:cs="Calibri"/>
          <w:lang w:eastAsia="pt-BR"/>
        </w:rPr>
        <w:t xml:space="preserve">, SOB O REGIME DE EXECUÇÃO INDIRETA - EMPREITADA POR PREÇO UNITÁRIO, NOS TERMOS DO ARTIGO 6º, VIII, ‘B’, DA LEI FEDERAL 8.666/1993, CONFORME ESPECIFICAÇÕES CONSTANTES NO ANEXO I – TERMO DE REFERÊNCIA TÉCNICA E SEUS ANEXOS. O INÍCIO DO CERTAME ESTÁ PREVISTO PARA </w:t>
      </w:r>
      <w:proofErr w:type="gramStart"/>
      <w:r w:rsidRPr="00BE2777">
        <w:rPr>
          <w:rFonts w:ascii="Century Schoolbook" w:eastAsia="Times New Roman" w:hAnsi="Century Schoolbook" w:cs="Calibri"/>
          <w:lang w:eastAsia="pt-BR"/>
        </w:rPr>
        <w:t>ÀS</w:t>
      </w:r>
      <w:proofErr w:type="gramEnd"/>
      <w:r w:rsidRPr="00BE2777">
        <w:rPr>
          <w:rFonts w:ascii="Century Schoolbook" w:eastAsia="Times New Roman" w:hAnsi="Century Schoolbook" w:cs="Calibri"/>
          <w:lang w:eastAsia="pt-BR"/>
        </w:rPr>
        <w:t xml:space="preserve"> </w:t>
      </w:r>
      <w:r w:rsidR="005759BE">
        <w:rPr>
          <w:rFonts w:ascii="Century Schoolbook" w:eastAsia="Times New Roman" w:hAnsi="Century Schoolbook" w:cs="Calibri"/>
          <w:b/>
          <w:bCs/>
          <w:lang w:eastAsia="pt-BR"/>
        </w:rPr>
        <w:t>0</w:t>
      </w:r>
      <w:r w:rsidR="00BE2777" w:rsidRPr="00BE2777">
        <w:rPr>
          <w:rFonts w:ascii="Century Schoolbook" w:eastAsia="Times New Roman" w:hAnsi="Century Schoolbook" w:cs="Calibri"/>
          <w:b/>
          <w:lang w:eastAsia="pt-BR"/>
        </w:rPr>
        <w:t>9:30</w:t>
      </w:r>
      <w:r w:rsidRPr="00BE2777">
        <w:rPr>
          <w:rFonts w:ascii="Century Schoolbook" w:eastAsia="Times New Roman" w:hAnsi="Century Schoolbook" w:cs="Calibri"/>
          <w:b/>
          <w:lang w:eastAsia="pt-BR"/>
        </w:rPr>
        <w:t xml:space="preserve"> HORAS DO DIA </w:t>
      </w:r>
      <w:r w:rsidR="00BE2777" w:rsidRPr="00BE2777">
        <w:rPr>
          <w:rFonts w:ascii="Century Schoolbook" w:eastAsia="Times New Roman" w:hAnsi="Century Schoolbook" w:cs="Calibri"/>
          <w:b/>
          <w:lang w:eastAsia="pt-BR"/>
        </w:rPr>
        <w:t>23 DE FEVEREIRO</w:t>
      </w:r>
      <w:r w:rsidRPr="00BE2777">
        <w:rPr>
          <w:rFonts w:ascii="Century Schoolbook" w:eastAsia="Times New Roman" w:hAnsi="Century Schoolbook" w:cs="Calibri"/>
          <w:b/>
          <w:lang w:eastAsia="pt-BR"/>
        </w:rPr>
        <w:t xml:space="preserve"> DE 2021</w:t>
      </w:r>
      <w:r w:rsidRPr="00BE2777">
        <w:rPr>
          <w:rFonts w:ascii="Century Schoolbook" w:eastAsia="Times New Roman" w:hAnsi="Century Schoolbook" w:cs="Calibri"/>
          <w:lang w:eastAsia="pt-BR"/>
        </w:rPr>
        <w:t>, NA</w:t>
      </w:r>
      <w:r w:rsidR="00BE2777">
        <w:rPr>
          <w:rFonts w:ascii="Century Schoolbook" w:eastAsia="Times New Roman" w:hAnsi="Century Schoolbook" w:cs="Calibri"/>
          <w:lang w:eastAsia="pt-BR"/>
        </w:rPr>
        <w:t xml:space="preserve"> SALA DE REUNIÕES DE LICITAÇÃO, NO PRÉDIO DA PREFEITURA MUNICIPAL DE SALTO DO ITARARÉ, RUA EDUARDO BERTONI JUNIOR, 473, CENTRO.</w:t>
      </w:r>
    </w:p>
    <w:p w14:paraId="377E6F19" w14:textId="77777777" w:rsidR="00450408" w:rsidRPr="00BE2777" w:rsidRDefault="00450408" w:rsidP="00B9254B">
      <w:pPr>
        <w:spacing w:after="0" w:line="240" w:lineRule="auto"/>
        <w:jc w:val="both"/>
        <w:rPr>
          <w:rFonts w:ascii="Century Schoolbook" w:eastAsia="Times New Roman" w:hAnsi="Century Schoolbook" w:cs="Calibri"/>
          <w:b/>
          <w:lang w:eastAsia="pt-BR"/>
        </w:rPr>
      </w:pPr>
    </w:p>
    <w:p w14:paraId="1E36D9FE" w14:textId="57A3B2CB"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DA LEGISLAÇÃO</w:t>
      </w:r>
    </w:p>
    <w:p w14:paraId="24E8A2E1" w14:textId="4E21CBBF" w:rsidR="00450408"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 O presente Pregão reger-se-á em conformidade com o Decreto n.º 3.555, de 08/08/2000, Lei n.º 10.520 de 17/07/02, a Lei n.º 8.666 de 21/06/93, com as devidas alterações, Lei Complementar </w:t>
      </w:r>
      <w:proofErr w:type="spellStart"/>
      <w:r w:rsidRPr="00BE2777">
        <w:rPr>
          <w:rFonts w:ascii="Century Schoolbook" w:eastAsia="Times New Roman" w:hAnsi="Century Schoolbook" w:cs="Calibri"/>
          <w:lang w:eastAsia="pt-BR"/>
        </w:rPr>
        <w:t>n.ºs</w:t>
      </w:r>
      <w:proofErr w:type="spellEnd"/>
      <w:r w:rsidRPr="00BE2777">
        <w:rPr>
          <w:rFonts w:ascii="Century Schoolbook" w:eastAsia="Times New Roman" w:hAnsi="Century Schoolbook" w:cs="Calibri"/>
          <w:lang w:eastAsia="pt-BR"/>
        </w:rPr>
        <w:t xml:space="preserve"> 123 de 14/12/2006, 147 de 07/08/2014 e demais normas pertinentes.</w:t>
      </w:r>
    </w:p>
    <w:p w14:paraId="01923216" w14:textId="77777777" w:rsidR="00464B7E" w:rsidRPr="00BE2777" w:rsidRDefault="00464B7E" w:rsidP="00B9254B">
      <w:pPr>
        <w:spacing w:after="0" w:line="240" w:lineRule="auto"/>
        <w:jc w:val="both"/>
        <w:rPr>
          <w:rFonts w:ascii="Century Schoolbook" w:eastAsia="Times New Roman" w:hAnsi="Century Schoolbook" w:cs="Calibri"/>
          <w:b/>
          <w:lang w:eastAsia="pt-BR"/>
        </w:rPr>
      </w:pPr>
    </w:p>
    <w:p w14:paraId="4A72D30A" w14:textId="77777777" w:rsidR="00464B7E" w:rsidRDefault="00464B7E" w:rsidP="00B9254B">
      <w:pPr>
        <w:spacing w:after="0" w:line="240" w:lineRule="auto"/>
        <w:jc w:val="both"/>
        <w:rPr>
          <w:rFonts w:ascii="Century Schoolbook" w:eastAsia="Times New Roman" w:hAnsi="Century Schoolbook" w:cs="Calibri"/>
          <w:b/>
          <w:lang w:eastAsia="pt-BR"/>
        </w:rPr>
      </w:pPr>
    </w:p>
    <w:p w14:paraId="7A599B04" w14:textId="2CDA36BE"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DO OBJETO</w:t>
      </w:r>
    </w:p>
    <w:p w14:paraId="4FE7C1FA" w14:textId="3F25538B"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Calibri"/>
          <w:lang w:eastAsia="pt-BR"/>
        </w:rPr>
        <w:t xml:space="preserve">2. A presente Licitação tem por objeto a contratação de empresa especializada para licenciamento de uso de sistemas de informática integrados para a gestão pública, com total aderência às NBCASP (Normas Brasileiras de Contabilidade Aplicadas ao Setor Público), o PCASP (Plano de Contas Padrão), SIM-AM, SIAP, SICONV (Sistema de Gestão de Convênios e Contratos de Repasse), </w:t>
      </w:r>
      <w:proofErr w:type="spellStart"/>
      <w:r w:rsidRPr="00BE2777">
        <w:rPr>
          <w:rFonts w:ascii="Century Schoolbook" w:eastAsia="Times New Roman" w:hAnsi="Century Schoolbook" w:cs="Calibri"/>
          <w:lang w:eastAsia="pt-BR"/>
        </w:rPr>
        <w:t>Geo-Obras</w:t>
      </w:r>
      <w:proofErr w:type="spellEnd"/>
      <w:r w:rsidRPr="00BE2777">
        <w:rPr>
          <w:rFonts w:ascii="Century Schoolbook" w:eastAsia="Times New Roman" w:hAnsi="Century Schoolbook" w:cs="Calibri"/>
          <w:lang w:eastAsia="pt-BR"/>
        </w:rPr>
        <w:t xml:space="preserve"> (Sistema de Acompanhamento de Obras Públicas), orientações e determinações do TCE-PR, (Tribunal de Contas do Estado do Paraná), SIOPS (Sistema de Informações sobre Orçamentos Públicos em Saúde), STN (Secretaria do Tesouro Nacional), SIOPE (Sistema de Informações sobre Orçamentos Públicos em Educação), LC-131 (Lei Complementar 131/09 Lei da Transparência) e demais legislações vigentes, para serem instalados e utilizados na entidade licitadora, incluindo-se os serviços de conversão de dados, implantação, migração de dados pré-existentes, treinamento, manutenção, suporte técnico eventual e permanente e acompanhamento no envio das prestações de contas durante o período contratual, em conformidade com as especificações técnicas e funcionais contidas no Anexo I - Termo de Referência Técnica e seus anexos, que deverão </w:t>
      </w:r>
      <w:proofErr w:type="gramStart"/>
      <w:r w:rsidRPr="00BE2777">
        <w:rPr>
          <w:rFonts w:ascii="Century Schoolbook" w:eastAsia="Times New Roman" w:hAnsi="Century Schoolbook" w:cs="Calibri"/>
          <w:lang w:eastAsia="pt-BR"/>
        </w:rPr>
        <w:t>apresentar,</w:t>
      </w:r>
      <w:proofErr w:type="gramEnd"/>
      <w:r w:rsidRPr="00BE2777">
        <w:rPr>
          <w:rFonts w:ascii="Century Schoolbook" w:eastAsia="Times New Roman" w:hAnsi="Century Schoolbook" w:cs="Calibri"/>
          <w:lang w:eastAsia="pt-BR"/>
        </w:rPr>
        <w:t xml:space="preserve"> obrigatoriamente os seguintes sistemas:</w:t>
      </w:r>
    </w:p>
    <w:p w14:paraId="09097AB3"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w:t>
      </w:r>
      <w:r w:rsidRPr="00BE2777">
        <w:rPr>
          <w:rFonts w:ascii="Century Schoolbook" w:eastAsia="Times New Roman" w:hAnsi="Century Schoolbook" w:cs="Arial"/>
          <w:lang w:eastAsia="pt-BR"/>
        </w:rPr>
        <w:tab/>
        <w:t>Contabilidade Pública;</w:t>
      </w:r>
    </w:p>
    <w:p w14:paraId="4BB4E790"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lastRenderedPageBreak/>
        <w:t>2.</w:t>
      </w:r>
      <w:r w:rsidRPr="00BE2777">
        <w:rPr>
          <w:rFonts w:ascii="Century Schoolbook" w:eastAsia="Times New Roman" w:hAnsi="Century Schoolbook" w:cs="Arial"/>
          <w:lang w:eastAsia="pt-BR"/>
        </w:rPr>
        <w:tab/>
        <w:t>Planejamento Público (PPA, LDO e LOA);</w:t>
      </w:r>
    </w:p>
    <w:p w14:paraId="7624648A"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w:t>
      </w:r>
      <w:r w:rsidRPr="00BE2777">
        <w:rPr>
          <w:rFonts w:ascii="Century Schoolbook" w:eastAsia="Times New Roman" w:hAnsi="Century Schoolbook" w:cs="Arial"/>
          <w:lang w:eastAsia="pt-BR"/>
        </w:rPr>
        <w:tab/>
        <w:t>Compras Licitações e Contratos;</w:t>
      </w:r>
    </w:p>
    <w:p w14:paraId="6D31EB2E"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4.</w:t>
      </w:r>
      <w:r w:rsidRPr="00BE2777">
        <w:rPr>
          <w:rFonts w:ascii="Century Schoolbook" w:eastAsia="Times New Roman" w:hAnsi="Century Schoolbook" w:cs="Arial"/>
          <w:lang w:eastAsia="pt-BR"/>
        </w:rPr>
        <w:tab/>
        <w:t>Patrimônio;</w:t>
      </w:r>
    </w:p>
    <w:p w14:paraId="2F183707"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5.</w:t>
      </w:r>
      <w:r w:rsidRPr="00BE2777">
        <w:rPr>
          <w:rFonts w:ascii="Century Schoolbook" w:eastAsia="Times New Roman" w:hAnsi="Century Schoolbook" w:cs="Arial"/>
          <w:lang w:eastAsia="pt-BR"/>
        </w:rPr>
        <w:tab/>
        <w:t>Folha de Pagamento;</w:t>
      </w:r>
    </w:p>
    <w:p w14:paraId="4F03CFFF"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6.</w:t>
      </w:r>
      <w:r w:rsidRPr="00BE2777">
        <w:rPr>
          <w:rFonts w:ascii="Century Schoolbook" w:eastAsia="Times New Roman" w:hAnsi="Century Schoolbook" w:cs="Arial"/>
          <w:lang w:eastAsia="pt-BR"/>
        </w:rPr>
        <w:tab/>
        <w:t>Tributação;</w:t>
      </w:r>
    </w:p>
    <w:p w14:paraId="604F5C46"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7.</w:t>
      </w:r>
      <w:r w:rsidRPr="00BE2777">
        <w:rPr>
          <w:rFonts w:ascii="Century Schoolbook" w:eastAsia="Times New Roman" w:hAnsi="Century Schoolbook" w:cs="Arial"/>
          <w:lang w:eastAsia="pt-BR"/>
        </w:rPr>
        <w:tab/>
        <w:t>Atendimento ao cidadão;</w:t>
      </w:r>
    </w:p>
    <w:p w14:paraId="5F93E62F"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8.</w:t>
      </w:r>
      <w:r w:rsidRPr="00BE2777">
        <w:rPr>
          <w:rFonts w:ascii="Century Schoolbook" w:eastAsia="Times New Roman" w:hAnsi="Century Schoolbook" w:cs="Arial"/>
          <w:lang w:eastAsia="pt-BR"/>
        </w:rPr>
        <w:tab/>
        <w:t>Tesouraria</w:t>
      </w:r>
    </w:p>
    <w:p w14:paraId="47F28379"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9.</w:t>
      </w:r>
      <w:r w:rsidRPr="00BE2777">
        <w:rPr>
          <w:rFonts w:ascii="Century Schoolbook" w:eastAsia="Times New Roman" w:hAnsi="Century Schoolbook" w:cs="Arial"/>
          <w:lang w:eastAsia="pt-BR"/>
        </w:rPr>
        <w:tab/>
        <w:t>Almoxarifado e Aplicativo via Internet;</w:t>
      </w:r>
    </w:p>
    <w:p w14:paraId="3DAA9019"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10.</w:t>
      </w:r>
      <w:r w:rsidRPr="00BE2777">
        <w:rPr>
          <w:rFonts w:ascii="Century Schoolbook" w:eastAsia="Times New Roman" w:hAnsi="Century Schoolbook" w:cs="Arial"/>
          <w:lang w:eastAsia="pt-BR"/>
        </w:rPr>
        <w:tab/>
        <w:t>Recursos Humanos</w:t>
      </w:r>
    </w:p>
    <w:p w14:paraId="5366F270"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11.</w:t>
      </w:r>
      <w:r w:rsidRPr="00BE2777">
        <w:rPr>
          <w:rFonts w:ascii="Century Schoolbook" w:eastAsia="Times New Roman" w:hAnsi="Century Schoolbook" w:cs="Arial"/>
          <w:lang w:eastAsia="pt-BR"/>
        </w:rPr>
        <w:tab/>
        <w:t xml:space="preserve">Protocolo </w:t>
      </w:r>
    </w:p>
    <w:p w14:paraId="2F6F86FC"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12.</w:t>
      </w:r>
      <w:r w:rsidRPr="00BE2777">
        <w:rPr>
          <w:rFonts w:ascii="Century Schoolbook" w:eastAsia="Times New Roman" w:hAnsi="Century Schoolbook" w:cs="Arial"/>
          <w:lang w:eastAsia="pt-BR"/>
        </w:rPr>
        <w:tab/>
        <w:t>Aplicativo Protocolo via internet;</w:t>
      </w:r>
    </w:p>
    <w:p w14:paraId="649A3248"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13.</w:t>
      </w:r>
      <w:r w:rsidRPr="00BE2777">
        <w:rPr>
          <w:rFonts w:ascii="Century Schoolbook" w:eastAsia="Times New Roman" w:hAnsi="Century Schoolbook" w:cs="Arial"/>
          <w:lang w:eastAsia="pt-BR"/>
        </w:rPr>
        <w:tab/>
        <w:t>Frotas e Aplicativo via internet;</w:t>
      </w:r>
    </w:p>
    <w:p w14:paraId="0A87F1F7"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w:t>
      </w:r>
      <w:r w:rsidRPr="00BE2777">
        <w:rPr>
          <w:rFonts w:ascii="Century Schoolbook" w:eastAsia="Times New Roman" w:hAnsi="Century Schoolbook" w:cs="Arial"/>
          <w:lang w:eastAsia="pt-BR"/>
        </w:rPr>
        <w:tab/>
        <w:t>Atendimento ao servidor público;</w:t>
      </w:r>
    </w:p>
    <w:p w14:paraId="1C5A433C"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15.</w:t>
      </w:r>
      <w:r w:rsidRPr="00BE2777">
        <w:rPr>
          <w:rFonts w:ascii="Century Schoolbook" w:eastAsia="Times New Roman" w:hAnsi="Century Schoolbook" w:cs="Arial"/>
          <w:lang w:eastAsia="pt-BR"/>
        </w:rPr>
        <w:tab/>
        <w:t>Monitoramento de Notas Fiscais;</w:t>
      </w:r>
    </w:p>
    <w:p w14:paraId="4DD2189B"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16.</w:t>
      </w:r>
      <w:r w:rsidRPr="00BE2777">
        <w:rPr>
          <w:rFonts w:ascii="Century Schoolbook" w:eastAsia="Times New Roman" w:hAnsi="Century Schoolbook" w:cs="Arial"/>
          <w:lang w:eastAsia="pt-BR"/>
        </w:rPr>
        <w:tab/>
        <w:t xml:space="preserve">Portal de </w:t>
      </w:r>
      <w:proofErr w:type="gramStart"/>
      <w:r w:rsidRPr="00BE2777">
        <w:rPr>
          <w:rFonts w:ascii="Century Schoolbook" w:eastAsia="Times New Roman" w:hAnsi="Century Schoolbook" w:cs="Arial"/>
          <w:lang w:eastAsia="pt-BR"/>
        </w:rPr>
        <w:t>Transparência</w:t>
      </w:r>
      <w:proofErr w:type="gramEnd"/>
    </w:p>
    <w:p w14:paraId="1006DAE9"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17.      Nota Fiscal Eletrônica;</w:t>
      </w:r>
    </w:p>
    <w:p w14:paraId="7208E5FF"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18.</w:t>
      </w:r>
      <w:r w:rsidRPr="00BE2777">
        <w:rPr>
          <w:rFonts w:ascii="Century Schoolbook" w:eastAsia="Times New Roman" w:hAnsi="Century Schoolbook" w:cs="Arial"/>
          <w:lang w:eastAsia="pt-BR"/>
        </w:rPr>
        <w:tab/>
        <w:t>Sistema de Gerenciamento de Decisão;</w:t>
      </w:r>
    </w:p>
    <w:p w14:paraId="5A6C612B"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19.</w:t>
      </w:r>
      <w:r w:rsidRPr="00BE2777">
        <w:rPr>
          <w:rFonts w:ascii="Century Schoolbook" w:eastAsia="Times New Roman" w:hAnsi="Century Schoolbook" w:cs="Arial"/>
          <w:lang w:eastAsia="pt-BR"/>
        </w:rPr>
        <w:tab/>
        <w:t>Livro Eletrônico</w:t>
      </w:r>
    </w:p>
    <w:p w14:paraId="0AD8A071"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20.</w:t>
      </w:r>
      <w:r w:rsidRPr="00BE2777">
        <w:rPr>
          <w:rFonts w:ascii="Century Schoolbook" w:eastAsia="Times New Roman" w:hAnsi="Century Schoolbook" w:cs="Arial"/>
          <w:lang w:eastAsia="pt-BR"/>
        </w:rPr>
        <w:tab/>
        <w:t>Obras;</w:t>
      </w:r>
    </w:p>
    <w:p w14:paraId="338FBF28"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21.</w:t>
      </w:r>
      <w:r w:rsidRPr="00BE2777">
        <w:rPr>
          <w:rFonts w:ascii="Century Schoolbook" w:eastAsia="Times New Roman" w:hAnsi="Century Schoolbook" w:cs="Arial"/>
          <w:lang w:eastAsia="pt-BR"/>
        </w:rPr>
        <w:tab/>
        <w:t>Aplicativo de atendimento mobile;</w:t>
      </w:r>
    </w:p>
    <w:p w14:paraId="2CA52C89"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22.</w:t>
      </w:r>
      <w:r w:rsidRPr="00BE2777">
        <w:rPr>
          <w:rFonts w:ascii="Century Schoolbook" w:eastAsia="Times New Roman" w:hAnsi="Century Schoolbook" w:cs="Arial"/>
          <w:lang w:eastAsia="pt-BR"/>
        </w:rPr>
        <w:tab/>
        <w:t>E-Social;</w:t>
      </w:r>
    </w:p>
    <w:p w14:paraId="57AA56CA"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23.</w:t>
      </w:r>
      <w:r w:rsidRPr="00BE2777">
        <w:rPr>
          <w:rFonts w:ascii="Century Schoolbook" w:eastAsia="Times New Roman" w:hAnsi="Century Schoolbook" w:cs="Arial"/>
          <w:lang w:eastAsia="pt-BR"/>
        </w:rPr>
        <w:tab/>
        <w:t>Gestão de Saúde;</w:t>
      </w:r>
    </w:p>
    <w:p w14:paraId="3CD0671D"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24. </w:t>
      </w:r>
      <w:r w:rsidRPr="00BE2777">
        <w:rPr>
          <w:rFonts w:ascii="Century Schoolbook" w:eastAsia="Times New Roman" w:hAnsi="Century Schoolbook" w:cs="Arial"/>
          <w:lang w:eastAsia="pt-BR"/>
        </w:rPr>
        <w:tab/>
        <w:t>Gestão de Custos</w:t>
      </w:r>
    </w:p>
    <w:p w14:paraId="2210944F" w14:textId="77777777" w:rsidR="00450408" w:rsidRPr="00BE2777" w:rsidRDefault="00450408" w:rsidP="00B9254B">
      <w:pPr>
        <w:spacing w:after="0" w:line="240" w:lineRule="auto"/>
        <w:ind w:left="720"/>
        <w:jc w:val="both"/>
        <w:rPr>
          <w:rFonts w:ascii="Century Schoolbook" w:eastAsia="Times New Roman" w:hAnsi="Century Schoolbook" w:cs="Arial"/>
          <w:lang w:eastAsia="pt-BR"/>
        </w:rPr>
      </w:pPr>
    </w:p>
    <w:p w14:paraId="71166D3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28165F1" w14:textId="0EFC660A"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DO PREÇO DE REFER</w:t>
      </w:r>
      <w:r w:rsidR="00464B7E">
        <w:rPr>
          <w:rFonts w:ascii="Century Schoolbook" w:eastAsia="Times New Roman" w:hAnsi="Century Schoolbook" w:cs="Calibri"/>
          <w:b/>
          <w:lang w:eastAsia="pt-BR"/>
        </w:rPr>
        <w:t>Ê</w:t>
      </w:r>
      <w:r w:rsidRPr="00BE2777">
        <w:rPr>
          <w:rFonts w:ascii="Century Schoolbook" w:eastAsia="Times New Roman" w:hAnsi="Century Schoolbook" w:cs="Calibri"/>
          <w:b/>
          <w:lang w:eastAsia="pt-BR"/>
        </w:rPr>
        <w:t>NCIA</w:t>
      </w:r>
    </w:p>
    <w:p w14:paraId="59309E6C" w14:textId="7F14ABF5"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3. O valor de referência de preço para os serviços ora licitados e de referência para formulação das propostas é de </w:t>
      </w:r>
      <w:r w:rsidRPr="006019C7">
        <w:rPr>
          <w:rFonts w:ascii="Century Schoolbook" w:eastAsia="Times New Roman" w:hAnsi="Century Schoolbook" w:cs="Calibri"/>
          <w:lang w:eastAsia="pt-BR"/>
        </w:rPr>
        <w:t>R$</w:t>
      </w:r>
      <w:r w:rsidR="006019C7" w:rsidRPr="006019C7">
        <w:rPr>
          <w:rFonts w:ascii="Century Schoolbook" w:eastAsia="Times New Roman" w:hAnsi="Century Schoolbook" w:cs="Calibri"/>
          <w:lang w:eastAsia="pt-BR"/>
        </w:rPr>
        <w:t>302.036,81 (trezentos e dois mil, trinta e seis reais e oitenta e um centavos)</w:t>
      </w:r>
      <w:r w:rsidRPr="006019C7">
        <w:rPr>
          <w:rFonts w:ascii="Century Schoolbook" w:eastAsia="Times New Roman" w:hAnsi="Century Schoolbook" w:cs="Calibri"/>
          <w:lang w:eastAsia="pt-BR"/>
        </w:rPr>
        <w:t>.</w:t>
      </w:r>
    </w:p>
    <w:p w14:paraId="393A873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56193E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3.1. No preço estão incluídas todas e quaisquer despesas necessárias à execução dos serviços, bem como despesas com pessoal, materiais, transporte, impostos e obrigações sociais e trabalhistas.</w:t>
      </w:r>
    </w:p>
    <w:p w14:paraId="5B74FA95" w14:textId="77777777" w:rsidR="00450408" w:rsidRPr="00BE2777" w:rsidRDefault="00450408" w:rsidP="00B9254B">
      <w:pPr>
        <w:spacing w:after="0" w:line="240" w:lineRule="auto"/>
        <w:ind w:left="708" w:hanging="708"/>
        <w:jc w:val="both"/>
        <w:rPr>
          <w:rFonts w:ascii="Century Schoolbook" w:eastAsia="Times New Roman" w:hAnsi="Century Schoolbook" w:cs="Calibri"/>
          <w:lang w:eastAsia="pt-BR"/>
        </w:rPr>
      </w:pPr>
    </w:p>
    <w:p w14:paraId="31BE2043" w14:textId="0891B0F2" w:rsidR="00450408"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3.2. O valor referência de preço foi </w:t>
      </w:r>
      <w:proofErr w:type="gramStart"/>
      <w:r w:rsidRPr="00BE2777">
        <w:rPr>
          <w:rFonts w:ascii="Century Schoolbook" w:eastAsia="Times New Roman" w:hAnsi="Century Schoolbook" w:cs="Calibri"/>
          <w:lang w:eastAsia="pt-BR"/>
        </w:rPr>
        <w:t>baseada</w:t>
      </w:r>
      <w:proofErr w:type="gramEnd"/>
      <w:r w:rsidRPr="00BE2777">
        <w:rPr>
          <w:rFonts w:ascii="Century Schoolbook" w:eastAsia="Times New Roman" w:hAnsi="Century Schoolbook" w:cs="Calibri"/>
          <w:lang w:eastAsia="pt-BR"/>
        </w:rPr>
        <w:t xml:space="preserve"> na média de orçamentos obtidos em prévia pesquisa de mercado, realizada pela entidade licitadora. Os documentos estão acostados aos autos do Processo Licitatório e disponíveis para vistas na Seção de Compras e Licitações,</w:t>
      </w:r>
      <w:proofErr w:type="gramStart"/>
      <w:r w:rsidRPr="00BE2777">
        <w:rPr>
          <w:rFonts w:ascii="Century Schoolbook" w:eastAsia="Times New Roman" w:hAnsi="Century Schoolbook" w:cs="Calibri"/>
          <w:lang w:eastAsia="pt-BR"/>
        </w:rPr>
        <w:t xml:space="preserve">  </w:t>
      </w:r>
      <w:proofErr w:type="gramEnd"/>
      <w:r w:rsidR="00464B7E">
        <w:rPr>
          <w:rFonts w:ascii="Century Schoolbook" w:eastAsia="Times New Roman" w:hAnsi="Century Schoolbook" w:cs="Calibri"/>
          <w:lang w:eastAsia="pt-BR"/>
        </w:rPr>
        <w:t>Prefeitura Municipal, Rua Eduardo Bertoni Junior, 471, Centro, Salto do Itararé-PR</w:t>
      </w:r>
      <w:r w:rsidRPr="00BE2777">
        <w:rPr>
          <w:rFonts w:ascii="Century Schoolbook" w:eastAsia="Times New Roman" w:hAnsi="Century Schoolbook" w:cs="Calibri"/>
          <w:lang w:eastAsia="pt-BR"/>
        </w:rPr>
        <w:t>.</w:t>
      </w:r>
    </w:p>
    <w:p w14:paraId="4FBEF6D3" w14:textId="77777777" w:rsidR="006019C7" w:rsidRDefault="006019C7" w:rsidP="00B9254B">
      <w:pPr>
        <w:spacing w:after="0" w:line="240" w:lineRule="auto"/>
        <w:jc w:val="both"/>
        <w:rPr>
          <w:rFonts w:ascii="Century Schoolbook" w:eastAsia="Times New Roman" w:hAnsi="Century Schoolbook" w:cs="Calibri"/>
          <w:lang w:eastAsia="pt-BR"/>
        </w:rPr>
      </w:pPr>
    </w:p>
    <w:p w14:paraId="6C0FDF55" w14:textId="77777777" w:rsidR="006019C7" w:rsidRDefault="006019C7" w:rsidP="00B9254B">
      <w:pPr>
        <w:spacing w:after="0" w:line="240" w:lineRule="auto"/>
        <w:jc w:val="both"/>
        <w:rPr>
          <w:rFonts w:ascii="Century Schoolbook" w:eastAsia="Times New Roman" w:hAnsi="Century Schoolbook" w:cs="Calibri"/>
          <w:lang w:eastAsia="pt-BR"/>
        </w:rPr>
      </w:pPr>
    </w:p>
    <w:p w14:paraId="031EFD55" w14:textId="77777777" w:rsidR="00464B7E" w:rsidRPr="00BE2777" w:rsidRDefault="00464B7E" w:rsidP="00B9254B">
      <w:pPr>
        <w:spacing w:after="0" w:line="240" w:lineRule="auto"/>
        <w:jc w:val="both"/>
        <w:rPr>
          <w:rFonts w:ascii="Century Schoolbook" w:eastAsia="Times New Roman" w:hAnsi="Century Schoolbook" w:cs="Calibri"/>
          <w:lang w:eastAsia="pt-BR"/>
        </w:rPr>
      </w:pPr>
    </w:p>
    <w:p w14:paraId="65E88706"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5C002D6" w14:textId="55A268F2"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lastRenderedPageBreak/>
        <w:t>DAS CONDIÇÕES DE PARTICIPAÇÃO</w:t>
      </w:r>
    </w:p>
    <w:p w14:paraId="1239A835"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 Poderão participar deste Pregão as empresas legalmente constituídas, cuja atividade seja compatível com o objeto desta Licitação, que comprovem possuir os requisitos mínimos de qualificação exigidos neste Edital e seus Anexos.</w:t>
      </w:r>
    </w:p>
    <w:p w14:paraId="48F6B246"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3B220A09"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lang w:eastAsia="pt-BR"/>
        </w:rPr>
        <w:t xml:space="preserve">4.1. </w:t>
      </w:r>
      <w:r w:rsidRPr="00BE2777">
        <w:rPr>
          <w:rFonts w:ascii="Century Schoolbook" w:eastAsia="Times New Roman" w:hAnsi="Century Schoolbook" w:cs="Calibri"/>
          <w:b/>
          <w:lang w:eastAsia="pt-BR"/>
        </w:rPr>
        <w:t>Não será admitida nesta licitação a participação de empresas:</w:t>
      </w:r>
    </w:p>
    <w:p w14:paraId="23E7D69C"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1020E243"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4.1.1. Concordatárias ou em processo de falência, sob concurso de credores, em dissolução ou em liquidação, sendo, no entanto, admitida a participação de empresas em recuperação judicial, que não se eximirão do cumprimento dos requisitos de qualificação </w:t>
      </w:r>
      <w:proofErr w:type="spellStart"/>
      <w:proofErr w:type="gramStart"/>
      <w:r w:rsidRPr="00BE2777">
        <w:rPr>
          <w:rFonts w:ascii="Century Schoolbook" w:eastAsia="Times New Roman" w:hAnsi="Century Schoolbook" w:cs="Calibri"/>
          <w:lang w:eastAsia="pt-BR"/>
        </w:rPr>
        <w:t>econômica-financeira</w:t>
      </w:r>
      <w:proofErr w:type="spellEnd"/>
      <w:proofErr w:type="gramEnd"/>
      <w:r w:rsidRPr="00BE2777">
        <w:rPr>
          <w:rFonts w:ascii="Century Schoolbook" w:eastAsia="Times New Roman" w:hAnsi="Century Schoolbook" w:cs="Calibri"/>
          <w:lang w:eastAsia="pt-BR"/>
        </w:rPr>
        <w:t>;</w:t>
      </w:r>
    </w:p>
    <w:p w14:paraId="5894D1AC"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603C8933"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4.1.2. Que estejam com o direito de licitar e contratar com a Administração Pública, suspenso ou que por esta tenham sido declaradas inidôneas;</w:t>
      </w:r>
    </w:p>
    <w:p w14:paraId="0D6861F1"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78820A0D"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4.1.3. Reunidas em consórcio;</w:t>
      </w:r>
    </w:p>
    <w:p w14:paraId="2FC89B12" w14:textId="77777777" w:rsidR="00450408" w:rsidRPr="00F1182E"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3DF1CF3D"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4.1.4. Com subcontratação de sistemas que desnaturem o conceito ERP;</w:t>
      </w:r>
    </w:p>
    <w:p w14:paraId="00A83EDD"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518066BF"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4.1.5. Estrangeiras que não funcionem no País;</w:t>
      </w:r>
    </w:p>
    <w:p w14:paraId="45F28BA6"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p>
    <w:p w14:paraId="04E43194"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4.1.6. Cujo proprietário, diretor, responsável técnico ou sócio seja, servidor, funcionário, empregado ou ocupante de cargo comissionado na Administração Municipal.</w:t>
      </w:r>
    </w:p>
    <w:p w14:paraId="414EBF2D"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 </w:t>
      </w:r>
    </w:p>
    <w:p w14:paraId="3D4DE330" w14:textId="5110B022" w:rsidR="00464B7E" w:rsidRDefault="00450408" w:rsidP="00B9254B">
      <w:pPr>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4.2. A observância das vedações supra é de inteira responsabilidade da Licitante que, pelo descumprimento, se sujeita às penalidades cabíveis.</w:t>
      </w:r>
    </w:p>
    <w:p w14:paraId="69FC3842" w14:textId="77777777" w:rsidR="00464B7E" w:rsidRPr="00BE2777" w:rsidRDefault="00464B7E" w:rsidP="00B9254B">
      <w:pPr>
        <w:autoSpaceDE w:val="0"/>
        <w:autoSpaceDN w:val="0"/>
        <w:adjustRightInd w:val="0"/>
        <w:spacing w:after="0" w:line="240" w:lineRule="auto"/>
        <w:jc w:val="both"/>
        <w:rPr>
          <w:rFonts w:ascii="Century Schoolbook" w:eastAsia="Times New Roman" w:hAnsi="Century Schoolbook" w:cs="Calibri"/>
          <w:lang w:eastAsia="pt-BR"/>
        </w:rPr>
      </w:pPr>
    </w:p>
    <w:p w14:paraId="43AA9CD8"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Calibri"/>
          <w:b/>
          <w:lang w:eastAsia="pt-BR"/>
        </w:rPr>
      </w:pPr>
    </w:p>
    <w:p w14:paraId="034FE0A4"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DA AQUISIÇÃO DO EDITAL</w:t>
      </w:r>
    </w:p>
    <w:p w14:paraId="2A69A2B6" w14:textId="3E6C2FE9"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5. O Edital poderá ser adquirido gratuitamente através </w:t>
      </w:r>
      <w:r w:rsidRPr="00464B7E">
        <w:rPr>
          <w:rFonts w:ascii="Century Schoolbook" w:eastAsia="Times New Roman" w:hAnsi="Century Schoolbook" w:cs="Calibri"/>
          <w:lang w:eastAsia="pt-BR"/>
        </w:rPr>
        <w:t>do</w:t>
      </w:r>
      <w:r w:rsidR="00464B7E" w:rsidRPr="00464B7E">
        <w:rPr>
          <w:rFonts w:ascii="Century Schoolbook" w:eastAsia="Times New Roman" w:hAnsi="Century Schoolbook" w:cs="Calibri"/>
          <w:lang w:eastAsia="pt-BR"/>
        </w:rPr>
        <w:t xml:space="preserve"> portal da transparência http://www.saltodoitarare.pr.gov.br/Portal,</w:t>
      </w:r>
      <w:r w:rsidR="00464B7E">
        <w:rPr>
          <w:rFonts w:ascii="Century Schoolbook" w:eastAsia="Times New Roman" w:hAnsi="Century Schoolbook" w:cs="Calibri"/>
          <w:lang w:eastAsia="pt-BR"/>
        </w:rPr>
        <w:t xml:space="preserve"> ou através do </w:t>
      </w:r>
      <w:r w:rsidR="00464B7E" w:rsidRPr="00464B7E">
        <w:rPr>
          <w:rFonts w:ascii="Century Schoolbook" w:eastAsia="Times New Roman" w:hAnsi="Century Schoolbook" w:cs="Calibri"/>
          <w:lang w:eastAsia="pt-BR"/>
        </w:rPr>
        <w:t>e-mail sitararelicitacao@hotmail.com</w:t>
      </w:r>
      <w:r w:rsidR="00464B7E">
        <w:rPr>
          <w:rFonts w:ascii="Century Schoolbook" w:eastAsia="Times New Roman" w:hAnsi="Century Schoolbook" w:cs="Calibri"/>
          <w:lang w:eastAsia="pt-BR"/>
        </w:rPr>
        <w:t>.</w:t>
      </w:r>
      <w:r w:rsidRPr="00BE2777">
        <w:rPr>
          <w:rFonts w:ascii="Century Schoolbook" w:eastAsia="Times New Roman" w:hAnsi="Century Schoolbook" w:cs="Calibri"/>
          <w:lang w:eastAsia="pt-BR"/>
        </w:rPr>
        <w:t xml:space="preserve"> Mais informações na Seção de Compras e Licitações, </w:t>
      </w:r>
      <w:r w:rsidR="00464B7E">
        <w:rPr>
          <w:rFonts w:ascii="Century Schoolbook" w:eastAsia="Times New Roman" w:hAnsi="Century Schoolbook" w:cs="Calibri"/>
          <w:lang w:eastAsia="pt-BR"/>
        </w:rPr>
        <w:t>Prefeitura Municipal, Rua Eduardo Bertoni Junior, 471, Centro, Salto do Itararé-PR</w:t>
      </w:r>
      <w:r w:rsidR="00464B7E" w:rsidRPr="00BE2777">
        <w:rPr>
          <w:rFonts w:ascii="Century Schoolbook" w:eastAsia="Times New Roman" w:hAnsi="Century Schoolbook" w:cs="Calibri"/>
          <w:lang w:eastAsia="pt-BR"/>
        </w:rPr>
        <w:t>.</w:t>
      </w:r>
    </w:p>
    <w:p w14:paraId="3193DD4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09C2637" w14:textId="77777777" w:rsidR="00450408" w:rsidRPr="00BE2777" w:rsidRDefault="00450408" w:rsidP="00B9254B">
      <w:pPr>
        <w:spacing w:after="0" w:line="240" w:lineRule="auto"/>
        <w:jc w:val="both"/>
        <w:rPr>
          <w:rFonts w:ascii="Century Schoolbook" w:eastAsia="Times New Roman" w:hAnsi="Century Schoolbook" w:cs="Calibri"/>
          <w:i/>
          <w:lang w:eastAsia="pt-BR"/>
        </w:rPr>
      </w:pPr>
      <w:r w:rsidRPr="00BE2777">
        <w:rPr>
          <w:rFonts w:ascii="Century Schoolbook" w:eastAsia="Times New Roman" w:hAnsi="Century Schoolbook" w:cs="Calibri"/>
          <w:lang w:eastAsia="pt-BR"/>
        </w:rPr>
        <w:t xml:space="preserve">5.1. Toda e qualquer alteração que possivelmente ocorrer neste Edital, tais como errata, adendo, suspensão ou revogação, será enviada aos pretensos </w:t>
      </w:r>
      <w:r w:rsidRPr="00BE2777">
        <w:rPr>
          <w:rFonts w:ascii="Century Schoolbook" w:eastAsia="Times New Roman" w:hAnsi="Century Schoolbook" w:cs="Calibri"/>
          <w:b/>
          <w:lang w:eastAsia="pt-BR"/>
        </w:rPr>
        <w:t>no referido site</w:t>
      </w:r>
      <w:r w:rsidRPr="00BE2777">
        <w:rPr>
          <w:rFonts w:ascii="Century Schoolbook" w:eastAsia="Times New Roman" w:hAnsi="Century Schoolbook" w:cs="Calibri"/>
          <w:lang w:eastAsia="pt-BR"/>
        </w:rPr>
        <w:t>, com as necessárias publicações legais cabíveis</w:t>
      </w:r>
      <w:r w:rsidRPr="00BE2777">
        <w:rPr>
          <w:rFonts w:ascii="Century Schoolbook" w:eastAsia="Times New Roman" w:hAnsi="Century Schoolbook" w:cs="Calibri"/>
          <w:i/>
          <w:lang w:eastAsia="pt-BR"/>
        </w:rPr>
        <w:t>.</w:t>
      </w:r>
    </w:p>
    <w:p w14:paraId="5172BB6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EB6EAA4" w14:textId="3050E69D"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5.2. A Administração não se responsabilizará caso o pretenso Licitante não acesse o </w:t>
      </w:r>
      <w:r w:rsidR="00464B7E" w:rsidRPr="00BE2777">
        <w:rPr>
          <w:rFonts w:ascii="Century Schoolbook" w:eastAsia="Times New Roman" w:hAnsi="Century Schoolbook" w:cs="Calibri"/>
          <w:lang w:eastAsia="pt-BR"/>
        </w:rPr>
        <w:t>e-mail</w:t>
      </w:r>
      <w:r w:rsidRPr="00BE2777">
        <w:rPr>
          <w:rFonts w:ascii="Century Schoolbook" w:eastAsia="Times New Roman" w:hAnsi="Century Schoolbook" w:cs="Calibri"/>
          <w:lang w:eastAsia="pt-BR"/>
        </w:rPr>
        <w:t xml:space="preserve"> informado ou não visualize a alteração no Site supracitado </w:t>
      </w:r>
      <w:r w:rsidR="00464B7E" w:rsidRPr="00BE2777">
        <w:rPr>
          <w:rFonts w:ascii="Century Schoolbook" w:eastAsia="Times New Roman" w:hAnsi="Century Schoolbook" w:cs="Calibri"/>
          <w:lang w:eastAsia="pt-BR"/>
        </w:rPr>
        <w:t>consequentemente</w:t>
      </w:r>
      <w:r w:rsidRPr="00BE2777">
        <w:rPr>
          <w:rFonts w:ascii="Century Schoolbook" w:eastAsia="Times New Roman" w:hAnsi="Century Schoolbook" w:cs="Calibri"/>
          <w:lang w:eastAsia="pt-BR"/>
        </w:rPr>
        <w:t xml:space="preserve"> desconhecendo o teor dos Avisos publicados.</w:t>
      </w:r>
    </w:p>
    <w:p w14:paraId="053D424C" w14:textId="1426E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lastRenderedPageBreak/>
        <w:t>DA IMPUGNAÇÃO DO ATO CONVOCATÓRIO</w:t>
      </w:r>
    </w:p>
    <w:p w14:paraId="1A25036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6. Até dois dias úteis antes da data fixada para recebimento das propostas, qualquer pessoa poderá solicitar esclarecimentos, providências ou impugnar o ato convocatório do Pregão.</w:t>
      </w:r>
    </w:p>
    <w:p w14:paraId="18FF425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3A0832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6.1. O instrumento de impugnação deverá ser protocolado no Setor de Licitações, e deverá conter a descrição do ato a ser impugnado, a sua fundamentação legal, o requerimento das correções ou anulação, a parte interessada, e a assinatura do responsável pela sua emissão.</w:t>
      </w:r>
    </w:p>
    <w:p w14:paraId="0FD46BED" w14:textId="77777777" w:rsidR="00450408" w:rsidRPr="00BE2777" w:rsidRDefault="00450408" w:rsidP="00B9254B">
      <w:pPr>
        <w:widowControl w:val="0"/>
        <w:suppressAutoHyphen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6.2. O instrumento de impugnação não será conhecido nas hipóteses</w:t>
      </w:r>
      <w:r w:rsidRPr="00BE2777">
        <w:rPr>
          <w:rFonts w:ascii="Century Schoolbook" w:eastAsia="Times New Roman" w:hAnsi="Century Schoolbook" w:cs="Calibri"/>
          <w:lang w:eastAsia="x-none"/>
        </w:rPr>
        <w:t xml:space="preserve"> </w:t>
      </w:r>
      <w:r w:rsidRPr="00BE2777">
        <w:rPr>
          <w:rFonts w:ascii="Century Schoolbook" w:eastAsia="Times New Roman" w:hAnsi="Century Schoolbook" w:cs="Calibri"/>
          <w:lang w:eastAsia="pt-BR"/>
        </w:rPr>
        <w:t>previstas no art. 63 da Lei Federal nº 9.784/99.</w:t>
      </w:r>
    </w:p>
    <w:p w14:paraId="633D272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C131A7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80BC148" w14:textId="1048F386"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DAS RESPONSABILIDADES</w:t>
      </w:r>
    </w:p>
    <w:p w14:paraId="5602CE4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 É responsabilidade:</w:t>
      </w:r>
    </w:p>
    <w:p w14:paraId="44AF916B"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8F2AC78" w14:textId="029FF454" w:rsidR="00450408"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 xml:space="preserve">7.1. </w:t>
      </w:r>
      <w:r w:rsidRPr="00BE2777">
        <w:rPr>
          <w:rFonts w:ascii="Century Schoolbook" w:eastAsia="Times New Roman" w:hAnsi="Century Schoolbook" w:cs="Calibri"/>
          <w:b/>
          <w:u w:val="single"/>
          <w:lang w:eastAsia="pt-BR"/>
        </w:rPr>
        <w:t>DA LICITANTE VENCEDORA</w:t>
      </w:r>
      <w:r w:rsidRPr="00BE2777">
        <w:rPr>
          <w:rFonts w:ascii="Century Schoolbook" w:eastAsia="Times New Roman" w:hAnsi="Century Schoolbook" w:cs="Calibri"/>
          <w:b/>
          <w:lang w:eastAsia="pt-BR"/>
        </w:rPr>
        <w:t>:</w:t>
      </w:r>
    </w:p>
    <w:p w14:paraId="4D6CEB12" w14:textId="77777777" w:rsidR="005759BE" w:rsidRPr="00BE2777" w:rsidRDefault="005759BE" w:rsidP="00B9254B">
      <w:pPr>
        <w:spacing w:after="0" w:line="240" w:lineRule="auto"/>
        <w:jc w:val="both"/>
        <w:rPr>
          <w:rFonts w:ascii="Century Schoolbook" w:eastAsia="Times New Roman" w:hAnsi="Century Schoolbook" w:cs="Calibri"/>
          <w:b/>
          <w:u w:val="words"/>
          <w:lang w:eastAsia="pt-BR"/>
        </w:rPr>
      </w:pPr>
    </w:p>
    <w:p w14:paraId="10CF603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 Parametrizar todos os aplicativos / softwares pertencentes ao objeto, para viabilizar o pleno funcionamento do CONTRATANTE.</w:t>
      </w:r>
    </w:p>
    <w:p w14:paraId="7EAA278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0BAEC7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7.1.2. Prestar apoio técnico aos componentes da equipe do CONTRATANTE.</w:t>
      </w:r>
    </w:p>
    <w:p w14:paraId="7E0F42D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A84EEC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7.1.3. Orientar o detalhamento de rotinas de sistemas em geral e definir a melhor utilização dos recursos de software e hardware disponíveis.</w:t>
      </w:r>
    </w:p>
    <w:p w14:paraId="48C82D4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27D6AA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7.1.4. Garantir a qualidade nas tarefas compatíveis com os padrões e normas utilizadas e definidas pelo CONTRATANTE.</w:t>
      </w:r>
    </w:p>
    <w:p w14:paraId="6071B0E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49B9FA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7.1.5. Estar permanentemente à disposição do CONTRATANTE, nos dias úteis, no horário comercial, em seus canais de contato existentes e definidos.</w:t>
      </w:r>
    </w:p>
    <w:p w14:paraId="6147889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04F6C3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7.1.6. Executar os serviços técnicos profissionais com seu pessoal, com recursos tecnológicos e físicos disponibilizados para este fim, nas suas instalações ou em espaço previamente acordado com o CONTRATANTE, de acordo com o serviço a ser executado.</w:t>
      </w:r>
    </w:p>
    <w:p w14:paraId="51F804CD"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2DCFF7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7.1.7. Providenciar a imediata correção das deficiências, dos erros ou falhas cometidas no decorrer da execução dos serviços, apontadas pelo CONTRATANTE.</w:t>
      </w:r>
    </w:p>
    <w:p w14:paraId="6342688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93C58B6" w14:textId="2AABECC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7.1.8. Tratar como “segredos comerciais e confidenciais” todos os produtos e subprodutos relativos aos serviços contratados com relação aos dados do CONTRATANTE.</w:t>
      </w:r>
    </w:p>
    <w:p w14:paraId="2B24176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7.1.9. Arcar com todos os custos necessários na fase de implantação dos sistemas, especialmente de viagem, hospedagem e transporte dos seus funcionários.</w:t>
      </w:r>
    </w:p>
    <w:p w14:paraId="22A3C49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FB9580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7.1.10. </w:t>
      </w:r>
      <w:proofErr w:type="gramStart"/>
      <w:r w:rsidRPr="00BE2777">
        <w:rPr>
          <w:rFonts w:ascii="Century Schoolbook" w:eastAsia="Times New Roman" w:hAnsi="Century Schoolbook" w:cs="Calibri"/>
          <w:lang w:eastAsia="pt-BR"/>
        </w:rPr>
        <w:t>Responsabilizar-se</w:t>
      </w:r>
      <w:proofErr w:type="gramEnd"/>
      <w:r w:rsidRPr="00BE2777">
        <w:rPr>
          <w:rFonts w:ascii="Century Schoolbook" w:eastAsia="Times New Roman" w:hAnsi="Century Schoolbook" w:cs="Calibri"/>
          <w:lang w:eastAsia="pt-BR"/>
        </w:rPr>
        <w:t xml:space="preserve"> por quaisquer ônus, despesas ou obrigações trabalhistas, previdenciária, fiscais, de acidentes de trabalho, bem como alimentação, transporte ou outros benefícios de qualquer natureza, decorrentes da contratação dos serviços.</w:t>
      </w:r>
    </w:p>
    <w:p w14:paraId="0471E9F8"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1298D36"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7.1.11. A Licitante Vencedora não poderá </w:t>
      </w:r>
      <w:proofErr w:type="gramStart"/>
      <w:r w:rsidRPr="00BE2777">
        <w:rPr>
          <w:rFonts w:ascii="Century Schoolbook" w:eastAsia="Times New Roman" w:hAnsi="Century Schoolbook" w:cs="Calibri"/>
          <w:lang w:eastAsia="pt-BR"/>
        </w:rPr>
        <w:t>subcontratar,</w:t>
      </w:r>
      <w:proofErr w:type="gramEnd"/>
      <w:r w:rsidRPr="00BE2777">
        <w:rPr>
          <w:rFonts w:ascii="Century Schoolbook" w:eastAsia="Times New Roman" w:hAnsi="Century Schoolbook" w:cs="Calibri"/>
          <w:lang w:eastAsia="pt-BR"/>
        </w:rPr>
        <w:t xml:space="preserve"> ceder ou transferir, no todo ou em parte, o objeto do Edital, salvo com prévia e expressa autorização, por escrito, do CONTRATANTE, observadas as disposições legais pertinentes.</w:t>
      </w:r>
    </w:p>
    <w:p w14:paraId="521B1A5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4CE97FA"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7.1.12. Arcar com quaisquer danos ou prejuízos causados ao CONTRATANTE. Nos casos de danos, prejuízos, avarias ou subtração de bens, os valores correspondentes deverão ser descontados da(s) fatura(s) seguinte(s) da Licitante Vencedora, ou ajuizada, se for o caso, a dívida, sem prejuízo das demais sanções previstas no Contrato.</w:t>
      </w:r>
    </w:p>
    <w:p w14:paraId="34A9553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F381C7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7.1.13. Comunicar ao CONTRATANTE, de forma detalhada, toda e qualquer ocorrência de acidentes verificada no curso da execução contratual.</w:t>
      </w:r>
    </w:p>
    <w:p w14:paraId="06A7EAA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2E0D23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7.1.14. Cumprir os prazos estipulados nos cronogramas acordados e aprovados com o CONTRATANTE.</w:t>
      </w:r>
    </w:p>
    <w:p w14:paraId="35ED7CD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2DC3846"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7.1.15. Manter, em observância às obrigações assumidas, todas as condições de habilitação e qualificação exigidas no processo de licitação.</w:t>
      </w:r>
    </w:p>
    <w:p w14:paraId="0567B74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6EF4E0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7.1.16. Realizar, por solicitação do CONTRATANTE, ou em função de alterações do sistema, cursos de treinamento para os operadores.</w:t>
      </w:r>
    </w:p>
    <w:p w14:paraId="55921D1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172E99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7.1.17. Responder civil e criminalmente por eventuais danos causados por seus empregados, prepostos ou terceiros sob seus serviços.</w:t>
      </w:r>
    </w:p>
    <w:p w14:paraId="10778DA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5825D6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7.1.18. Realizar manutenções lógicas e atualizações permanentes do sistema conforme definidas abaixo:</w:t>
      </w:r>
    </w:p>
    <w:p w14:paraId="0545ACB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D004EE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7.1.18.1. MANUTENÇÃO/ATUALIZAÇÃO </w:t>
      </w:r>
      <w:proofErr w:type="gramStart"/>
      <w:r w:rsidRPr="00BE2777">
        <w:rPr>
          <w:rFonts w:ascii="Century Schoolbook" w:eastAsia="Times New Roman" w:hAnsi="Century Schoolbook" w:cs="Calibri"/>
          <w:lang w:eastAsia="pt-BR"/>
        </w:rPr>
        <w:t>PREVENTIVA/CORRETIVA</w:t>
      </w:r>
      <w:proofErr w:type="gramEnd"/>
      <w:r w:rsidRPr="00BE2777">
        <w:rPr>
          <w:rFonts w:ascii="Century Schoolbook" w:eastAsia="Times New Roman" w:hAnsi="Century Schoolbook" w:cs="Calibri"/>
          <w:lang w:eastAsia="pt-BR"/>
        </w:rPr>
        <w:t>: Que visa corrigir defeitos de funcionamentos do software, podendo a critério da empresa, limitar-se a substituição da cópia com falhas por uma cópia corrigida, não incluindo nestas ações que se tornem necessárias por uso incorreto ou não autorizado, vandalismo, sinistros ou apropriações indébitas;</w:t>
      </w:r>
    </w:p>
    <w:p w14:paraId="6FDF22D8"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3CDD3AB" w14:textId="6F13095E"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7.1.18.2. MANUTENÇÃO/ATUALIZAÇÃO EVOLUTIVA: Que visa </w:t>
      </w:r>
      <w:proofErr w:type="gramStart"/>
      <w:r w:rsidRPr="00BE2777">
        <w:rPr>
          <w:rFonts w:ascii="Century Schoolbook" w:eastAsia="Times New Roman" w:hAnsi="Century Schoolbook" w:cs="Calibri"/>
          <w:lang w:eastAsia="pt-BR"/>
        </w:rPr>
        <w:t>a</w:t>
      </w:r>
      <w:proofErr w:type="gramEnd"/>
      <w:r w:rsidRPr="00BE2777">
        <w:rPr>
          <w:rFonts w:ascii="Century Schoolbook" w:eastAsia="Times New Roman" w:hAnsi="Century Schoolbook" w:cs="Calibri"/>
          <w:lang w:eastAsia="pt-BR"/>
        </w:rPr>
        <w:t xml:space="preserve"> atualização da Solução de Software, adaptando-a a legislação vigente no âmbito do Contratante e </w:t>
      </w:r>
      <w:r w:rsidRPr="00BE2777">
        <w:rPr>
          <w:rFonts w:ascii="Century Schoolbook" w:eastAsia="Times New Roman" w:hAnsi="Century Schoolbook" w:cs="Calibri"/>
          <w:lang w:eastAsia="pt-BR"/>
        </w:rPr>
        <w:lastRenderedPageBreak/>
        <w:t>que seja afim à aplicação da Solução OU adaptando-a para contemplar novos aspectos de ordem operacional e funcional presentes no Contratante, limitados ao âmbito do conjunto de requisitos, técnicos e de negócio, inicialmente especificados neste EDITAL e seu TR;</w:t>
      </w:r>
    </w:p>
    <w:p w14:paraId="2A3E11C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A3BC94B"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862773E" w14:textId="6682DFFD"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DO CREDENCIAMENTO E APRESENTAÇÃO DOS INVÓLUCROS</w:t>
      </w:r>
    </w:p>
    <w:p w14:paraId="048569A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8. Para participar da sessão pública os interessados ou seus representantes farão credenciar-se, apresentando:</w:t>
      </w:r>
    </w:p>
    <w:p w14:paraId="0D3212B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505C0EA" w14:textId="7C83A674"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u w:val="single"/>
          <w:lang w:eastAsia="pt-BR"/>
        </w:rPr>
        <w:t>DECLARAÇÃO</w:t>
      </w:r>
      <w:r w:rsidRPr="00BE2777">
        <w:rPr>
          <w:rFonts w:ascii="Century Schoolbook" w:eastAsia="Times New Roman" w:hAnsi="Century Schoolbook" w:cs="Calibri"/>
          <w:lang w:eastAsia="pt-BR"/>
        </w:rPr>
        <w:t xml:space="preserve"> dando ciência de que cumpre plenamente os requisitos de habilitação (modelo – Anexo III);</w:t>
      </w:r>
    </w:p>
    <w:p w14:paraId="58C6AC3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8C8D62D" w14:textId="7C48DE58"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u w:val="single"/>
          <w:lang w:eastAsia="pt-BR"/>
        </w:rPr>
        <w:t>DECLARAÇÃO</w:t>
      </w:r>
      <w:r w:rsidRPr="00BE2777">
        <w:rPr>
          <w:rFonts w:ascii="Century Schoolbook" w:eastAsia="Times New Roman" w:hAnsi="Century Schoolbook" w:cs="Calibri"/>
          <w:lang w:eastAsia="pt-BR"/>
        </w:rPr>
        <w:t xml:space="preserve"> para o caso de ser microempresa, empresa de pequeno porte ou microempreendedor individual (modelo – Anexo VI), além dos documentos societários em vigor da empresa, quais sejam:</w:t>
      </w:r>
    </w:p>
    <w:p w14:paraId="2BCD584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FC0BD7C" w14:textId="77777777" w:rsidR="00450408" w:rsidRPr="00BE2777" w:rsidRDefault="00450408" w:rsidP="00B9254B">
      <w:pPr>
        <w:spacing w:before="100" w:beforeAutospacing="1" w:after="0" w:line="240" w:lineRule="auto"/>
        <w:ind w:left="357" w:hanging="357"/>
        <w:jc w:val="both"/>
        <w:rPr>
          <w:rFonts w:ascii="Century Schoolbook" w:eastAsia="Times New Roman" w:hAnsi="Century Schoolbook" w:cs="Calibri"/>
        </w:rPr>
      </w:pPr>
      <w:r w:rsidRPr="00BE2777">
        <w:rPr>
          <w:rFonts w:ascii="Century Schoolbook" w:eastAsia="Times New Roman" w:hAnsi="Century Schoolbook" w:cs="Calibri"/>
        </w:rPr>
        <w:t>Registro Comercial, no caso de empresa individual, ou;</w:t>
      </w:r>
    </w:p>
    <w:p w14:paraId="20323D81" w14:textId="77777777" w:rsidR="00450408" w:rsidRPr="00BE2777" w:rsidRDefault="00450408" w:rsidP="00B9254B">
      <w:pPr>
        <w:spacing w:before="100" w:beforeAutospacing="1" w:after="0" w:line="240" w:lineRule="auto"/>
        <w:ind w:left="357" w:hanging="357"/>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Ato Constitutivo, Estatuto ou Contrato Social em vigor devidamente registrado no órgão competente, em se tratando de sociedades comerciais, e, no caso de sociedades por ações, acompanhado de documentos de eleição de seus administradores; </w:t>
      </w:r>
    </w:p>
    <w:p w14:paraId="426E304A" w14:textId="77777777" w:rsidR="00450408" w:rsidRPr="00BE2777" w:rsidRDefault="00450408" w:rsidP="00B9254B">
      <w:pPr>
        <w:spacing w:before="100" w:beforeAutospacing="1" w:after="0" w:line="240" w:lineRule="auto"/>
        <w:ind w:left="357" w:hanging="357"/>
        <w:jc w:val="both"/>
        <w:rPr>
          <w:rFonts w:ascii="Century Schoolbook" w:eastAsia="Times New Roman" w:hAnsi="Century Schoolbook" w:cs="Calibri"/>
        </w:rPr>
      </w:pPr>
      <w:r w:rsidRPr="00BE2777">
        <w:rPr>
          <w:rFonts w:ascii="Century Schoolbook" w:eastAsia="Times New Roman" w:hAnsi="Century Schoolbook" w:cs="Calibri"/>
        </w:rPr>
        <w:t>Inscrição do ato constitutivo, no caso de sociedades civis, acompanhada de prova de diretoria em exercício;</w:t>
      </w:r>
    </w:p>
    <w:p w14:paraId="183F6A17" w14:textId="77777777" w:rsidR="00450408" w:rsidRPr="00BE2777" w:rsidRDefault="00450408" w:rsidP="00B9254B">
      <w:pPr>
        <w:spacing w:before="100" w:beforeAutospacing="1" w:after="0" w:line="240" w:lineRule="auto"/>
        <w:ind w:left="357" w:hanging="357"/>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Decreto de autorização, em se tratando de empresa ou sociedade estrangeira em funcionamento no País, e ato de registro ou autorização para funcionamento expedido pelo órgão competente, quando a atividade assim o exigir. </w:t>
      </w:r>
    </w:p>
    <w:p w14:paraId="53D5BAB6" w14:textId="77777777" w:rsidR="00450408" w:rsidRPr="00BE2777" w:rsidRDefault="00450408" w:rsidP="00B9254B">
      <w:pPr>
        <w:spacing w:before="100" w:beforeAutospacing="1" w:after="0" w:line="240" w:lineRule="auto"/>
        <w:rPr>
          <w:rFonts w:ascii="Century Schoolbook" w:eastAsia="Times New Roman" w:hAnsi="Century Schoolbook" w:cs="Calibri"/>
          <w:lang w:eastAsia="pt-BR"/>
        </w:rPr>
      </w:pPr>
    </w:p>
    <w:p w14:paraId="4968C776" w14:textId="77777777" w:rsidR="00450408" w:rsidRPr="00BE2777" w:rsidRDefault="00450408" w:rsidP="00B9254B">
      <w:pPr>
        <w:spacing w:after="100" w:afterAutospacing="1"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9.1. Sendo o credenciando sócio administrador ou titular da empresa, deverá identificar-se através de documento oficial com foto </w:t>
      </w:r>
      <w:r w:rsidRPr="00BE2777">
        <w:rPr>
          <w:rFonts w:ascii="Century Schoolbook" w:eastAsia="Times New Roman" w:hAnsi="Century Schoolbook" w:cs="Calibri"/>
          <w:b/>
          <w:u w:val="single"/>
          <w:lang w:eastAsia="pt-BR"/>
        </w:rPr>
        <w:t>e, no caso de ser representado</w:t>
      </w:r>
      <w:r w:rsidRPr="00BE2777">
        <w:rPr>
          <w:rFonts w:ascii="Century Schoolbook" w:eastAsia="Times New Roman" w:hAnsi="Century Schoolbook" w:cs="Calibri"/>
          <w:lang w:eastAsia="pt-BR"/>
        </w:rPr>
        <w:t xml:space="preserve">, comprovar a existência dos necessários poderes para formulação de propostas e para a prática de todos os demais atos inerentes ao certame, </w:t>
      </w:r>
      <w:r w:rsidRPr="00BE2777">
        <w:rPr>
          <w:rFonts w:ascii="Century Schoolbook" w:eastAsia="Times New Roman" w:hAnsi="Century Schoolbook" w:cs="Calibri"/>
          <w:b/>
          <w:u w:val="single"/>
          <w:lang w:eastAsia="pt-BR"/>
        </w:rPr>
        <w:t>através de Procuração Pública ou Particular</w:t>
      </w:r>
      <w:r w:rsidRPr="00BE2777">
        <w:rPr>
          <w:rFonts w:ascii="Century Schoolbook" w:eastAsia="Times New Roman" w:hAnsi="Century Schoolbook" w:cs="Calibri"/>
          <w:lang w:eastAsia="pt-BR"/>
        </w:rPr>
        <w:t xml:space="preserve"> com firma reconhecida, </w:t>
      </w:r>
      <w:r w:rsidRPr="00BE2777">
        <w:rPr>
          <w:rFonts w:ascii="Century Schoolbook" w:eastAsia="Times New Roman" w:hAnsi="Century Schoolbook" w:cs="Calibri"/>
          <w:color w:val="000000"/>
          <w:lang w:eastAsia="pt-BR"/>
        </w:rPr>
        <w:t>bem como entregar os documentos societários em vigor da empresa.</w:t>
      </w:r>
    </w:p>
    <w:p w14:paraId="53B8D08F" w14:textId="77777777" w:rsidR="00450408" w:rsidRPr="00BE2777" w:rsidRDefault="00450408" w:rsidP="00B9254B">
      <w:pPr>
        <w:spacing w:after="0" w:line="240" w:lineRule="auto"/>
        <w:ind w:left="360"/>
        <w:jc w:val="both"/>
        <w:rPr>
          <w:rFonts w:ascii="Century Schoolbook" w:eastAsia="Times New Roman" w:hAnsi="Century Schoolbook" w:cs="Calibri"/>
          <w:lang w:eastAsia="pt-BR"/>
        </w:rPr>
      </w:pPr>
    </w:p>
    <w:p w14:paraId="7425DDD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9.2. No local, dia e hora determinados, os envelopes deverão ser entregues lacrados, separadamente, com as seguintes informações no seu anverso:</w:t>
      </w:r>
    </w:p>
    <w:p w14:paraId="6BBD079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tblGrid>
      <w:tr w:rsidR="00450408" w:rsidRPr="00BE2777" w14:paraId="0A2682EB" w14:textId="77777777" w:rsidTr="0058711D">
        <w:tc>
          <w:tcPr>
            <w:tcW w:w="6166" w:type="dxa"/>
          </w:tcPr>
          <w:p w14:paraId="4DD89DB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EDITAL DO PREGÃO PRESENCIAL N.º XXX/2020</w:t>
            </w:r>
          </w:p>
        </w:tc>
      </w:tr>
      <w:tr w:rsidR="00450408" w:rsidRPr="00BE2777" w14:paraId="7E16F886" w14:textId="77777777" w:rsidTr="0058711D">
        <w:trPr>
          <w:trHeight w:val="274"/>
        </w:trPr>
        <w:tc>
          <w:tcPr>
            <w:tcW w:w="6166" w:type="dxa"/>
          </w:tcPr>
          <w:p w14:paraId="02792F4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ENVELOPE A – PROPOSTA DE PREÇOS </w:t>
            </w:r>
          </w:p>
        </w:tc>
      </w:tr>
      <w:tr w:rsidR="00450408" w:rsidRPr="00BE2777" w14:paraId="5C9F1F19" w14:textId="77777777" w:rsidTr="0058711D">
        <w:tc>
          <w:tcPr>
            <w:tcW w:w="6166" w:type="dxa"/>
          </w:tcPr>
          <w:p w14:paraId="52492F0E"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RAZÃO SOCIAL DO PROPONENTE:</w:t>
            </w:r>
          </w:p>
        </w:tc>
      </w:tr>
      <w:tr w:rsidR="00450408" w:rsidRPr="00BE2777" w14:paraId="3F4E2838" w14:textId="77777777" w:rsidTr="0058711D">
        <w:tc>
          <w:tcPr>
            <w:tcW w:w="6166" w:type="dxa"/>
          </w:tcPr>
          <w:p w14:paraId="5F78FB5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CNPJ:</w:t>
            </w:r>
          </w:p>
        </w:tc>
      </w:tr>
      <w:tr w:rsidR="00450408" w:rsidRPr="00BE2777" w14:paraId="58C52C2B" w14:textId="77777777" w:rsidTr="0058711D">
        <w:tc>
          <w:tcPr>
            <w:tcW w:w="6166" w:type="dxa"/>
          </w:tcPr>
          <w:p w14:paraId="3469C55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TELEFONE:                                 E-MAIL:</w:t>
            </w:r>
          </w:p>
        </w:tc>
      </w:tr>
    </w:tbl>
    <w:p w14:paraId="1F3C4DFB" w14:textId="77777777" w:rsidR="00450408" w:rsidRPr="00BE2777" w:rsidRDefault="00450408" w:rsidP="00B9254B">
      <w:pPr>
        <w:spacing w:after="0" w:line="240" w:lineRule="auto"/>
        <w:jc w:val="both"/>
        <w:rPr>
          <w:rFonts w:ascii="Century Schoolbook" w:eastAsia="Times New Roman" w:hAnsi="Century Schoolbook" w:cs="Calibri"/>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tblGrid>
      <w:tr w:rsidR="00450408" w:rsidRPr="00BE2777" w14:paraId="75E2C302" w14:textId="77777777" w:rsidTr="0058711D">
        <w:tc>
          <w:tcPr>
            <w:tcW w:w="6166" w:type="dxa"/>
          </w:tcPr>
          <w:p w14:paraId="6788604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EDITAL DO PREGÃO PRESENCIAL N.º XXX/2020</w:t>
            </w:r>
          </w:p>
        </w:tc>
      </w:tr>
      <w:tr w:rsidR="00450408" w:rsidRPr="00BE2777" w14:paraId="5BB45136" w14:textId="77777777" w:rsidTr="0058711D">
        <w:trPr>
          <w:trHeight w:val="274"/>
        </w:trPr>
        <w:tc>
          <w:tcPr>
            <w:tcW w:w="6166" w:type="dxa"/>
          </w:tcPr>
          <w:p w14:paraId="1760128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ENVELOPE B – DOCUMENTOS DE HABILITAÇÃO</w:t>
            </w:r>
          </w:p>
        </w:tc>
      </w:tr>
      <w:tr w:rsidR="00450408" w:rsidRPr="00BE2777" w14:paraId="1D679A1A" w14:textId="77777777" w:rsidTr="0058711D">
        <w:tc>
          <w:tcPr>
            <w:tcW w:w="6166" w:type="dxa"/>
          </w:tcPr>
          <w:p w14:paraId="2F9C61F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RAZÃO SOCIAL DO PROPONENTE:</w:t>
            </w:r>
          </w:p>
        </w:tc>
      </w:tr>
      <w:tr w:rsidR="00450408" w:rsidRPr="00BE2777" w14:paraId="5F78356A" w14:textId="77777777" w:rsidTr="0058711D">
        <w:tc>
          <w:tcPr>
            <w:tcW w:w="6166" w:type="dxa"/>
          </w:tcPr>
          <w:p w14:paraId="2A8F889A"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CNPJ:</w:t>
            </w:r>
          </w:p>
        </w:tc>
      </w:tr>
      <w:tr w:rsidR="00450408" w:rsidRPr="00BE2777" w14:paraId="79C99BEC" w14:textId="77777777" w:rsidTr="0058711D">
        <w:tc>
          <w:tcPr>
            <w:tcW w:w="6166" w:type="dxa"/>
          </w:tcPr>
          <w:p w14:paraId="21A6099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TELEFONE:                                 E-MAIL:</w:t>
            </w:r>
          </w:p>
        </w:tc>
      </w:tr>
    </w:tbl>
    <w:p w14:paraId="466F98E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24AC76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9.3. Em nenhuma hipótese será concedido novo prazo para a apresentação dos invólucros.</w:t>
      </w:r>
    </w:p>
    <w:p w14:paraId="49D0148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EAF7626"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9.4. O (a) Pregoeiro (a) não se responsabiliza por envelopes endereçados via postal ou por outras formas, entregue em local diverso do determinado, e que, por este motivo, não chegue </w:t>
      </w:r>
      <w:proofErr w:type="gramStart"/>
      <w:r w:rsidRPr="00BE2777">
        <w:rPr>
          <w:rFonts w:ascii="Century Schoolbook" w:eastAsia="Times New Roman" w:hAnsi="Century Schoolbook" w:cs="Calibri"/>
          <w:lang w:eastAsia="pt-BR"/>
        </w:rPr>
        <w:t>na</w:t>
      </w:r>
      <w:proofErr w:type="gramEnd"/>
      <w:r w:rsidRPr="00BE2777">
        <w:rPr>
          <w:rFonts w:ascii="Century Schoolbook" w:eastAsia="Times New Roman" w:hAnsi="Century Schoolbook" w:cs="Calibri"/>
          <w:lang w:eastAsia="pt-BR"/>
        </w:rPr>
        <w:t xml:space="preserve"> data e horário previsto no preâmbulo deste instrumento convocatório. </w:t>
      </w:r>
    </w:p>
    <w:p w14:paraId="3C546F1D"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0E37872D"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9.5. A falsidade de declaração prestada (ME/EPP), objetivando os benefícios da Lei Complementar n.º 123, caracterizará o crime de que trata o art. 299 do Código Penal, sem prejuízo do enquadramento em outras figuras penais e da sanção administrativa prevista na Lei n.º 8.666/93.</w:t>
      </w:r>
    </w:p>
    <w:p w14:paraId="0349827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61E12A0"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9.6. O titular da empresa ou credenciado deverão identificar-se exibindo a Carteira de Identidade ou outro documento equivalente com foto.</w:t>
      </w:r>
    </w:p>
    <w:p w14:paraId="3ABD5B58"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D6619E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9.7. O Licitante que apresentar somente os envelopes “A” - Proposta de Preços e “B” - Documentos de Habilitação, concorrerá apenas com o preço apresentado, devendo constar dentro do envelope “A” de Proposta de Preços a </w:t>
      </w:r>
      <w:r w:rsidRPr="00BE2777">
        <w:rPr>
          <w:rFonts w:ascii="Century Schoolbook" w:eastAsia="Times New Roman" w:hAnsi="Century Schoolbook" w:cs="Calibri"/>
          <w:b/>
          <w:u w:val="single"/>
          <w:lang w:eastAsia="pt-BR"/>
        </w:rPr>
        <w:t>DECLARAÇÃO</w:t>
      </w:r>
      <w:r w:rsidRPr="00BE2777">
        <w:rPr>
          <w:rFonts w:ascii="Century Schoolbook" w:eastAsia="Times New Roman" w:hAnsi="Century Schoolbook" w:cs="Calibri"/>
          <w:lang w:eastAsia="pt-BR"/>
        </w:rPr>
        <w:t xml:space="preserve"> dando ciência de que </w:t>
      </w:r>
      <w:proofErr w:type="gramStart"/>
      <w:r w:rsidRPr="00BE2777">
        <w:rPr>
          <w:rFonts w:ascii="Century Schoolbook" w:eastAsia="Times New Roman" w:hAnsi="Century Schoolbook" w:cs="Calibri"/>
          <w:lang w:eastAsia="pt-BR"/>
        </w:rPr>
        <w:t>cumpre</w:t>
      </w:r>
      <w:proofErr w:type="gramEnd"/>
      <w:r w:rsidRPr="00BE2777">
        <w:rPr>
          <w:rFonts w:ascii="Century Schoolbook" w:eastAsia="Times New Roman" w:hAnsi="Century Schoolbook" w:cs="Calibri"/>
          <w:lang w:eastAsia="pt-BR"/>
        </w:rPr>
        <w:t xml:space="preserve"> plenamente os requisitos de habilitação e a </w:t>
      </w:r>
      <w:r w:rsidRPr="00BE2777">
        <w:rPr>
          <w:rFonts w:ascii="Century Schoolbook" w:eastAsia="Times New Roman" w:hAnsi="Century Schoolbook" w:cs="Calibri"/>
          <w:b/>
          <w:u w:val="single"/>
          <w:lang w:eastAsia="pt-BR"/>
        </w:rPr>
        <w:t>DECLARAÇÃO</w:t>
      </w:r>
      <w:r w:rsidRPr="00BE2777">
        <w:rPr>
          <w:rFonts w:ascii="Century Schoolbook" w:eastAsia="Times New Roman" w:hAnsi="Century Schoolbook" w:cs="Calibri"/>
          <w:lang w:eastAsia="pt-BR"/>
        </w:rPr>
        <w:t xml:space="preserve"> de Microempresa, Empresa de Pequeno Porte ou Microempreendedor Individual (ME/EPP/MEI), caso queira usufruir de seus benefícios.</w:t>
      </w:r>
    </w:p>
    <w:p w14:paraId="20FDACEF"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3EE00EC3" w14:textId="0B51A2F2" w:rsidR="00450408"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9.8. Os documentos apresentados nesta fase serão dispensados na fase de habilitação.</w:t>
      </w:r>
    </w:p>
    <w:p w14:paraId="55E4CE3E" w14:textId="77777777" w:rsidR="005759BE" w:rsidRPr="00BE2777" w:rsidRDefault="005759BE" w:rsidP="00B9254B">
      <w:pPr>
        <w:widowControl w:val="0"/>
        <w:spacing w:after="0" w:line="240" w:lineRule="auto"/>
        <w:jc w:val="both"/>
        <w:rPr>
          <w:rFonts w:ascii="Century Schoolbook" w:eastAsia="Times New Roman" w:hAnsi="Century Schoolbook" w:cs="Calibri"/>
          <w:lang w:eastAsia="pt-BR"/>
        </w:rPr>
      </w:pPr>
    </w:p>
    <w:p w14:paraId="34A322B0"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68C8DC3C" w14:textId="3543F66E" w:rsidR="00450408" w:rsidRPr="00BE2777" w:rsidRDefault="00450408" w:rsidP="00B9254B">
      <w:pPr>
        <w:keepNext/>
        <w:autoSpaceDE w:val="0"/>
        <w:autoSpaceDN w:val="0"/>
        <w:spacing w:after="0" w:line="240" w:lineRule="auto"/>
        <w:outlineLvl w:val="1"/>
        <w:rPr>
          <w:rFonts w:ascii="Century Schoolbook" w:eastAsia="Times New Roman" w:hAnsi="Century Schoolbook" w:cs="Calibri"/>
          <w:lang w:eastAsia="pt-BR"/>
        </w:rPr>
      </w:pPr>
      <w:r w:rsidRPr="00BE2777">
        <w:rPr>
          <w:rFonts w:ascii="Century Schoolbook" w:eastAsia="Times New Roman" w:hAnsi="Century Schoolbook" w:cs="Calibri"/>
          <w:b/>
          <w:bCs/>
          <w:lang w:eastAsia="pt-BR"/>
        </w:rPr>
        <w:t>DA PROPOSTA DE PREÇOS</w:t>
      </w:r>
    </w:p>
    <w:p w14:paraId="7CB5E6D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10. No envelope “A”,</w:t>
      </w:r>
      <w:r w:rsidRPr="00BE2777">
        <w:rPr>
          <w:rFonts w:ascii="Century Schoolbook" w:eastAsia="Times New Roman" w:hAnsi="Century Schoolbook" w:cs="Calibri"/>
          <w:b/>
          <w:lang w:eastAsia="pt-BR"/>
        </w:rPr>
        <w:t xml:space="preserve"> </w:t>
      </w:r>
      <w:r w:rsidRPr="00BE2777">
        <w:rPr>
          <w:rFonts w:ascii="Century Schoolbook" w:eastAsia="Times New Roman" w:hAnsi="Century Schoolbook" w:cs="Calibri"/>
          <w:lang w:eastAsia="pt-BR"/>
        </w:rPr>
        <w:t>destinado à proposta de preços, deverá:</w:t>
      </w:r>
    </w:p>
    <w:p w14:paraId="6966191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CDDE77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 xml:space="preserve">a) Constar 01 (uma) via, impressa com identificação do Licitante, em língua portuguesa, salvo quanto às expressões </w:t>
      </w:r>
      <w:proofErr w:type="gramStart"/>
      <w:r w:rsidRPr="00BE2777">
        <w:rPr>
          <w:rFonts w:ascii="Century Schoolbook" w:eastAsia="Times New Roman" w:hAnsi="Century Schoolbook" w:cs="Calibri"/>
          <w:lang w:eastAsia="pt-BR"/>
        </w:rPr>
        <w:t>técnicas de uso corrente, redigida com clareza</w:t>
      </w:r>
      <w:proofErr w:type="gramEnd"/>
      <w:r w:rsidRPr="00BE2777">
        <w:rPr>
          <w:rFonts w:ascii="Century Schoolbook" w:eastAsia="Times New Roman" w:hAnsi="Century Schoolbook" w:cs="Calibri"/>
          <w:lang w:eastAsia="pt-BR"/>
        </w:rPr>
        <w:t>, sem emendas, rasuras, acréscimos ou entrelinhas, devidamente datadas, assinadas e rubricadas todas as folhas pelo representante legal do Licitante proponente, conforme modelo constante no Anexo II;</w:t>
      </w:r>
    </w:p>
    <w:p w14:paraId="3805A516"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B9B0333"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lang w:eastAsia="pt-BR"/>
        </w:rPr>
        <w:t xml:space="preserve">b) </w:t>
      </w:r>
      <w:r w:rsidRPr="00BE2777">
        <w:rPr>
          <w:rFonts w:ascii="Century Schoolbook" w:eastAsia="Times New Roman" w:hAnsi="Century Schoolbook" w:cs="Calibri"/>
          <w:b/>
          <w:lang w:eastAsia="pt-BR"/>
        </w:rPr>
        <w:t>Ter validade não inferior a 60 (sessenta) dias corridos, contados da data de sua abertura;</w:t>
      </w:r>
    </w:p>
    <w:p w14:paraId="14D69CF0" w14:textId="77777777" w:rsidR="00450408" w:rsidRPr="00BE2777" w:rsidRDefault="00450408" w:rsidP="00B9254B">
      <w:pPr>
        <w:spacing w:after="0" w:line="240" w:lineRule="auto"/>
        <w:jc w:val="both"/>
        <w:rPr>
          <w:rFonts w:ascii="Century Schoolbook" w:eastAsia="Times New Roman" w:hAnsi="Century Schoolbook" w:cs="Calibri"/>
          <w:b/>
          <w:lang w:eastAsia="pt-BR"/>
        </w:rPr>
      </w:pPr>
    </w:p>
    <w:p w14:paraId="084F5BC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c) Ser representada com cotação de preços definida no objeto deste Edital e seus Anexos, em moeda corrente nacional com até duas casas decimais (R$.</w:t>
      </w:r>
      <w:proofErr w:type="gramStart"/>
      <w:r w:rsidRPr="00BE2777">
        <w:rPr>
          <w:rFonts w:ascii="Century Schoolbook" w:eastAsia="Times New Roman" w:hAnsi="Century Schoolbook" w:cs="Calibri"/>
          <w:lang w:eastAsia="pt-BR"/>
        </w:rPr>
        <w:t>.,</w:t>
      </w:r>
      <w:proofErr w:type="gramEnd"/>
      <w:r w:rsidRPr="00BE2777">
        <w:rPr>
          <w:rFonts w:ascii="Century Schoolbook" w:eastAsia="Times New Roman" w:hAnsi="Century Schoolbook" w:cs="Calibri"/>
          <w:lang w:eastAsia="pt-BR"/>
        </w:rPr>
        <w:t>00);</w:t>
      </w:r>
    </w:p>
    <w:p w14:paraId="678000A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4A53AE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d) Constar oferta firme e precisa, sem alternativas de preços ou qualquer outra condição que induza o julgamento a ter mais de um resultado;</w:t>
      </w:r>
    </w:p>
    <w:p w14:paraId="41D20AB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1F1AA9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e) Constar preços unitários e global pelo qual a empresa se propõe a fornecer </w:t>
      </w:r>
      <w:proofErr w:type="gramStart"/>
      <w:r w:rsidRPr="00BE2777">
        <w:rPr>
          <w:rFonts w:ascii="Century Schoolbook" w:eastAsia="Times New Roman" w:hAnsi="Century Schoolbook" w:cs="Calibri"/>
          <w:lang w:eastAsia="pt-BR"/>
        </w:rPr>
        <w:t>o(</w:t>
      </w:r>
      <w:proofErr w:type="gramEnd"/>
      <w:r w:rsidRPr="00BE2777">
        <w:rPr>
          <w:rFonts w:ascii="Century Schoolbook" w:eastAsia="Times New Roman" w:hAnsi="Century Schoolbook" w:cs="Calibri"/>
          <w:lang w:eastAsia="pt-BR"/>
        </w:rPr>
        <w:t>s) serviço(s);</w:t>
      </w:r>
    </w:p>
    <w:p w14:paraId="1F29CE0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1D1A95A"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f) Constar o nome da pessoa designada para assinatura do contrato, caso a empresa sagre-se vencedora.</w:t>
      </w:r>
    </w:p>
    <w:p w14:paraId="035AAE2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8D6BF9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10.1. Quaisquer tributos, custos e despesas diretos ou indiretos omitidos da proposta ou incorretamente cotados, serão considerados como inclusos nos preços, não sendo considerados pleitos de acréscimos, a esse ou qualquer título, devendo os materiais </w:t>
      </w:r>
      <w:proofErr w:type="gramStart"/>
      <w:r w:rsidRPr="00BE2777">
        <w:rPr>
          <w:rFonts w:ascii="Century Schoolbook" w:eastAsia="Times New Roman" w:hAnsi="Century Schoolbook" w:cs="Calibri"/>
          <w:lang w:eastAsia="pt-BR"/>
        </w:rPr>
        <w:t>serem</w:t>
      </w:r>
      <w:proofErr w:type="gramEnd"/>
      <w:r w:rsidRPr="00BE2777">
        <w:rPr>
          <w:rFonts w:ascii="Century Schoolbook" w:eastAsia="Times New Roman" w:hAnsi="Century Schoolbook" w:cs="Calibri"/>
          <w:lang w:eastAsia="pt-BR"/>
        </w:rPr>
        <w:t xml:space="preserve"> fornecidos ao CONTRATANTE sem ônus adicionais.</w:t>
      </w:r>
    </w:p>
    <w:p w14:paraId="7180E60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10.2. Serão desclassificadas as propostas que não atenderem às exigências do presente Edital e seus Anexos, sendo omissas ou apresentarem irregularidades ou defeitos capazes de dificultar o julgamento.</w:t>
      </w:r>
    </w:p>
    <w:p w14:paraId="7904D8F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A04F19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10.3. A apresentação da proposta implicará na plena aceitação das condições estabelecidas neste Edital e seus Anexos. </w:t>
      </w:r>
    </w:p>
    <w:p w14:paraId="3AB44688"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10296BD" w14:textId="45C9006E" w:rsidR="00450408"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10.4. Os Licitantes arcarão com todos os custos decorrentes da elaboração e apresentação de suas propostas.</w:t>
      </w:r>
    </w:p>
    <w:p w14:paraId="4B2268FB" w14:textId="77777777" w:rsidR="005759BE" w:rsidRPr="00BE2777" w:rsidRDefault="005759BE" w:rsidP="00B9254B">
      <w:pPr>
        <w:spacing w:after="0" w:line="240" w:lineRule="auto"/>
        <w:jc w:val="both"/>
        <w:rPr>
          <w:rFonts w:ascii="Century Schoolbook" w:eastAsia="Times New Roman" w:hAnsi="Century Schoolbook" w:cs="Calibri"/>
          <w:lang w:eastAsia="pt-BR"/>
        </w:rPr>
      </w:pPr>
    </w:p>
    <w:p w14:paraId="4B5DA780" w14:textId="77777777" w:rsidR="00450408" w:rsidRPr="00BE2777" w:rsidRDefault="00450408" w:rsidP="00B9254B">
      <w:pPr>
        <w:spacing w:after="0" w:line="240" w:lineRule="auto"/>
        <w:jc w:val="both"/>
        <w:rPr>
          <w:rFonts w:ascii="Century Schoolbook" w:eastAsia="Times New Roman" w:hAnsi="Century Schoolbook" w:cs="Calibri"/>
          <w:b/>
          <w:lang w:eastAsia="pt-BR"/>
        </w:rPr>
      </w:pPr>
    </w:p>
    <w:p w14:paraId="23BF5FC0" w14:textId="02224A0B"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DA HABILITAÇÃO</w:t>
      </w:r>
    </w:p>
    <w:p w14:paraId="7FC907F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11. O envelope “B”, Documentação, deverá conter:</w:t>
      </w:r>
    </w:p>
    <w:p w14:paraId="5E445A7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F4E5952"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11.1. HABILITAÇÃO JURÍDICA</w:t>
      </w:r>
    </w:p>
    <w:p w14:paraId="7BC5886F" w14:textId="77777777" w:rsidR="00450408" w:rsidRPr="00BE2777" w:rsidRDefault="00450408" w:rsidP="00B9254B">
      <w:pPr>
        <w:spacing w:after="0" w:line="240" w:lineRule="auto"/>
        <w:jc w:val="both"/>
        <w:rPr>
          <w:rFonts w:ascii="Century Schoolbook" w:eastAsia="Times New Roman" w:hAnsi="Century Schoolbook" w:cs="Calibri"/>
          <w:b/>
          <w:lang w:eastAsia="pt-BR"/>
        </w:rPr>
      </w:pPr>
    </w:p>
    <w:p w14:paraId="64100F0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a) Ato constitutivo:</w:t>
      </w:r>
    </w:p>
    <w:p w14:paraId="571D270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46F2D2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w:t>
      </w:r>
      <w:proofErr w:type="gramStart"/>
      <w:r w:rsidRPr="00BE2777">
        <w:rPr>
          <w:rFonts w:ascii="Century Schoolbook" w:eastAsia="Times New Roman" w:hAnsi="Century Schoolbook" w:cs="Calibri"/>
          <w:lang w:eastAsia="pt-BR"/>
        </w:rPr>
        <w:t xml:space="preserve">  </w:t>
      </w:r>
      <w:proofErr w:type="gramEnd"/>
      <w:r w:rsidRPr="00BE2777">
        <w:rPr>
          <w:rFonts w:ascii="Century Schoolbook" w:eastAsia="Times New Roman" w:hAnsi="Century Schoolbook" w:cs="Calibri"/>
          <w:lang w:eastAsia="pt-BR"/>
        </w:rPr>
        <w:t>Registro Comercial, no caso de empresa individual acompanhado da última alteração (se houver);</w:t>
      </w:r>
    </w:p>
    <w:p w14:paraId="08251E4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308024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Estatuto ou Contrato Social na íntegra</w:t>
      </w:r>
      <w:proofErr w:type="gramStart"/>
      <w:r w:rsidRPr="00BE2777">
        <w:rPr>
          <w:rFonts w:ascii="Century Schoolbook" w:eastAsia="Times New Roman" w:hAnsi="Century Schoolbook" w:cs="Calibri"/>
          <w:lang w:eastAsia="pt-BR"/>
        </w:rPr>
        <w:t xml:space="preserve">  </w:t>
      </w:r>
      <w:proofErr w:type="gramEnd"/>
      <w:r w:rsidRPr="00BE2777">
        <w:rPr>
          <w:rFonts w:ascii="Century Schoolbook" w:eastAsia="Times New Roman" w:hAnsi="Century Schoolbook" w:cs="Calibri"/>
          <w:lang w:eastAsia="pt-BR"/>
        </w:rPr>
        <w:t>devidamente registrados no órgão competente, em se tratando de sociedades comerciais, e, no caso de sociedades por ações, acompanhado de documentos da eleição de seus atuais administradores;</w:t>
      </w:r>
    </w:p>
    <w:p w14:paraId="354B5DB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7580B9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Inscrição do ato constitutivo, no caso de sociedades civis, acompanhada de prova de diretores em exercício;</w:t>
      </w:r>
    </w:p>
    <w:p w14:paraId="77C1FB0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7C7D41E"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Decreto de autorização, em se tratando de empresa ou sociedade estrangeira em funcionamento no País, e ato de registro ou autorização para funcionamento expedido pelo órgão competente, quando a atividade assim o exigir.</w:t>
      </w:r>
    </w:p>
    <w:p w14:paraId="782172E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6426A0D"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11.2. REGULARIDADE FISCAL E TRABALHISTA</w:t>
      </w:r>
    </w:p>
    <w:p w14:paraId="2CEB560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B512F0D"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a) </w:t>
      </w:r>
      <w:r w:rsidRPr="00BE2777">
        <w:rPr>
          <w:rFonts w:ascii="Century Schoolbook" w:eastAsia="Times New Roman" w:hAnsi="Century Schoolbook" w:cs="Calibri"/>
          <w:lang w:eastAsia="pt-BR"/>
        </w:rPr>
        <w:tab/>
        <w:t>Prova de inscrição no Cadastro Nacional de Pessoa Jurídica (</w:t>
      </w:r>
      <w:r w:rsidRPr="00BE2777">
        <w:rPr>
          <w:rFonts w:ascii="Century Schoolbook" w:eastAsia="Times New Roman" w:hAnsi="Century Schoolbook" w:cs="Calibri"/>
          <w:b/>
          <w:lang w:eastAsia="pt-BR"/>
        </w:rPr>
        <w:t>CNPJ</w:t>
      </w:r>
      <w:r w:rsidRPr="00BE2777">
        <w:rPr>
          <w:rFonts w:ascii="Century Schoolbook" w:eastAsia="Times New Roman" w:hAnsi="Century Schoolbook" w:cs="Calibri"/>
          <w:lang w:eastAsia="pt-BR"/>
        </w:rPr>
        <w:t>);</w:t>
      </w:r>
    </w:p>
    <w:p w14:paraId="5486E900"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56A598B0"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b)</w:t>
      </w:r>
      <w:proofErr w:type="gramEnd"/>
      <w:r w:rsidRPr="00BE2777">
        <w:rPr>
          <w:rFonts w:ascii="Century Schoolbook" w:eastAsia="Times New Roman" w:hAnsi="Century Schoolbook" w:cs="Calibri"/>
          <w:lang w:eastAsia="pt-BR"/>
        </w:rPr>
        <w:tab/>
        <w:t xml:space="preserve">Prova de regularidade para com a </w:t>
      </w:r>
      <w:r w:rsidRPr="00BE2777">
        <w:rPr>
          <w:rFonts w:ascii="Century Schoolbook" w:eastAsia="Times New Roman" w:hAnsi="Century Schoolbook" w:cs="Calibri"/>
          <w:b/>
          <w:lang w:eastAsia="pt-BR"/>
        </w:rPr>
        <w:t>Fazenda Estadual</w:t>
      </w:r>
      <w:r w:rsidRPr="00BE2777">
        <w:rPr>
          <w:rFonts w:ascii="Century Schoolbook" w:eastAsia="Times New Roman" w:hAnsi="Century Schoolbook" w:cs="Calibri"/>
          <w:lang w:eastAsia="pt-BR"/>
        </w:rPr>
        <w:t xml:space="preserve"> sede da empresa Licitante;</w:t>
      </w:r>
    </w:p>
    <w:p w14:paraId="29DF8329"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7EB792F5"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c) </w:t>
      </w:r>
      <w:r w:rsidRPr="00BE2777">
        <w:rPr>
          <w:rFonts w:ascii="Century Schoolbook" w:eastAsia="Times New Roman" w:hAnsi="Century Schoolbook" w:cs="Calibri"/>
          <w:lang w:eastAsia="pt-BR"/>
        </w:rPr>
        <w:tab/>
        <w:t xml:space="preserve">Prova de regularidade para com a </w:t>
      </w:r>
      <w:r w:rsidRPr="00BE2777">
        <w:rPr>
          <w:rFonts w:ascii="Century Schoolbook" w:eastAsia="Times New Roman" w:hAnsi="Century Schoolbook" w:cs="Calibri"/>
          <w:b/>
          <w:lang w:eastAsia="pt-BR"/>
        </w:rPr>
        <w:t>Fazenda Municipal</w:t>
      </w:r>
      <w:r w:rsidRPr="00BE2777">
        <w:rPr>
          <w:rFonts w:ascii="Century Schoolbook" w:eastAsia="Times New Roman" w:hAnsi="Century Schoolbook" w:cs="Calibri"/>
          <w:lang w:eastAsia="pt-BR"/>
        </w:rPr>
        <w:t xml:space="preserve"> do domicílio ou sede do Licitante ou outra equivalente na forma da lei;</w:t>
      </w:r>
    </w:p>
    <w:p w14:paraId="638DC3C0"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509B9B9A"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d) </w:t>
      </w:r>
      <w:r w:rsidRPr="00BE2777">
        <w:rPr>
          <w:rFonts w:ascii="Century Schoolbook" w:eastAsia="Times New Roman" w:hAnsi="Century Schoolbook" w:cs="Calibri"/>
          <w:lang w:eastAsia="pt-BR"/>
        </w:rPr>
        <w:tab/>
        <w:t xml:space="preserve">Prova de regularidade fiscal perante a </w:t>
      </w:r>
      <w:r w:rsidRPr="00BE2777">
        <w:rPr>
          <w:rFonts w:ascii="Century Schoolbook" w:eastAsia="Times New Roman" w:hAnsi="Century Schoolbook" w:cs="Calibri"/>
          <w:b/>
          <w:lang w:eastAsia="pt-BR"/>
        </w:rPr>
        <w:t>Fazenda Nacional</w:t>
      </w:r>
      <w:r w:rsidRPr="00BE2777">
        <w:rPr>
          <w:rFonts w:ascii="Century Schoolbook" w:eastAsia="Times New Roman" w:hAnsi="Century Schoolbook" w:cs="Calibri"/>
          <w:lang w:eastAsia="pt-BR"/>
        </w:rPr>
        <w:t>, expedida conjuntamente pela Secretaria da Receita Federal do Brasil (RFB) e pela Procuradoria Geral da Fazenda nacional (PGFN) à Seguridade Social (INSS);</w:t>
      </w:r>
    </w:p>
    <w:p w14:paraId="7CAD50A3"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1FFB7A6C"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e) </w:t>
      </w:r>
      <w:r w:rsidRPr="00BE2777">
        <w:rPr>
          <w:rFonts w:ascii="Century Schoolbook" w:eastAsia="Times New Roman" w:hAnsi="Century Schoolbook" w:cs="Calibri"/>
          <w:lang w:eastAsia="pt-BR"/>
        </w:rPr>
        <w:tab/>
        <w:t>Prova de regularidade relativa ao Fundo de Garantia por Tempo de Serviço (</w:t>
      </w:r>
      <w:r w:rsidRPr="00BE2777">
        <w:rPr>
          <w:rFonts w:ascii="Century Schoolbook" w:eastAsia="Times New Roman" w:hAnsi="Century Schoolbook" w:cs="Calibri"/>
          <w:b/>
          <w:lang w:eastAsia="pt-BR"/>
        </w:rPr>
        <w:t>FGTS</w:t>
      </w:r>
      <w:r w:rsidRPr="00BE2777">
        <w:rPr>
          <w:rFonts w:ascii="Century Schoolbook" w:eastAsia="Times New Roman" w:hAnsi="Century Schoolbook" w:cs="Calibri"/>
          <w:lang w:eastAsia="pt-BR"/>
        </w:rPr>
        <w:t>), demonstrando situação regular no cumprimento dos encargos sociais instituídos por lei;</w:t>
      </w:r>
    </w:p>
    <w:p w14:paraId="0D9448CB"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1B08746D" w14:textId="18DC8722" w:rsidR="00450408" w:rsidRDefault="00450408" w:rsidP="00B9254B">
      <w:pPr>
        <w:tabs>
          <w:tab w:val="left" w:pos="284"/>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f) </w:t>
      </w:r>
      <w:r w:rsidRPr="00BE2777">
        <w:rPr>
          <w:rFonts w:ascii="Century Schoolbook" w:eastAsia="Times New Roman" w:hAnsi="Century Schoolbook" w:cs="Calibri"/>
          <w:lang w:eastAsia="pt-BR"/>
        </w:rPr>
        <w:tab/>
        <w:t>Prova de inexistência de débitos inadimplidos perante a Justiça do Trabalho, mediante apresentação de Certidão Negativa de Débitos Trabalhistas (</w:t>
      </w:r>
      <w:r w:rsidRPr="00BE2777">
        <w:rPr>
          <w:rFonts w:ascii="Century Schoolbook" w:eastAsia="Times New Roman" w:hAnsi="Century Schoolbook" w:cs="Calibri"/>
          <w:b/>
          <w:lang w:eastAsia="pt-BR"/>
        </w:rPr>
        <w:t>CNDT</w:t>
      </w:r>
      <w:r w:rsidRPr="00BE2777">
        <w:rPr>
          <w:rFonts w:ascii="Century Schoolbook" w:eastAsia="Times New Roman" w:hAnsi="Century Schoolbook" w:cs="Calibri"/>
          <w:lang w:eastAsia="pt-BR"/>
        </w:rPr>
        <w:t>) ou Positiva com Efeito de Negativa, nos termos do Título VII-A da CLT.</w:t>
      </w:r>
    </w:p>
    <w:p w14:paraId="36B34D57" w14:textId="77777777" w:rsidR="005759BE" w:rsidRPr="00BE2777" w:rsidRDefault="005759BE" w:rsidP="00B9254B">
      <w:pPr>
        <w:tabs>
          <w:tab w:val="left" w:pos="284"/>
        </w:tabs>
        <w:spacing w:after="0" w:line="240" w:lineRule="auto"/>
        <w:jc w:val="both"/>
        <w:rPr>
          <w:rFonts w:ascii="Century Schoolbook" w:eastAsia="Times New Roman" w:hAnsi="Century Schoolbook" w:cs="Calibri"/>
          <w:lang w:eastAsia="pt-BR"/>
        </w:rPr>
      </w:pPr>
    </w:p>
    <w:p w14:paraId="2E67376A"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b/>
          <w:lang w:eastAsia="pt-BR"/>
        </w:rPr>
      </w:pPr>
    </w:p>
    <w:p w14:paraId="48C5B1BA"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11.3. QUALIFICAÇÃO ECONOMICO-FINANCEIRA</w:t>
      </w:r>
    </w:p>
    <w:p w14:paraId="63400CB4"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0C46D922" w14:textId="17AADC86"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11.3.1. </w:t>
      </w:r>
      <w:r w:rsidRPr="00BE2777">
        <w:rPr>
          <w:rFonts w:ascii="Century Schoolbook" w:eastAsia="Times New Roman" w:hAnsi="Century Schoolbook" w:cs="Calibri"/>
          <w:b/>
          <w:u w:val="single"/>
          <w:lang w:eastAsia="pt-BR"/>
        </w:rPr>
        <w:t>CERTIDÃO NEGATIVA DE FALÊNCIA OU CONCORDATA</w:t>
      </w:r>
      <w:r w:rsidRPr="00BE2777">
        <w:rPr>
          <w:rFonts w:ascii="Century Schoolbook" w:eastAsia="Times New Roman" w:hAnsi="Century Schoolbook" w:cs="Calibri"/>
          <w:lang w:eastAsia="pt-BR"/>
        </w:rPr>
        <w:t xml:space="preserve"> expedida pelo Cartório distribuidor da sede da pessoa jurídica, dentro do prazo de validade de 60 (sessenta) dias anteriores </w:t>
      </w:r>
      <w:proofErr w:type="gramStart"/>
      <w:r w:rsidRPr="00BE2777">
        <w:rPr>
          <w:rFonts w:ascii="Century Schoolbook" w:eastAsia="Times New Roman" w:hAnsi="Century Schoolbook" w:cs="Calibri"/>
          <w:lang w:eastAsia="pt-BR"/>
        </w:rPr>
        <w:t>a</w:t>
      </w:r>
      <w:proofErr w:type="gramEnd"/>
      <w:r w:rsidRPr="00BE2777">
        <w:rPr>
          <w:rFonts w:ascii="Century Schoolbook" w:eastAsia="Times New Roman" w:hAnsi="Century Schoolbook" w:cs="Calibri"/>
          <w:lang w:eastAsia="pt-BR"/>
        </w:rPr>
        <w:t xml:space="preserve"> data da entrega das propostas.</w:t>
      </w:r>
    </w:p>
    <w:p w14:paraId="1504B4B0" w14:textId="77777777" w:rsidR="00450408" w:rsidRDefault="00450408" w:rsidP="00B9254B">
      <w:pPr>
        <w:tabs>
          <w:tab w:val="left" w:pos="284"/>
        </w:tabs>
        <w:spacing w:after="0" w:line="240" w:lineRule="auto"/>
        <w:jc w:val="both"/>
        <w:rPr>
          <w:rFonts w:ascii="Century Schoolbook" w:eastAsia="Times New Roman" w:hAnsi="Century Schoolbook" w:cs="Calibri"/>
          <w:lang w:eastAsia="pt-BR"/>
        </w:rPr>
      </w:pPr>
    </w:p>
    <w:p w14:paraId="7094746A"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lastRenderedPageBreak/>
        <w:t>11.4. DOCUMENTOS COMPLEMENTARES</w:t>
      </w:r>
    </w:p>
    <w:p w14:paraId="0A42F45B" w14:textId="77777777" w:rsidR="00450408" w:rsidRPr="00BE2777" w:rsidRDefault="00450408" w:rsidP="00B9254B">
      <w:pPr>
        <w:spacing w:before="100" w:beforeAutospacing="1"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a) </w:t>
      </w:r>
      <w:r w:rsidRPr="00BE2777">
        <w:rPr>
          <w:rFonts w:ascii="Century Schoolbook" w:eastAsia="Times New Roman" w:hAnsi="Century Schoolbook" w:cs="Calibri"/>
          <w:b/>
          <w:u w:val="single"/>
          <w:lang w:eastAsia="pt-BR"/>
        </w:rPr>
        <w:t>Declaração</w:t>
      </w:r>
      <w:r w:rsidRPr="00BE2777">
        <w:rPr>
          <w:rFonts w:ascii="Century Schoolbook" w:eastAsia="Times New Roman" w:hAnsi="Century Schoolbook" w:cs="Calibri"/>
          <w:lang w:eastAsia="pt-BR"/>
        </w:rPr>
        <w:t xml:space="preserve"> da empresa Licitante de que cumpre o disposto no inciso XXXIII, art.7º da Constituição Federal, no que diz respeito ao trabalho de menores, conforme modelo Anexo V;</w:t>
      </w:r>
    </w:p>
    <w:p w14:paraId="45A505A0" w14:textId="77777777" w:rsidR="00450408" w:rsidRPr="00BE2777" w:rsidRDefault="00450408" w:rsidP="00B9254B">
      <w:pPr>
        <w:spacing w:before="100" w:beforeAutospacing="1"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b) </w:t>
      </w:r>
      <w:r w:rsidRPr="00BE2777">
        <w:rPr>
          <w:rFonts w:ascii="Century Schoolbook" w:eastAsia="Times New Roman" w:hAnsi="Century Schoolbook" w:cs="Calibri"/>
          <w:b/>
          <w:u w:val="single"/>
          <w:lang w:eastAsia="pt-BR"/>
        </w:rPr>
        <w:t>Declaração</w:t>
      </w:r>
      <w:r w:rsidRPr="00BE2777">
        <w:rPr>
          <w:rFonts w:ascii="Century Schoolbook" w:eastAsia="Times New Roman" w:hAnsi="Century Schoolbook" w:cs="Calibri"/>
          <w:b/>
          <w:lang w:eastAsia="pt-BR"/>
        </w:rPr>
        <w:t xml:space="preserve"> </w:t>
      </w:r>
      <w:r w:rsidRPr="00BE2777">
        <w:rPr>
          <w:rFonts w:ascii="Century Schoolbook" w:eastAsia="Times New Roman" w:hAnsi="Century Schoolbook" w:cs="Calibri"/>
          <w:lang w:eastAsia="pt-BR"/>
        </w:rPr>
        <w:t xml:space="preserve">que até a presente data inexistem fatos impeditivos para </w:t>
      </w:r>
      <w:proofErr w:type="gramStart"/>
      <w:r w:rsidRPr="00BE2777">
        <w:rPr>
          <w:rFonts w:ascii="Century Schoolbook" w:eastAsia="Times New Roman" w:hAnsi="Century Schoolbook" w:cs="Calibri"/>
          <w:lang w:eastAsia="pt-BR"/>
        </w:rPr>
        <w:t>sua habilitação no presente processo licitatório</w:t>
      </w:r>
      <w:proofErr w:type="gramEnd"/>
      <w:r w:rsidRPr="00BE2777">
        <w:rPr>
          <w:rFonts w:ascii="Century Schoolbook" w:eastAsia="Times New Roman" w:hAnsi="Century Schoolbook" w:cs="Calibri"/>
          <w:lang w:eastAsia="pt-BR"/>
        </w:rPr>
        <w:t>, e de que não foi declarada inidônea para licitar ou contratar com o poder público, ciente da obrigatoriedade de declarar ocorrências posteriores;</w:t>
      </w:r>
    </w:p>
    <w:p w14:paraId="692A8648" w14:textId="31103646" w:rsidR="00450408" w:rsidRPr="00BE2777" w:rsidRDefault="00450408" w:rsidP="00B9254B">
      <w:pPr>
        <w:spacing w:before="100" w:beforeAutospacing="1"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c) Declaração de Produto conforme modelo do Anexo VIII</w:t>
      </w:r>
    </w:p>
    <w:p w14:paraId="1F6E7A29" w14:textId="77777777" w:rsidR="00450408" w:rsidRPr="00BE2777" w:rsidRDefault="00450408" w:rsidP="00B9254B">
      <w:pPr>
        <w:tabs>
          <w:tab w:val="left" w:pos="284"/>
        </w:tabs>
        <w:spacing w:after="0" w:line="240" w:lineRule="auto"/>
        <w:jc w:val="both"/>
        <w:rPr>
          <w:rFonts w:ascii="Century Schoolbook" w:eastAsia="Times New Roman" w:hAnsi="Century Schoolbook" w:cs="Calibri"/>
          <w:lang w:eastAsia="pt-BR"/>
        </w:rPr>
      </w:pPr>
    </w:p>
    <w:p w14:paraId="6C512FFD"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11.5. DISPOSIÇÕES GERAIS DA HABILITAÇÃO</w:t>
      </w:r>
    </w:p>
    <w:p w14:paraId="01AAE67D"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458FA5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11.5.1. Os documentos necessários para a habilitação dos Licitantes, deverão ser apresentados através de cópias autenticadas por cartório competente ou caso o Licitante prefira, por servidor da Administração (desde que acompanhadas dos originais para conferência), ou ainda, através de publicação em órgão da Imprensa Oficial, com prazo de validade em vigor e padrão de excelência convencionalmente aceito (cópia legível) sendo faculdade </w:t>
      </w:r>
      <w:proofErr w:type="gramStart"/>
      <w:r w:rsidRPr="00BE2777">
        <w:rPr>
          <w:rFonts w:ascii="Century Schoolbook" w:eastAsia="Times New Roman" w:hAnsi="Century Schoolbook" w:cs="Calibri"/>
          <w:lang w:eastAsia="pt-BR"/>
        </w:rPr>
        <w:t>do pregoeiro diligenciar</w:t>
      </w:r>
      <w:proofErr w:type="gramEnd"/>
      <w:r w:rsidRPr="00BE2777">
        <w:rPr>
          <w:rFonts w:ascii="Century Schoolbook" w:eastAsia="Times New Roman" w:hAnsi="Century Schoolbook" w:cs="Calibri"/>
          <w:lang w:eastAsia="pt-BR"/>
        </w:rPr>
        <w:t xml:space="preserve"> para verificar a autenticidade de cada documento, inclusive as Certidões emitidas através da internet.</w:t>
      </w:r>
    </w:p>
    <w:p w14:paraId="3488A68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969B8D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11.5.2. Se a documentação de habilitação não estiver completa e correta ou contrariar qualquer dispositivo deste Edital e seus Anexos, o Pregoeiro considerará o proponente inabilitado e, </w:t>
      </w:r>
      <w:proofErr w:type="spellStart"/>
      <w:r w:rsidRPr="00BE2777">
        <w:rPr>
          <w:rFonts w:ascii="Century Schoolbook" w:eastAsia="Times New Roman" w:hAnsi="Century Schoolbook" w:cs="Calibri"/>
          <w:lang w:eastAsia="pt-BR"/>
        </w:rPr>
        <w:t>conseqüentemente</w:t>
      </w:r>
      <w:proofErr w:type="spellEnd"/>
      <w:r w:rsidRPr="00BE2777">
        <w:rPr>
          <w:rFonts w:ascii="Century Schoolbook" w:eastAsia="Times New Roman" w:hAnsi="Century Schoolbook" w:cs="Calibri"/>
          <w:lang w:eastAsia="pt-BR"/>
        </w:rPr>
        <w:t>, desclassificará sua proposta.</w:t>
      </w:r>
    </w:p>
    <w:p w14:paraId="67E4556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DAE7AFC" w14:textId="77777777" w:rsidR="00450408" w:rsidRPr="00BE2777" w:rsidRDefault="00450408" w:rsidP="00B9254B">
      <w:pPr>
        <w:spacing w:after="120" w:line="240" w:lineRule="auto"/>
        <w:rPr>
          <w:rFonts w:ascii="Century Schoolbook" w:eastAsia="Times New Roman" w:hAnsi="Century Schoolbook" w:cs="Calibri"/>
          <w:lang w:eastAsia="pt-BR"/>
        </w:rPr>
      </w:pPr>
      <w:r w:rsidRPr="00BE2777">
        <w:rPr>
          <w:rFonts w:ascii="Century Schoolbook" w:eastAsia="Times New Roman" w:hAnsi="Century Schoolbook" w:cs="Calibri"/>
          <w:lang w:eastAsia="pt-BR"/>
        </w:rPr>
        <w:t>11.</w:t>
      </w:r>
      <w:r w:rsidRPr="00BE2777">
        <w:rPr>
          <w:rFonts w:ascii="Century Schoolbook" w:eastAsia="Times New Roman" w:hAnsi="Century Schoolbook" w:cs="Calibri"/>
          <w:lang w:eastAsia="x-none"/>
        </w:rPr>
        <w:t>5</w:t>
      </w:r>
      <w:r w:rsidRPr="00BE2777">
        <w:rPr>
          <w:rFonts w:ascii="Century Schoolbook" w:eastAsia="Times New Roman" w:hAnsi="Century Schoolbook" w:cs="Calibri"/>
          <w:lang w:eastAsia="pt-BR"/>
        </w:rPr>
        <w:t>.3. As certidões apresentadas com a validade expirada acarretarão a inabilitação do proponente. As certidões que não possuírem prazo de validade somente serão aceitos com data não excedente a 60 dias de antecedência da data prevista para apresentação das propostas.</w:t>
      </w:r>
    </w:p>
    <w:p w14:paraId="69B0F275" w14:textId="77777777" w:rsidR="00450408" w:rsidRPr="00BE2777" w:rsidRDefault="00450408" w:rsidP="00B9254B">
      <w:pPr>
        <w:spacing w:after="12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11.</w:t>
      </w:r>
      <w:r w:rsidRPr="00BE2777">
        <w:rPr>
          <w:rFonts w:ascii="Century Schoolbook" w:eastAsia="Times New Roman" w:hAnsi="Century Schoolbook" w:cs="Calibri"/>
          <w:lang w:eastAsia="x-none"/>
        </w:rPr>
        <w:t>5</w:t>
      </w:r>
      <w:r w:rsidRPr="00BE2777">
        <w:rPr>
          <w:rFonts w:ascii="Century Schoolbook" w:eastAsia="Times New Roman" w:hAnsi="Century Schoolbook" w:cs="Calibri"/>
          <w:lang w:eastAsia="pt-BR"/>
        </w:rPr>
        <w:t xml:space="preserve">.3.1. As empresas participantes do certame na condição Microempresa ou Empresa de Pequeno Porte serão aplicadas as condições previstas no artigo 43 da Lei Complementar n.º 147/2014, devendo a proponente apresentar a documentação exigida para efeito de comprovação de Regularidade Fiscal e Trabalhista, mesmo que esta apresente alguma restrição, sendo assegurado o prazo de </w:t>
      </w:r>
      <w:proofErr w:type="gramStart"/>
      <w:r w:rsidRPr="00BE2777">
        <w:rPr>
          <w:rFonts w:ascii="Century Schoolbook" w:eastAsia="Times New Roman" w:hAnsi="Century Schoolbook" w:cs="Calibri"/>
          <w:lang w:eastAsia="pt-BR"/>
        </w:rPr>
        <w:t>5</w:t>
      </w:r>
      <w:proofErr w:type="gramEnd"/>
      <w:r w:rsidRPr="00BE2777">
        <w:rPr>
          <w:rFonts w:ascii="Century Schoolbook" w:eastAsia="Times New Roman" w:hAnsi="Century Schoolbook" w:cs="Calibri"/>
          <w:lang w:eastAsia="pt-BR"/>
        </w:rPr>
        <w:t xml:space="preserve">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14:paraId="25A08E2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 xml:space="preserve">11.5.4. Todos os documentos deverão estar em nome do Licitante, com o número do CNPJ e endereço </w:t>
      </w:r>
      <w:proofErr w:type="gramStart"/>
      <w:r w:rsidRPr="00BE2777">
        <w:rPr>
          <w:rFonts w:ascii="Century Schoolbook" w:eastAsia="Times New Roman" w:hAnsi="Century Schoolbook" w:cs="Calibri"/>
          <w:lang w:eastAsia="pt-BR"/>
        </w:rPr>
        <w:t>respectivos, observado</w:t>
      </w:r>
      <w:proofErr w:type="gramEnd"/>
      <w:r w:rsidRPr="00BE2777">
        <w:rPr>
          <w:rFonts w:ascii="Century Schoolbook" w:eastAsia="Times New Roman" w:hAnsi="Century Schoolbook" w:cs="Calibri"/>
          <w:lang w:eastAsia="pt-BR"/>
        </w:rPr>
        <w:t xml:space="preserve"> o seguinte:</w:t>
      </w:r>
    </w:p>
    <w:p w14:paraId="1B7918D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FBB11A7" w14:textId="77777777" w:rsidR="00450408" w:rsidRPr="00BE2777" w:rsidRDefault="00450408" w:rsidP="00B9254B">
      <w:pPr>
        <w:tabs>
          <w:tab w:val="left" w:pos="284"/>
          <w:tab w:val="left" w:pos="567"/>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a) se o licitante for a matriz, todos os documentos devem estar em nome da matriz;</w:t>
      </w:r>
    </w:p>
    <w:p w14:paraId="16A0FED3" w14:textId="77777777" w:rsidR="00450408" w:rsidRPr="00BE2777" w:rsidRDefault="00450408" w:rsidP="00B9254B">
      <w:pPr>
        <w:spacing w:after="0" w:line="240" w:lineRule="auto"/>
        <w:ind w:left="284" w:hanging="284"/>
        <w:jc w:val="both"/>
        <w:rPr>
          <w:rFonts w:ascii="Century Schoolbook" w:eastAsia="Times New Roman" w:hAnsi="Century Schoolbook" w:cs="Calibri"/>
          <w:lang w:eastAsia="pt-BR"/>
        </w:rPr>
      </w:pPr>
    </w:p>
    <w:p w14:paraId="395C9F3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b) se o licitante for filial, todos os documentos devem estar em nome da filial, salvo aqueles que, por sua própria natureza, forem emitidos somente em nome da matriz;</w:t>
      </w:r>
    </w:p>
    <w:p w14:paraId="31560F6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D98A76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c) se o licitante for matriz e a executora do contrato for a filial, </w:t>
      </w:r>
      <w:proofErr w:type="gramStart"/>
      <w:r w:rsidRPr="00BE2777">
        <w:rPr>
          <w:rFonts w:ascii="Century Schoolbook" w:eastAsia="Times New Roman" w:hAnsi="Century Schoolbook" w:cs="Calibri"/>
          <w:lang w:eastAsia="pt-BR"/>
        </w:rPr>
        <w:t>deverá</w:t>
      </w:r>
      <w:proofErr w:type="gramEnd"/>
      <w:r w:rsidRPr="00BE2777">
        <w:rPr>
          <w:rFonts w:ascii="Century Schoolbook" w:eastAsia="Times New Roman" w:hAnsi="Century Schoolbook" w:cs="Calibri"/>
          <w:lang w:eastAsia="pt-BR"/>
        </w:rPr>
        <w:t xml:space="preserve"> ser apresentado tanto os documentos da matriz quanto os da filial.   </w:t>
      </w:r>
    </w:p>
    <w:p w14:paraId="745ABF81" w14:textId="77777777" w:rsidR="00450408" w:rsidRPr="00BE2777" w:rsidRDefault="00450408" w:rsidP="00B9254B">
      <w:pPr>
        <w:spacing w:after="0" w:line="240" w:lineRule="auto"/>
        <w:jc w:val="both"/>
        <w:rPr>
          <w:rFonts w:ascii="Century Schoolbook" w:eastAsia="Times New Roman" w:hAnsi="Century Schoolbook" w:cs="Calibri"/>
          <w:b/>
          <w:lang w:eastAsia="pt-BR"/>
        </w:rPr>
      </w:pPr>
    </w:p>
    <w:p w14:paraId="5871B4B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11.5.5. Documentos emitidos da Internet poderão ter sua autenticidade certificada junto aos sites dos órgãos emissores.</w:t>
      </w:r>
    </w:p>
    <w:p w14:paraId="1D2DDBD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356C1E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11.5.6. A verificação do objeto social, ramo de atividade econômica, bem como a regularidade da constituição empresarial será feita na fase de habilitação.</w:t>
      </w:r>
    </w:p>
    <w:p w14:paraId="3258D69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52D306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11.5.6.1. Será inabilitada a licitante cujo objeto social ou ramo de atividade econômica seja incontestavelmente incompatível com o objeto da licitação.</w:t>
      </w:r>
    </w:p>
    <w:p w14:paraId="01A5C4B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11.5.6.2. Será inabilitada a licitante cujo ato constitutivo e/ou demais documentos empresariais não estiverem regularmente registrados em órgão competente (Junta Comercial, no caso de Sociedades Empresariais e Empresas Individuais).</w:t>
      </w:r>
    </w:p>
    <w:p w14:paraId="4F7790C4" w14:textId="77777777" w:rsidR="00450408" w:rsidRDefault="00450408" w:rsidP="00B9254B">
      <w:pPr>
        <w:spacing w:after="0" w:line="240" w:lineRule="auto"/>
        <w:jc w:val="both"/>
        <w:rPr>
          <w:rFonts w:ascii="Century Schoolbook" w:eastAsia="Times New Roman" w:hAnsi="Century Schoolbook" w:cs="Calibri"/>
          <w:lang w:eastAsia="pt-BR"/>
        </w:rPr>
      </w:pPr>
    </w:p>
    <w:p w14:paraId="7ADCB334" w14:textId="77777777" w:rsidR="006E6AF8" w:rsidRPr="00BE2777" w:rsidRDefault="006E6AF8" w:rsidP="00B9254B">
      <w:pPr>
        <w:spacing w:after="0" w:line="240" w:lineRule="auto"/>
        <w:jc w:val="both"/>
        <w:rPr>
          <w:rFonts w:ascii="Century Schoolbook" w:eastAsia="Times New Roman" w:hAnsi="Century Schoolbook" w:cs="Calibri"/>
          <w:lang w:eastAsia="pt-BR"/>
        </w:rPr>
      </w:pPr>
    </w:p>
    <w:p w14:paraId="5B91DF86" w14:textId="23ABCC66" w:rsidR="00450408" w:rsidRPr="00BE2777" w:rsidRDefault="00450408" w:rsidP="00B9254B">
      <w:pPr>
        <w:keepNext/>
        <w:autoSpaceDE w:val="0"/>
        <w:autoSpaceDN w:val="0"/>
        <w:spacing w:after="0" w:line="240" w:lineRule="auto"/>
        <w:outlineLvl w:val="1"/>
        <w:rPr>
          <w:rFonts w:ascii="Century Schoolbook" w:eastAsia="Times New Roman" w:hAnsi="Century Schoolbook" w:cs="Calibri"/>
          <w:lang w:eastAsia="pt-BR"/>
        </w:rPr>
      </w:pPr>
      <w:r w:rsidRPr="00BE2777">
        <w:rPr>
          <w:rFonts w:ascii="Century Schoolbook" w:eastAsia="Times New Roman" w:hAnsi="Century Schoolbook" w:cs="Calibri"/>
          <w:b/>
          <w:bCs/>
          <w:lang w:eastAsia="pt-BR"/>
        </w:rPr>
        <w:t>DO PROCESSAMENTO</w:t>
      </w:r>
    </w:p>
    <w:p w14:paraId="0638F36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12. O Pregoeiro e equipe de apoio designados para realização deste certame consta da Portaria n.º 1485/2019.</w:t>
      </w:r>
    </w:p>
    <w:p w14:paraId="51DE29C1" w14:textId="0A36C85B"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lang w:eastAsia="pt-BR"/>
        </w:rPr>
        <w:t xml:space="preserve">12.1. O início do certame está previsto para </w:t>
      </w:r>
      <w:proofErr w:type="gramStart"/>
      <w:r w:rsidRPr="00BE2777">
        <w:rPr>
          <w:rFonts w:ascii="Century Schoolbook" w:eastAsia="Times New Roman" w:hAnsi="Century Schoolbook" w:cs="Calibri"/>
          <w:lang w:eastAsia="pt-BR"/>
        </w:rPr>
        <w:t>às</w:t>
      </w:r>
      <w:proofErr w:type="gramEnd"/>
      <w:r w:rsidRPr="00BE2777">
        <w:rPr>
          <w:rFonts w:ascii="Century Schoolbook" w:eastAsia="Times New Roman" w:hAnsi="Century Schoolbook" w:cs="Calibri"/>
          <w:b/>
          <w:lang w:eastAsia="pt-BR"/>
        </w:rPr>
        <w:t xml:space="preserve"> </w:t>
      </w:r>
      <w:r w:rsidR="005759BE">
        <w:rPr>
          <w:rFonts w:ascii="Century Schoolbook" w:eastAsia="Times New Roman" w:hAnsi="Century Schoolbook" w:cs="Calibri"/>
          <w:b/>
          <w:bCs/>
          <w:lang w:eastAsia="pt-BR"/>
        </w:rPr>
        <w:t>0</w:t>
      </w:r>
      <w:r w:rsidR="005759BE" w:rsidRPr="00BE2777">
        <w:rPr>
          <w:rFonts w:ascii="Century Schoolbook" w:eastAsia="Times New Roman" w:hAnsi="Century Schoolbook" w:cs="Calibri"/>
          <w:b/>
          <w:lang w:eastAsia="pt-BR"/>
        </w:rPr>
        <w:t>9:30 HORAS DO DIA 23 DE FEVEREIRO DE 2021</w:t>
      </w:r>
      <w:r w:rsidRPr="00BE2777">
        <w:rPr>
          <w:rFonts w:ascii="Century Schoolbook" w:eastAsia="Times New Roman" w:hAnsi="Century Schoolbook" w:cs="Calibri"/>
          <w:lang w:eastAsia="pt-BR"/>
        </w:rPr>
        <w:t>, na sede do ente licitador.</w:t>
      </w:r>
    </w:p>
    <w:p w14:paraId="52F4B69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10CB04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12.2. A reunião para recebimento e para abertura dos envelopes contendo a Proposta de Preços com os documentos que a instruírem e a Habilitação será pública, dirigida por um Pregoeiro de acordo com a legislação supracitada e em conformidade com este Edital e seus Anexos.</w:t>
      </w:r>
    </w:p>
    <w:p w14:paraId="2ED3078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0D3C1C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12.3. Encerrada a fase de Credenciamento pelo Pregoeiro não mais serão admitidos novos proponentes, dando-se início ao recebimento dos envelopes.</w:t>
      </w:r>
    </w:p>
    <w:p w14:paraId="06BE721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32BEB8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12.4. Serão abertos os envelopes contendo as </w:t>
      </w:r>
      <w:r w:rsidRPr="00BE2777">
        <w:rPr>
          <w:rFonts w:ascii="Century Schoolbook" w:eastAsia="Times New Roman" w:hAnsi="Century Schoolbook" w:cs="Calibri"/>
          <w:b/>
          <w:lang w:eastAsia="pt-BR"/>
        </w:rPr>
        <w:t>PROPOSTAS DE PREÇOS,</w:t>
      </w:r>
      <w:r w:rsidRPr="00BE2777">
        <w:rPr>
          <w:rFonts w:ascii="Century Schoolbook" w:eastAsia="Times New Roman" w:hAnsi="Century Schoolbook" w:cs="Calibri"/>
          <w:lang w:eastAsia="pt-BR"/>
        </w:rPr>
        <w:t xml:space="preserve"> sendo feita a sua conferência e posterior rubrica.</w:t>
      </w:r>
    </w:p>
    <w:p w14:paraId="56F811C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5CE064A"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12.5. Examinada a proposta classificada em primeiro lugar, de acordo com o estabelecido no item 13, caberá ao pregoeiro decidir motivadamente a respeito de sua aceitabilidade.</w:t>
      </w:r>
    </w:p>
    <w:p w14:paraId="4BD3EAF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BE92A3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12.6. Encerrada a etapa competitiva e ordenada as ofertas, o pregoeiro fará a abertura do envelope contendo os documentos de habilitação da Licitante que apresentou a melhor proposta com finalidade de verificação do atendimento das condições fixadas no Edital.</w:t>
      </w:r>
    </w:p>
    <w:p w14:paraId="5B066EA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0D0E11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12.7. Verificado o atendimento das exigências fixadas no Edital, o Licitante será declarado vencedor.</w:t>
      </w:r>
    </w:p>
    <w:p w14:paraId="08587EC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603A9E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12.8. Se a oferta não for aceitável ou o Licitante desatender às exigências </w:t>
      </w:r>
      <w:proofErr w:type="spellStart"/>
      <w:r w:rsidRPr="00BE2777">
        <w:rPr>
          <w:rFonts w:ascii="Century Schoolbook" w:eastAsia="Times New Roman" w:hAnsi="Century Schoolbook" w:cs="Calibri"/>
          <w:lang w:eastAsia="pt-BR"/>
        </w:rPr>
        <w:t>habilitatórias</w:t>
      </w:r>
      <w:proofErr w:type="spellEnd"/>
      <w:r w:rsidRPr="00BE2777">
        <w:rPr>
          <w:rFonts w:ascii="Century Schoolbook" w:eastAsia="Times New Roman" w:hAnsi="Century Schoolbook" w:cs="Calibri"/>
          <w:lang w:eastAsia="pt-BR"/>
        </w:rPr>
        <w:t xml:space="preserve">, o pregoeiro examinará as ofertas </w:t>
      </w:r>
      <w:proofErr w:type="spellStart"/>
      <w:r w:rsidRPr="00BE2777">
        <w:rPr>
          <w:rFonts w:ascii="Century Schoolbook" w:eastAsia="Times New Roman" w:hAnsi="Century Schoolbook" w:cs="Calibri"/>
          <w:lang w:eastAsia="pt-BR"/>
        </w:rPr>
        <w:t>subseqüentes</w:t>
      </w:r>
      <w:proofErr w:type="spellEnd"/>
      <w:r w:rsidRPr="00BE2777">
        <w:rPr>
          <w:rFonts w:ascii="Century Schoolbook" w:eastAsia="Times New Roman" w:hAnsi="Century Schoolbook" w:cs="Calibri"/>
          <w:lang w:eastAsia="pt-BR"/>
        </w:rPr>
        <w:t xml:space="preserve"> e a qualificação dos Licitantes na ordem de classificação, e assim sucessivamente, até a apuração de uma que atenda ao Edital, sendo o respectivo Licitante declarado vencedor.</w:t>
      </w:r>
    </w:p>
    <w:p w14:paraId="159AAD96"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A0207B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A59407F" w14:textId="7FD3D3E3"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CRITÉRIOS DE JULGAMENTO DAS PROPOSTAS</w:t>
      </w:r>
    </w:p>
    <w:p w14:paraId="7D0C408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 As propostas serão julgadas e adjudicadas considerando-se </w:t>
      </w:r>
      <w:r w:rsidRPr="00BE2777">
        <w:rPr>
          <w:rFonts w:ascii="Century Schoolbook" w:eastAsia="Times New Roman" w:hAnsi="Century Schoolbook" w:cs="Calibri"/>
          <w:b/>
          <w:lang w:eastAsia="pt-BR"/>
        </w:rPr>
        <w:t>MENOR PREÇO GLOBAL</w:t>
      </w:r>
      <w:r w:rsidRPr="00BE2777">
        <w:rPr>
          <w:rFonts w:ascii="Century Schoolbook" w:eastAsia="Times New Roman" w:hAnsi="Century Schoolbook" w:cs="Calibri"/>
          <w:lang w:eastAsia="pt-BR"/>
        </w:rPr>
        <w:t>, conforme definidos neste Edital e seus Anexos.</w:t>
      </w:r>
    </w:p>
    <w:p w14:paraId="5A1510B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52F8FB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 As propostas apresentadas deverão estar em consonância com os valores de referência (unitário e total) do CONTRATANTE.</w:t>
      </w:r>
    </w:p>
    <w:p w14:paraId="3CA8C7F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20BB44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13.2. SERÃO DESCLASSIFICADAS AS PROPOSTAS QUE TIVEREM PREÇOS FINAIS </w:t>
      </w:r>
      <w:proofErr w:type="gramStart"/>
      <w:r w:rsidRPr="00BE2777">
        <w:rPr>
          <w:rFonts w:ascii="Century Schoolbook" w:eastAsia="Times New Roman" w:hAnsi="Century Schoolbook" w:cs="Calibri"/>
          <w:lang w:eastAsia="pt-BR"/>
        </w:rPr>
        <w:t>UNITÁRIOS E GLOBAL ACIMA DOS PREÇOS DE REFERÊNCIA DO CONTRATANTE</w:t>
      </w:r>
      <w:proofErr w:type="gramEnd"/>
      <w:r w:rsidRPr="00BE2777">
        <w:rPr>
          <w:rFonts w:ascii="Century Schoolbook" w:eastAsia="Times New Roman" w:hAnsi="Century Schoolbook" w:cs="Calibri"/>
          <w:lang w:eastAsia="pt-BR"/>
        </w:rPr>
        <w:t>.</w:t>
      </w:r>
    </w:p>
    <w:p w14:paraId="0610036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F603B3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13.3. Constatado erro aritmético no item, prevalecerá o valor correto obtido entre a multiplicação do valor unitário vezes o quantitativo. </w:t>
      </w:r>
    </w:p>
    <w:p w14:paraId="19CBDBC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CBA7F36"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13.3.1. Constatado erro aritmético no valor global, será considerada a soma correta de todos os itens.</w:t>
      </w:r>
    </w:p>
    <w:p w14:paraId="59AF1D5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E06AECA"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13.4. Serão classificadas pelo Pregoeiro, a proposta de menor preço, em conformidade com o objeto licitado, e as propostas em valores sucessivos e superiores em até 10% relativamente à de menor preço.</w:t>
      </w:r>
    </w:p>
    <w:p w14:paraId="516C36B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F7C520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13.5. Não havendo pelo menos 03 (três) propostas nas condições do item 13.4, o Pregoeiro classificará as 03 (três) melhores propostas, quaisquer que sejam os preços oferecidos.</w:t>
      </w:r>
    </w:p>
    <w:p w14:paraId="1F63322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B86EB3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13.6. Havendo apenas uma oferta e desde que atenda a todos os termos do Edital e que seu preço seja compatível com os praticados pelo mercado, esta poderá ser aceita, devendo o pregoeiro negociar para que seja obtido preço melhor.</w:t>
      </w:r>
    </w:p>
    <w:p w14:paraId="41F96A0D"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86657D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13.7. Aos proponentes classificados será dada oportunidade para nova disputa por meio de lances verbais e sucessivos, de valores distintos e decrescentes.</w:t>
      </w:r>
    </w:p>
    <w:p w14:paraId="29452BF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DB3D66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13.8. A desistência em apresentar lance verbal, quando convocado pelo pregoeiro, implicará na exclusão do Licitante da etapa de lances verbais e na manutenção do último preço apresentado pelo Licitante, para efeito de posterior ordenação das propostas.</w:t>
      </w:r>
    </w:p>
    <w:p w14:paraId="57341D8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55EB40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13.9. Após este ato será encerrada a etapa competitiva e ordenadas as ofertas, exclusivamente pelo critério de menor preço, com a execução de prova de conceito por parte do proponente melhor classificado, se for o caso.</w:t>
      </w:r>
    </w:p>
    <w:p w14:paraId="1D2CD8B8"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C82C776"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13.10. No caso de equivalência dos valores apresentados pelas licitantes, serão observados os critérios do art. 3º, § 2º, da Lei Federal nº 8.666/93 e, caso persista o empate, será realizado sorteio entre elas para que se identifique aquela que primeiro poderá apresentar melhor oferta.</w:t>
      </w:r>
    </w:p>
    <w:p w14:paraId="202AD1A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5BAFBE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13.10.1. Quando a proposta por Microempresa ou Empresa de Pequeno Porte for igual ou superior em até 5% (cinco por cento) à melhor proposta classificada, será </w:t>
      </w:r>
      <w:proofErr w:type="gramStart"/>
      <w:r w:rsidRPr="00BE2777">
        <w:rPr>
          <w:rFonts w:ascii="Century Schoolbook" w:eastAsia="Times New Roman" w:hAnsi="Century Schoolbook" w:cs="Calibri"/>
          <w:lang w:eastAsia="pt-BR"/>
        </w:rPr>
        <w:t>considerada</w:t>
      </w:r>
      <w:proofErr w:type="gramEnd"/>
      <w:r w:rsidRPr="00BE2777">
        <w:rPr>
          <w:rFonts w:ascii="Century Schoolbook" w:eastAsia="Times New Roman" w:hAnsi="Century Schoolbook" w:cs="Calibri"/>
          <w:lang w:eastAsia="pt-BR"/>
        </w:rPr>
        <w:t xml:space="preserve"> empate conforme prevê o artigo 44, da LC 123/06.</w:t>
      </w:r>
    </w:p>
    <w:p w14:paraId="115F3BF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D8B50AA"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13.10.2. Ocorrendo o empate, proceder-se-á da seguinte forma: </w:t>
      </w:r>
    </w:p>
    <w:p w14:paraId="34A2418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FB7D11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14:paraId="59DD80C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1A1295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II - não ocorrendo </w:t>
      </w:r>
      <w:proofErr w:type="gramStart"/>
      <w:r w:rsidRPr="00BE2777">
        <w:rPr>
          <w:rFonts w:ascii="Century Schoolbook" w:eastAsia="Times New Roman" w:hAnsi="Century Schoolbook" w:cs="Calibri"/>
          <w:lang w:eastAsia="pt-BR"/>
        </w:rPr>
        <w:t>a</w:t>
      </w:r>
      <w:proofErr w:type="gramEnd"/>
      <w:r w:rsidRPr="00BE2777">
        <w:rPr>
          <w:rFonts w:ascii="Century Schoolbook" w:eastAsia="Times New Roman" w:hAnsi="Century Schoolbook" w:cs="Calibri"/>
          <w:lang w:eastAsia="pt-BR"/>
        </w:rPr>
        <w:t xml:space="preserve"> contratação da microempresa ou empresa de pequeno porte, na forma do inciso I do caput deste artigo, serão convocadas as remanescentes que porventura se enquadrem na hipótese dos §§ 1º e 2º do art. 44 desta Lei Complementar nº 123/06, na ordem classificatória, para o exercício do mesmo direito; </w:t>
      </w:r>
    </w:p>
    <w:p w14:paraId="3EBB64B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6139B3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III - no caso de equivalência dos valores apresentados pelas microempresas e empresas de pequeno porte que se encontrem nos intervalos estabelecidos nos §§ 1º e 2º do art. 44 desta Lei Complementar nº 123/06, será realizado sorteio entre elas para que se identifique aquela que primeiro poderá apresentar melhor oferta. </w:t>
      </w:r>
    </w:p>
    <w:p w14:paraId="29368BE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CA237F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 xml:space="preserve">IV – na hipótese da </w:t>
      </w:r>
      <w:proofErr w:type="gramStart"/>
      <w:r w:rsidRPr="00BE2777">
        <w:rPr>
          <w:rFonts w:ascii="Century Schoolbook" w:eastAsia="Times New Roman" w:hAnsi="Century Schoolbook" w:cs="Calibri"/>
          <w:lang w:eastAsia="pt-BR"/>
        </w:rPr>
        <w:t>não-contratação</w:t>
      </w:r>
      <w:proofErr w:type="gramEnd"/>
      <w:r w:rsidRPr="00BE2777">
        <w:rPr>
          <w:rFonts w:ascii="Century Schoolbook" w:eastAsia="Times New Roman" w:hAnsi="Century Schoolbook" w:cs="Calibri"/>
          <w:lang w:eastAsia="pt-BR"/>
        </w:rPr>
        <w:t xml:space="preserve"> nos termos previstos nesta cláusula, o objeto licitado será adjudicado em favor da proposta originalmente vencedora do certame.</w:t>
      </w:r>
    </w:p>
    <w:p w14:paraId="664911A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C36621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V – o disposto neste item somente se aplicará quando a melhor oferta inicial não tiver sido apresentada por microempresa ou empresa de pequeno porte.</w:t>
      </w:r>
    </w:p>
    <w:p w14:paraId="6D5D2DCB"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AB2BC1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13.11. Sendo aceitável a oferta, será verificado o atendimento das condições </w:t>
      </w:r>
      <w:proofErr w:type="spellStart"/>
      <w:r w:rsidRPr="00BE2777">
        <w:rPr>
          <w:rFonts w:ascii="Century Schoolbook" w:eastAsia="Times New Roman" w:hAnsi="Century Schoolbook" w:cs="Calibri"/>
          <w:lang w:eastAsia="pt-BR"/>
        </w:rPr>
        <w:t>habilitatórias</w:t>
      </w:r>
      <w:proofErr w:type="spellEnd"/>
      <w:r w:rsidRPr="00BE2777">
        <w:rPr>
          <w:rFonts w:ascii="Century Schoolbook" w:eastAsia="Times New Roman" w:hAnsi="Century Schoolbook" w:cs="Calibri"/>
          <w:lang w:eastAsia="pt-BR"/>
        </w:rPr>
        <w:t xml:space="preserve"> pelo Licitante que a tiver formulado, conforme documentação exigida neste Edital.</w:t>
      </w:r>
    </w:p>
    <w:p w14:paraId="25E73F4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373A77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13.12. Constatado o atendimento pleno às exigências Editalícias, a Licitante será habilitada e declarada Vencedora do certame, sendo-lhe adjudicado o objeto deste Edital.</w:t>
      </w:r>
    </w:p>
    <w:p w14:paraId="76EB5E4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E8DE8B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13.13. Se a oferta não for aceitável ou se o proponente não atender às exigências Editalícias, o Pregoeiro examinará as ofertas </w:t>
      </w:r>
      <w:proofErr w:type="spellStart"/>
      <w:r w:rsidRPr="00BE2777">
        <w:rPr>
          <w:rFonts w:ascii="Century Schoolbook" w:eastAsia="Times New Roman" w:hAnsi="Century Schoolbook" w:cs="Calibri"/>
          <w:lang w:eastAsia="pt-BR"/>
        </w:rPr>
        <w:t>subseqüentes</w:t>
      </w:r>
      <w:proofErr w:type="spellEnd"/>
      <w:r w:rsidRPr="00BE2777">
        <w:rPr>
          <w:rFonts w:ascii="Century Schoolbook" w:eastAsia="Times New Roman" w:hAnsi="Century Schoolbook" w:cs="Calibri"/>
          <w:lang w:eastAsia="pt-BR"/>
        </w:rPr>
        <w:t>, na ordem de classificação, até a apuração de uma proposta que atenda a todas as exigências, sendo respectivo proponente declarado vencedor e a ele adjudicado o objeto definido neste Edital.</w:t>
      </w:r>
    </w:p>
    <w:p w14:paraId="6526BE8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A68246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w:t>
      </w:r>
    </w:p>
    <w:p w14:paraId="2849315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AF70A70"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13.15. Verificando-se, no curso da análise, o descumprimento de requisitos estabelecidos neste Edital a Proposta será desclassificada.</w:t>
      </w:r>
    </w:p>
    <w:p w14:paraId="12581BC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92E071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13.16. Em caso de divergência entre informações contidas em documentação impressa em Sessão e na proposta específica, prevalecerá a da proposta.</w:t>
      </w:r>
    </w:p>
    <w:p w14:paraId="55D2015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48A9BEE"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13.17. Não será considerada qualquer oferta ou vantagem não prevista no objeto deste Edital.</w:t>
      </w:r>
    </w:p>
    <w:p w14:paraId="048CE92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CDA5CF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13.18. O desconto obtido sobre o valor global na etapa de lances será aplicado proporcionalmente sobre os valores unitários.</w:t>
      </w:r>
    </w:p>
    <w:p w14:paraId="502CF546" w14:textId="77777777" w:rsidR="00450408" w:rsidRDefault="00450408" w:rsidP="00B9254B">
      <w:pPr>
        <w:spacing w:after="0" w:line="240" w:lineRule="auto"/>
        <w:jc w:val="both"/>
        <w:rPr>
          <w:rFonts w:ascii="Century Schoolbook" w:eastAsia="Times New Roman" w:hAnsi="Century Schoolbook" w:cs="Calibri"/>
          <w:b/>
          <w:lang w:eastAsia="pt-BR"/>
        </w:rPr>
      </w:pPr>
    </w:p>
    <w:p w14:paraId="4CC7C7BA" w14:textId="77777777" w:rsidR="00F1182E" w:rsidRPr="00BE2777" w:rsidRDefault="00F1182E" w:rsidP="00B9254B">
      <w:pPr>
        <w:spacing w:after="0" w:line="240" w:lineRule="auto"/>
        <w:jc w:val="both"/>
        <w:rPr>
          <w:rFonts w:ascii="Century Schoolbook" w:eastAsia="Times New Roman" w:hAnsi="Century Schoolbook" w:cs="Calibri"/>
          <w:b/>
          <w:lang w:eastAsia="pt-BR"/>
        </w:rPr>
      </w:pPr>
    </w:p>
    <w:p w14:paraId="67CA6933" w14:textId="77777777" w:rsidR="00450408" w:rsidRPr="00BE2777" w:rsidRDefault="00450408" w:rsidP="00B9254B">
      <w:pPr>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 xml:space="preserve">PROVA DE CONCEITO </w:t>
      </w:r>
    </w:p>
    <w:p w14:paraId="4583475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14.1.</w:t>
      </w:r>
      <w:r w:rsidRPr="00BE2777">
        <w:rPr>
          <w:rFonts w:ascii="Century Schoolbook" w:eastAsia="Times New Roman" w:hAnsi="Century Schoolbook" w:cs="Calibri"/>
          <w:lang w:eastAsia="pt-BR"/>
        </w:rPr>
        <w:tab/>
        <w:t xml:space="preserve">A Prova de Conceito permite ao município avaliar se a solução ofertada pela empresa proponente está de acordo com os requisitos técnicos solicitados. A execução da prova de conceito não é etapa competitiva do certame, e é direcionada prioritariamente à administração pública, com possibilidade de acompanhamento </w:t>
      </w:r>
      <w:r w:rsidRPr="00BE2777">
        <w:rPr>
          <w:rFonts w:ascii="Century Schoolbook" w:eastAsia="Times New Roman" w:hAnsi="Century Schoolbook" w:cs="Calibri"/>
          <w:lang w:eastAsia="pt-BR"/>
        </w:rPr>
        <w:lastRenderedPageBreak/>
        <w:t>regular do ato por outros proponentes. Durante o certame, haverá a submissão do software à verificação técnica por corpo profissional próprio do Município, de modo a demonstrar o atendimento aos requisitos técnicos destinados à sua funcionalidade e, assim, aferir a qualificação técnica da licitante melhor classificada na fase de lances, conforme preconiza o art. 4º, inciso XIII da Lei nº 10.520, de 2002. Esta exigência tem o objetivo de aferir, de forma objetiva, se o sistema ofertado se adequa às necessidades da administração pública contratante.</w:t>
      </w:r>
    </w:p>
    <w:p w14:paraId="5854AAC6"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328436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14.2.</w:t>
      </w:r>
      <w:r w:rsidRPr="00BE2777">
        <w:rPr>
          <w:rFonts w:ascii="Century Schoolbook" w:eastAsia="Times New Roman" w:hAnsi="Century Schoolbook" w:cs="Calibri"/>
          <w:lang w:eastAsia="pt-BR"/>
        </w:rPr>
        <w:tab/>
        <w:t>A Prova de Conceito observará as regras e condições descritas no termo de referência.</w:t>
      </w:r>
    </w:p>
    <w:p w14:paraId="7AAF69B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67859E4" w14:textId="77777777" w:rsidR="00450408"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14.3. A sessão da amostragem é pública, sendo permitido o seu acompanhamento por quaisquer interessados, não sendo permitida a intervenção durante a execução da análise. </w:t>
      </w:r>
    </w:p>
    <w:p w14:paraId="7C74B15C" w14:textId="77777777" w:rsidR="006E6AF8" w:rsidRPr="00BE2777" w:rsidRDefault="006E6AF8" w:rsidP="00B9254B">
      <w:pPr>
        <w:spacing w:after="0" w:line="240" w:lineRule="auto"/>
        <w:jc w:val="both"/>
        <w:rPr>
          <w:rFonts w:ascii="Century Schoolbook" w:eastAsia="Times New Roman" w:hAnsi="Century Schoolbook" w:cs="Calibri"/>
          <w:lang w:eastAsia="pt-BR"/>
        </w:rPr>
      </w:pPr>
    </w:p>
    <w:p w14:paraId="421D5EC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25C53B3" w14:textId="2C069046"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DOS RECURSOS</w:t>
      </w:r>
    </w:p>
    <w:p w14:paraId="5B03E1CD"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15. Declarado o vencedor, qualquer Licitante poderá manifestar imediata e motivadamente a intenção de recorrer, quando lhe será concedido o prazo de 03 (três) dias úteis, nos termos do inciso XVIII, art. 9º do Decreto Municipal n.º 5.298 de 18/05/2005, para apresentar as razões, e igual número de dias para as </w:t>
      </w:r>
      <w:proofErr w:type="gramStart"/>
      <w:r w:rsidRPr="00BE2777">
        <w:rPr>
          <w:rFonts w:ascii="Century Schoolbook" w:eastAsia="Times New Roman" w:hAnsi="Century Schoolbook" w:cs="Calibri"/>
          <w:lang w:eastAsia="pt-BR"/>
        </w:rPr>
        <w:t>contra-razões</w:t>
      </w:r>
      <w:proofErr w:type="gramEnd"/>
      <w:r w:rsidRPr="00BE2777">
        <w:rPr>
          <w:rFonts w:ascii="Century Schoolbook" w:eastAsia="Times New Roman" w:hAnsi="Century Schoolbook" w:cs="Calibri"/>
          <w:lang w:eastAsia="pt-BR"/>
        </w:rPr>
        <w:t>, que começarão a correr do término do prazo do recorrente, sendo-lhe assegurada vista imediata dos autos.</w:t>
      </w:r>
    </w:p>
    <w:p w14:paraId="3EFA655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70E9BB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15.1. A falta de manifestação imediata e motivada do Licitante importará a preclusão do direito de recurso.</w:t>
      </w:r>
    </w:p>
    <w:p w14:paraId="76787E8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79B63C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15.2. O recurso e impugnação contra a decisão do Pregoeiro não terá efeito suspensivo.</w:t>
      </w:r>
    </w:p>
    <w:p w14:paraId="6F4F95A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B2CB84D"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15.3. O deferimento do recurso pelo Pregoeiro implicará na invalidação apenas dos atos insuscetíveis de aproveitamento, e sendo o recurso indeferido dar-se-á o prosseguimento da sessão pública.</w:t>
      </w:r>
    </w:p>
    <w:p w14:paraId="5DA74866"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591568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15.4. A petição poderá ser feita na própria sessão de recebimento, e, se oral, será reduzida a termo em ata.</w:t>
      </w:r>
    </w:p>
    <w:p w14:paraId="63B090D1"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7B088CE"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15.5. Os autos do processo permanecerão com vista franqueada aos interessados.</w:t>
      </w:r>
    </w:p>
    <w:p w14:paraId="1A7D0960" w14:textId="77777777" w:rsidR="00450408" w:rsidRDefault="00450408" w:rsidP="00B9254B">
      <w:pPr>
        <w:spacing w:after="0" w:line="240" w:lineRule="auto"/>
        <w:jc w:val="both"/>
        <w:rPr>
          <w:rFonts w:ascii="Century Schoolbook" w:eastAsia="Times New Roman" w:hAnsi="Century Schoolbook" w:cs="Calibri"/>
          <w:lang w:eastAsia="pt-BR"/>
        </w:rPr>
      </w:pPr>
    </w:p>
    <w:p w14:paraId="23C5070B" w14:textId="77777777" w:rsidR="006E6AF8" w:rsidRPr="00BE2777" w:rsidRDefault="006E6AF8" w:rsidP="00B9254B">
      <w:pPr>
        <w:spacing w:after="0" w:line="240" w:lineRule="auto"/>
        <w:jc w:val="both"/>
        <w:rPr>
          <w:rFonts w:ascii="Century Schoolbook" w:eastAsia="Times New Roman" w:hAnsi="Century Schoolbook" w:cs="Calibri"/>
          <w:lang w:eastAsia="pt-BR"/>
        </w:rPr>
      </w:pPr>
    </w:p>
    <w:p w14:paraId="4DBB49B6" w14:textId="58ABE4C5" w:rsidR="00450408" w:rsidRPr="00BE2777" w:rsidRDefault="00450408" w:rsidP="00B9254B">
      <w:pPr>
        <w:tabs>
          <w:tab w:val="left" w:pos="0"/>
        </w:tabs>
        <w:suppressAutoHyphens/>
        <w:spacing w:after="0" w:line="240" w:lineRule="auto"/>
        <w:ind w:right="-1"/>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DA GARANTIA CONTRATUAL</w:t>
      </w:r>
    </w:p>
    <w:p w14:paraId="758CF942" w14:textId="09D42E72" w:rsidR="00450408" w:rsidRPr="00BE2777" w:rsidRDefault="00450408" w:rsidP="00B9254B">
      <w:pPr>
        <w:tabs>
          <w:tab w:val="left" w:pos="0"/>
        </w:tabs>
        <w:suppressAutoHyphens/>
        <w:spacing w:after="0" w:line="240" w:lineRule="auto"/>
        <w:ind w:right="-1"/>
        <w:jc w:val="both"/>
        <w:rPr>
          <w:rFonts w:ascii="Century Schoolbook" w:eastAsia="Times New Roman" w:hAnsi="Century Schoolbook" w:cs="Calibri"/>
          <w:highlight w:val="yellow"/>
          <w:lang w:eastAsia="pt-BR"/>
        </w:rPr>
      </w:pPr>
      <w:r w:rsidRPr="00BE2777">
        <w:rPr>
          <w:rFonts w:ascii="Century Schoolbook" w:eastAsia="Times New Roman" w:hAnsi="Century Schoolbook" w:cs="Calibri"/>
          <w:lang w:eastAsia="pt-BR"/>
        </w:rPr>
        <w:t>16. Não será exigida garantia contratual, respondendo a proponente vencedora pelos danos causados ao erário ou terceiros.</w:t>
      </w:r>
    </w:p>
    <w:p w14:paraId="23546D3B" w14:textId="2745FC78" w:rsidR="00450408" w:rsidRPr="00BE2777" w:rsidRDefault="00450408" w:rsidP="00B9254B">
      <w:pPr>
        <w:tabs>
          <w:tab w:val="left" w:pos="567"/>
        </w:tabs>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lastRenderedPageBreak/>
        <w:t>DO PRAZO PARA ASSINATURA DO CONTRATO / ADITAMENTO / REAJUSTE</w:t>
      </w:r>
    </w:p>
    <w:p w14:paraId="78EF280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17. A adjudicatária deverá assinar o Contrato dentro do prazo de 05 (cinco) dias úteis, contados a partir da convocação, na sede do CONTRATANTE.</w:t>
      </w:r>
    </w:p>
    <w:p w14:paraId="09DF8C35" w14:textId="77777777" w:rsidR="00450408" w:rsidRPr="00BE2777" w:rsidRDefault="00450408" w:rsidP="00B9254B">
      <w:pPr>
        <w:numPr>
          <w:ilvl w:val="1"/>
          <w:numId w:val="0"/>
        </w:numPr>
        <w:tabs>
          <w:tab w:val="left" w:pos="567"/>
          <w:tab w:val="num" w:pos="825"/>
        </w:tabs>
        <w:suppressAutoHyphens/>
        <w:spacing w:after="0" w:line="240" w:lineRule="auto"/>
        <w:jc w:val="both"/>
        <w:rPr>
          <w:rFonts w:ascii="Century Schoolbook" w:eastAsia="SimSun" w:hAnsi="Century Schoolbook" w:cs="Calibri"/>
          <w:kern w:val="1"/>
          <w:lang w:eastAsia="ar-SA"/>
        </w:rPr>
      </w:pPr>
    </w:p>
    <w:p w14:paraId="601283E0" w14:textId="77777777" w:rsidR="00450408" w:rsidRPr="00BE2777" w:rsidRDefault="00450408" w:rsidP="00B9254B">
      <w:pPr>
        <w:numPr>
          <w:ilvl w:val="1"/>
          <w:numId w:val="0"/>
        </w:numPr>
        <w:tabs>
          <w:tab w:val="left" w:pos="567"/>
          <w:tab w:val="num" w:pos="825"/>
        </w:tabs>
        <w:suppressAutoHyphens/>
        <w:spacing w:after="0" w:line="240" w:lineRule="auto"/>
        <w:jc w:val="both"/>
        <w:rPr>
          <w:rFonts w:ascii="Century Schoolbook" w:eastAsia="SimSun" w:hAnsi="Century Schoolbook" w:cs="Calibri"/>
          <w:kern w:val="1"/>
          <w:lang w:eastAsia="ar-SA"/>
        </w:rPr>
      </w:pPr>
      <w:r w:rsidRPr="00BE2777">
        <w:rPr>
          <w:rFonts w:ascii="Century Schoolbook" w:eastAsia="SimSun" w:hAnsi="Century Schoolbook" w:cs="Calibri"/>
          <w:kern w:val="1"/>
          <w:lang w:eastAsia="ar-SA"/>
        </w:rPr>
        <w:t xml:space="preserve">17.1. Caso o adjudicatário não compareça para assinar o Contrato, o CONTRATANTE poderá convocar, para substituir a empresa vencedora, os licitantes remanescentes, na ordem de classificação, para fazê-lo em igual prazo e nas condições de suas propostas, podendo ser negociada a obtenção de melhor preço, verificando-se a aceitabilidade da proposta e o cumprimento das exigências </w:t>
      </w:r>
      <w:proofErr w:type="spellStart"/>
      <w:r w:rsidRPr="00BE2777">
        <w:rPr>
          <w:rFonts w:ascii="Century Schoolbook" w:eastAsia="SimSun" w:hAnsi="Century Schoolbook" w:cs="Calibri"/>
          <w:kern w:val="1"/>
          <w:lang w:eastAsia="ar-SA"/>
        </w:rPr>
        <w:t>habilitatórias</w:t>
      </w:r>
      <w:proofErr w:type="spellEnd"/>
      <w:r w:rsidRPr="00BE2777">
        <w:rPr>
          <w:rFonts w:ascii="Century Schoolbook" w:eastAsia="SimSun" w:hAnsi="Century Schoolbook" w:cs="Calibri"/>
          <w:kern w:val="1"/>
          <w:lang w:eastAsia="ar-SA"/>
        </w:rPr>
        <w:t>, ou revogará o Processo Licitatório, observado o interesse público;</w:t>
      </w:r>
    </w:p>
    <w:p w14:paraId="415A122D"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7780E1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17.2.  Observar-se-ão, na formalização do Contrato a ser firmado, os dispositivos deste Edital e do artigo 55 da Lei n.º 8.666/93.</w:t>
      </w:r>
    </w:p>
    <w:p w14:paraId="13C1FFC6" w14:textId="77777777" w:rsidR="00450408" w:rsidRPr="00BE2777" w:rsidRDefault="00450408" w:rsidP="00B9254B">
      <w:pPr>
        <w:tabs>
          <w:tab w:val="left" w:pos="0"/>
          <w:tab w:val="left" w:pos="567"/>
        </w:tabs>
        <w:autoSpaceDE w:val="0"/>
        <w:autoSpaceDN w:val="0"/>
        <w:adjustRightInd w:val="0"/>
        <w:spacing w:after="0" w:line="240" w:lineRule="auto"/>
        <w:jc w:val="both"/>
        <w:rPr>
          <w:rFonts w:ascii="Century Schoolbook" w:eastAsia="Times New Roman" w:hAnsi="Century Schoolbook" w:cs="Calibri"/>
          <w:lang w:eastAsia="pt-BR"/>
        </w:rPr>
      </w:pPr>
    </w:p>
    <w:p w14:paraId="147DF9DE" w14:textId="77777777" w:rsidR="00450408" w:rsidRPr="00BE2777" w:rsidRDefault="00450408" w:rsidP="00B9254B">
      <w:pPr>
        <w:tabs>
          <w:tab w:val="left" w:pos="0"/>
          <w:tab w:val="left" w:pos="567"/>
        </w:tabs>
        <w:autoSpaceDE w:val="0"/>
        <w:autoSpaceDN w:val="0"/>
        <w:adjustRightInd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17.3. A recusa injustificada da empresa vencedora em assinar o Contrato, aceitar ou retirar o instrumento equivalente, dentro do prazo estabelecido acarretará a aplicação das penalidades estabelecidas pela Administração Pública.</w:t>
      </w:r>
    </w:p>
    <w:p w14:paraId="3FE7703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CC810FF" w14:textId="77777777" w:rsidR="00450408" w:rsidRPr="00BE2777" w:rsidRDefault="00450408" w:rsidP="00B9254B">
      <w:pPr>
        <w:tabs>
          <w:tab w:val="left" w:pos="567"/>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17.4. O prazo de vigência do Contrato é de 12 (doze) meses a contar da Ordem de Serviço.</w:t>
      </w:r>
    </w:p>
    <w:p w14:paraId="1240D085" w14:textId="77777777" w:rsidR="00450408" w:rsidRPr="00BE2777" w:rsidRDefault="00450408" w:rsidP="00B9254B">
      <w:pPr>
        <w:tabs>
          <w:tab w:val="left" w:pos="567"/>
        </w:tabs>
        <w:spacing w:after="0" w:line="240" w:lineRule="auto"/>
        <w:jc w:val="both"/>
        <w:rPr>
          <w:rFonts w:ascii="Century Schoolbook" w:eastAsia="Times New Roman" w:hAnsi="Century Schoolbook" w:cs="Calibri"/>
          <w:lang w:eastAsia="pt-BR"/>
        </w:rPr>
      </w:pPr>
    </w:p>
    <w:p w14:paraId="5B8C358A" w14:textId="77777777" w:rsidR="00450408" w:rsidRPr="00BE2777" w:rsidRDefault="00450408" w:rsidP="00B9254B">
      <w:pPr>
        <w:tabs>
          <w:tab w:val="left" w:pos="567"/>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17.5.  O Contrato poderá ser prorrogado, alterado ou aditado nos termos do art. 57, inciso IV c/c artigo 65 da Lei Federal nº 8.666/93 desde que satisfeitas às exigências legais e regulamentares, previamente justificadas.</w:t>
      </w:r>
    </w:p>
    <w:p w14:paraId="2CEEC3F4" w14:textId="77777777" w:rsidR="00450408" w:rsidRPr="00BE2777" w:rsidRDefault="00450408" w:rsidP="00B9254B">
      <w:pPr>
        <w:tabs>
          <w:tab w:val="left" w:pos="567"/>
        </w:tabs>
        <w:spacing w:after="0" w:line="240" w:lineRule="auto"/>
        <w:jc w:val="both"/>
        <w:rPr>
          <w:rFonts w:ascii="Century Schoolbook" w:eastAsia="Times New Roman" w:hAnsi="Century Schoolbook" w:cs="Calibri"/>
          <w:lang w:val="x-none" w:eastAsia="pt-BR"/>
        </w:rPr>
      </w:pPr>
    </w:p>
    <w:p w14:paraId="24338061" w14:textId="77777777" w:rsidR="005759BE" w:rsidRDefault="00450408" w:rsidP="00B9254B">
      <w:pPr>
        <w:widowControl w:val="0"/>
        <w:suppressAutoHyphen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17.6. Em havendo continuidade contratual, os valores serão reajustados pelo </w:t>
      </w:r>
      <w:r w:rsidRPr="00BE2777">
        <w:rPr>
          <w:rFonts w:ascii="Century Schoolbook" w:eastAsia="Times New Roman" w:hAnsi="Century Schoolbook" w:cs="Calibri"/>
          <w:lang w:eastAsia="x-none"/>
        </w:rPr>
        <w:t>IGPM</w:t>
      </w:r>
      <w:r w:rsidRPr="00BE2777">
        <w:rPr>
          <w:rFonts w:ascii="Century Schoolbook" w:eastAsia="Times New Roman" w:hAnsi="Century Schoolbook" w:cs="Calibri"/>
          <w:lang w:eastAsia="pt-BR"/>
        </w:rPr>
        <w:t xml:space="preserve"> ou outro índice oficial que venha a substituí-lo nos termos da legislação vigente. </w:t>
      </w:r>
      <w:r w:rsidRPr="00BE2777">
        <w:rPr>
          <w:rFonts w:ascii="Century Schoolbook" w:eastAsia="Times New Roman" w:hAnsi="Century Schoolbook" w:cs="Calibri"/>
          <w:b/>
          <w:lang w:eastAsia="pt-BR"/>
        </w:rPr>
        <w:t>O reajuste será dado após o interstício completo de 12 (meses), contado da formulação da proposta</w:t>
      </w:r>
      <w:r w:rsidRPr="00BE2777">
        <w:rPr>
          <w:rFonts w:ascii="Century Schoolbook" w:eastAsia="Times New Roman" w:hAnsi="Century Schoolbook" w:cs="Calibri"/>
          <w:lang w:eastAsia="pt-BR"/>
        </w:rPr>
        <w:t xml:space="preserve"> conforme § </w:t>
      </w:r>
      <w:proofErr w:type="gramStart"/>
      <w:r w:rsidRPr="00BE2777">
        <w:rPr>
          <w:rFonts w:ascii="Century Schoolbook" w:eastAsia="Times New Roman" w:hAnsi="Century Schoolbook" w:cs="Calibri"/>
          <w:lang w:eastAsia="pt-BR"/>
        </w:rPr>
        <w:t>1º, Art.</w:t>
      </w:r>
      <w:proofErr w:type="gramEnd"/>
      <w:r w:rsidRPr="00BE2777">
        <w:rPr>
          <w:rFonts w:ascii="Century Schoolbook" w:eastAsia="Times New Roman" w:hAnsi="Century Schoolbook" w:cs="Calibri"/>
          <w:lang w:eastAsia="pt-BR"/>
        </w:rPr>
        <w:t xml:space="preserve"> 3º, da lei nº 10.192/2001, independentemente de termo aditivo contratual, podendo ser executado por simples </w:t>
      </w:r>
      <w:proofErr w:type="spellStart"/>
      <w:r w:rsidRPr="00BE2777">
        <w:rPr>
          <w:rFonts w:ascii="Century Schoolbook" w:eastAsia="Times New Roman" w:hAnsi="Century Schoolbook" w:cs="Calibri"/>
          <w:lang w:eastAsia="pt-BR"/>
        </w:rPr>
        <w:t>apostilamento</w:t>
      </w:r>
      <w:proofErr w:type="spellEnd"/>
      <w:r w:rsidRPr="00BE2777">
        <w:rPr>
          <w:rFonts w:ascii="Century Schoolbook" w:eastAsia="Times New Roman" w:hAnsi="Century Schoolbook" w:cs="Calibri"/>
          <w:lang w:eastAsia="pt-BR"/>
        </w:rPr>
        <w:t>.</w:t>
      </w:r>
    </w:p>
    <w:p w14:paraId="73D5A844" w14:textId="77777777" w:rsidR="005759BE" w:rsidRDefault="005759BE" w:rsidP="00B9254B">
      <w:pPr>
        <w:widowControl w:val="0"/>
        <w:suppressAutoHyphens/>
        <w:spacing w:after="0" w:line="240" w:lineRule="auto"/>
        <w:jc w:val="both"/>
        <w:rPr>
          <w:rFonts w:ascii="Century Schoolbook" w:eastAsia="Times New Roman" w:hAnsi="Century Schoolbook" w:cs="Calibri"/>
          <w:lang w:eastAsia="pt-BR"/>
        </w:rPr>
      </w:pPr>
    </w:p>
    <w:p w14:paraId="6A9EF85F" w14:textId="77777777" w:rsidR="005759BE" w:rsidRDefault="005759BE" w:rsidP="00B9254B">
      <w:pPr>
        <w:widowControl w:val="0"/>
        <w:suppressAutoHyphens/>
        <w:spacing w:after="0" w:line="240" w:lineRule="auto"/>
        <w:jc w:val="both"/>
        <w:rPr>
          <w:rFonts w:ascii="Century Schoolbook" w:eastAsia="Times New Roman" w:hAnsi="Century Schoolbook" w:cs="Calibri"/>
          <w:lang w:eastAsia="pt-BR"/>
        </w:rPr>
      </w:pPr>
    </w:p>
    <w:p w14:paraId="19AA3343" w14:textId="5574471C" w:rsidR="00450408" w:rsidRPr="00BE2777" w:rsidRDefault="00450408" w:rsidP="006E6AF8">
      <w:pPr>
        <w:widowControl w:val="0"/>
        <w:suppressAutoHyphens/>
        <w:spacing w:after="0" w:line="240" w:lineRule="auto"/>
        <w:jc w:val="both"/>
        <w:rPr>
          <w:rFonts w:ascii="Century Schoolbook" w:eastAsia="Times New Roman" w:hAnsi="Century Schoolbook" w:cs="Calibri"/>
          <w:color w:val="000000"/>
          <w:shd w:val="clear" w:color="auto" w:fill="FFFFFF"/>
          <w:lang w:eastAsia="pt-BR"/>
        </w:rPr>
      </w:pPr>
      <w:r w:rsidRPr="00BE2777">
        <w:rPr>
          <w:rFonts w:ascii="Century Schoolbook" w:eastAsia="Times New Roman" w:hAnsi="Century Schoolbook" w:cs="Calibri"/>
          <w:b/>
          <w:u w:val="single"/>
          <w:lang w:eastAsia="pt-BR"/>
        </w:rPr>
        <w:t>DO PRAZO E LOCAL DA PRESTAÇÃO DOS SERVIÇOS</w:t>
      </w:r>
    </w:p>
    <w:p w14:paraId="317D5CCB"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r w:rsidRPr="00BE2777">
        <w:rPr>
          <w:rFonts w:ascii="Century Schoolbook" w:eastAsia="Times New Roman" w:hAnsi="Century Schoolbook" w:cs="Calibri"/>
          <w:color w:val="000000"/>
          <w:shd w:val="clear" w:color="auto" w:fill="FFFFFF"/>
          <w:lang w:eastAsia="pt-BR"/>
        </w:rPr>
        <w:t>18. A Licitante Vencedora iniciará a prestação de serviços assim que receber a ordem de serviço, o que ocorrerá até, no máximo, 15 dias após a assinatura do Contrato.</w:t>
      </w:r>
    </w:p>
    <w:p w14:paraId="315DAE37" w14:textId="77777777" w:rsidR="00450408"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68D8EC70" w14:textId="77777777" w:rsidR="006E6AF8" w:rsidRDefault="006E6AF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64F37AC6" w14:textId="77777777" w:rsidR="006E6AF8" w:rsidRDefault="006E6AF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6BB9E1F5" w14:textId="77777777" w:rsidR="006E6AF8" w:rsidRPr="00BE2777" w:rsidRDefault="006E6AF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71F13EFB" w14:textId="77777777" w:rsidR="00450408" w:rsidRPr="00BE2777" w:rsidRDefault="00450408" w:rsidP="00B9254B">
      <w:pPr>
        <w:spacing w:after="0" w:line="240" w:lineRule="auto"/>
        <w:jc w:val="both"/>
        <w:rPr>
          <w:rFonts w:ascii="Century Schoolbook" w:eastAsia="Times New Roman" w:hAnsi="Century Schoolbook" w:cs="Calibri"/>
          <w:u w:val="single"/>
          <w:lang w:eastAsia="pt-BR"/>
        </w:rPr>
      </w:pPr>
      <w:r w:rsidRPr="00BE2777">
        <w:rPr>
          <w:rFonts w:ascii="Century Schoolbook" w:eastAsia="Times New Roman" w:hAnsi="Century Schoolbook" w:cs="Calibri"/>
          <w:b/>
          <w:bCs/>
          <w:u w:val="single"/>
          <w:lang w:eastAsia="pt-BR"/>
        </w:rPr>
        <w:lastRenderedPageBreak/>
        <w:t>DA ADMINISTRAÇÃO / ACOMPANHAMENTO DOS SERVIÇOS E FISCALIZAÇÃO</w:t>
      </w:r>
    </w:p>
    <w:p w14:paraId="51F6CA6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19. O Contrato será administrado e fiscalizado pela Secretaria Municipal de Administração, cujo titular designará oportunamente o fiscal de contrato.</w:t>
      </w:r>
    </w:p>
    <w:p w14:paraId="03BFC88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F7DC214"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r w:rsidRPr="00BE2777">
        <w:rPr>
          <w:rFonts w:ascii="Century Schoolbook" w:eastAsia="Times New Roman" w:hAnsi="Century Schoolbook" w:cs="Calibri"/>
          <w:color w:val="000000"/>
          <w:shd w:val="clear" w:color="auto" w:fill="FFFFFF"/>
          <w:lang w:eastAsia="pt-BR"/>
        </w:rPr>
        <w:t xml:space="preserve">19.1. A CONTRATADA indicará preposto para representá-la na execução do Contrato. Os serviços serão fiscalizados pela CONTRATANTE, por intermédio dos Fiscais do Contrato, que farão as comunicações necessárias por intermédio do preposto. </w:t>
      </w:r>
    </w:p>
    <w:p w14:paraId="468B78F1"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6FABA32B"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r w:rsidRPr="00BE2777">
        <w:rPr>
          <w:rFonts w:ascii="Century Schoolbook" w:eastAsia="Times New Roman" w:hAnsi="Century Schoolbook" w:cs="Calibri"/>
          <w:color w:val="000000"/>
          <w:shd w:val="clear" w:color="auto" w:fill="FFFFFF"/>
          <w:lang w:eastAsia="pt-BR"/>
        </w:rPr>
        <w:t xml:space="preserve">19.2. Serão realizadas reuniões de trabalho entre a CONTRATANTE e a CONTRATADA acerca de acompanhamento e fiscalização, as quais serão previamente agendadas. </w:t>
      </w:r>
    </w:p>
    <w:p w14:paraId="269F9EDC"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549E29AC" w14:textId="77777777" w:rsidR="00450408" w:rsidRDefault="0045040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r w:rsidRPr="00BE2777">
        <w:rPr>
          <w:rFonts w:ascii="Century Schoolbook" w:eastAsia="Times New Roman" w:hAnsi="Century Schoolbook" w:cs="Calibri"/>
          <w:color w:val="000000"/>
          <w:shd w:val="clear" w:color="auto" w:fill="FFFFFF"/>
          <w:lang w:eastAsia="pt-BR"/>
        </w:rPr>
        <w:t xml:space="preserve">19.3. Será realizada uma reunião inicial, em até </w:t>
      </w:r>
      <w:proofErr w:type="gramStart"/>
      <w:r w:rsidRPr="00BE2777">
        <w:rPr>
          <w:rFonts w:ascii="Century Schoolbook" w:eastAsia="Times New Roman" w:hAnsi="Century Schoolbook" w:cs="Calibri"/>
          <w:color w:val="000000"/>
          <w:shd w:val="clear" w:color="auto" w:fill="FFFFFF"/>
          <w:lang w:eastAsia="pt-BR"/>
        </w:rPr>
        <w:t>3</w:t>
      </w:r>
      <w:proofErr w:type="gramEnd"/>
      <w:r w:rsidRPr="00BE2777">
        <w:rPr>
          <w:rFonts w:ascii="Century Schoolbook" w:eastAsia="Times New Roman" w:hAnsi="Century Schoolbook" w:cs="Calibri"/>
          <w:color w:val="000000"/>
          <w:shd w:val="clear" w:color="auto" w:fill="FFFFFF"/>
          <w:lang w:eastAsia="pt-BR"/>
        </w:rPr>
        <w:t xml:space="preserve"> (três) dias úteis após a assinatura da Ordem de Serviço, para apresentação dos padrões a serem seguidos e definição de interface com os servidores envolvidos.</w:t>
      </w:r>
    </w:p>
    <w:p w14:paraId="551E60A6" w14:textId="77777777" w:rsidR="006E6AF8" w:rsidRPr="00BE2777" w:rsidRDefault="006E6AF8" w:rsidP="00B9254B">
      <w:pPr>
        <w:numPr>
          <w:ilvl w:val="1"/>
          <w:numId w:val="0"/>
        </w:numPr>
        <w:suppressAutoHyphens/>
        <w:spacing w:after="0" w:line="240" w:lineRule="auto"/>
        <w:jc w:val="both"/>
        <w:rPr>
          <w:rFonts w:ascii="Century Schoolbook" w:eastAsia="Times New Roman" w:hAnsi="Century Schoolbook" w:cs="Calibri"/>
          <w:color w:val="000000"/>
          <w:shd w:val="clear" w:color="auto" w:fill="FFFFFF"/>
          <w:lang w:eastAsia="pt-BR"/>
        </w:rPr>
      </w:pPr>
    </w:p>
    <w:p w14:paraId="52B19DD3" w14:textId="77777777" w:rsidR="00450408" w:rsidRPr="00BE2777" w:rsidRDefault="00450408" w:rsidP="00B9254B">
      <w:pPr>
        <w:spacing w:after="0" w:line="240" w:lineRule="auto"/>
        <w:ind w:left="1418" w:hanging="1418"/>
        <w:jc w:val="both"/>
        <w:rPr>
          <w:rFonts w:ascii="Century Schoolbook" w:eastAsia="Times New Roman" w:hAnsi="Century Schoolbook" w:cs="Calibri"/>
          <w:lang w:eastAsia="pt-BR"/>
        </w:rPr>
      </w:pPr>
    </w:p>
    <w:p w14:paraId="4682C44A" w14:textId="096EA8D5" w:rsidR="00450408" w:rsidRPr="00BE2777" w:rsidRDefault="00450408" w:rsidP="00B9254B">
      <w:pPr>
        <w:spacing w:after="0" w:line="240" w:lineRule="auto"/>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DO PAGAMENTO</w:t>
      </w:r>
    </w:p>
    <w:p w14:paraId="21B1208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20. O pagamento dos serviços indicados nos Anexos I - Termo de Referência Técnica, e II – SLA Suporte, </w:t>
      </w:r>
      <w:proofErr w:type="gramStart"/>
      <w:r w:rsidRPr="00BE2777">
        <w:rPr>
          <w:rFonts w:ascii="Century Schoolbook" w:eastAsia="Times New Roman" w:hAnsi="Century Schoolbook" w:cs="Calibri"/>
          <w:lang w:eastAsia="pt-BR"/>
        </w:rPr>
        <w:t>serão efetuados</w:t>
      </w:r>
      <w:proofErr w:type="gramEnd"/>
      <w:r w:rsidRPr="00BE2777">
        <w:rPr>
          <w:rFonts w:ascii="Century Schoolbook" w:eastAsia="Times New Roman" w:hAnsi="Century Schoolbook" w:cs="Calibri"/>
          <w:lang w:eastAsia="pt-BR"/>
        </w:rPr>
        <w:t xml:space="preserve"> da seguinte forma:</w:t>
      </w:r>
    </w:p>
    <w:p w14:paraId="2339BD2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919458B" w14:textId="77777777" w:rsidR="00450408" w:rsidRPr="00BE2777" w:rsidRDefault="00450408" w:rsidP="00B9254B">
      <w:pPr>
        <w:suppressAutoHyphens/>
        <w:spacing w:before="120" w:after="0" w:line="240" w:lineRule="auto"/>
        <w:ind w:left="72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Fornecimento de licença de uso: pagamento em única parcela no quinto dia útil do mês subsequente ao da prestação de serviços, mediante apresentação da Nota Fiscal de serviços, devidamente atestados pela Administração Municipal;</w:t>
      </w:r>
    </w:p>
    <w:p w14:paraId="598DEC4A" w14:textId="77777777" w:rsidR="00450408" w:rsidRPr="00BE2777" w:rsidRDefault="00450408" w:rsidP="00B9254B">
      <w:pPr>
        <w:spacing w:after="0" w:line="240" w:lineRule="auto"/>
        <w:ind w:left="720"/>
        <w:jc w:val="both"/>
        <w:rPr>
          <w:rFonts w:ascii="Century Schoolbook" w:eastAsia="Times New Roman" w:hAnsi="Century Schoolbook" w:cs="Calibri"/>
          <w:lang w:eastAsia="pt-BR"/>
        </w:rPr>
      </w:pPr>
    </w:p>
    <w:p w14:paraId="34AECA6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6DAE6DA" w14:textId="794802CB" w:rsidR="00450408" w:rsidRPr="00BE2777" w:rsidRDefault="00450408" w:rsidP="00B9254B">
      <w:pPr>
        <w:spacing w:after="0" w:line="240" w:lineRule="auto"/>
        <w:jc w:val="both"/>
        <w:rPr>
          <w:rFonts w:ascii="Century Schoolbook" w:eastAsia="Times New Roman" w:hAnsi="Century Schoolbook" w:cs="Calibri"/>
          <w:b/>
          <w:highlight w:val="yellow"/>
          <w:lang w:eastAsia="pt-BR"/>
        </w:rPr>
      </w:pPr>
      <w:r w:rsidRPr="00BE2777">
        <w:rPr>
          <w:rFonts w:ascii="Century Schoolbook" w:eastAsia="Times New Roman" w:hAnsi="Century Schoolbook" w:cs="Calibri"/>
          <w:lang w:eastAsia="pt-BR"/>
        </w:rPr>
        <w:t>20.1. A liberação do pagamento de qualquer serviço ficará sujeita ao aceite (atestação) pela Unidade Fiscalizadora do Contrato, devidamente designada, para o acompanhamento técnico e fiscalização da prestação dos serviços contratados.</w:t>
      </w:r>
    </w:p>
    <w:p w14:paraId="46D7374D" w14:textId="77777777" w:rsidR="00450408" w:rsidRPr="00BE2777" w:rsidRDefault="00450408" w:rsidP="00B9254B">
      <w:pPr>
        <w:spacing w:after="0" w:line="240" w:lineRule="auto"/>
        <w:jc w:val="both"/>
        <w:rPr>
          <w:rFonts w:ascii="Century Schoolbook" w:eastAsia="Times New Roman" w:hAnsi="Century Schoolbook" w:cs="Calibri"/>
          <w:b/>
          <w:highlight w:val="yellow"/>
          <w:lang w:eastAsia="pt-BR"/>
        </w:rPr>
      </w:pPr>
    </w:p>
    <w:p w14:paraId="4971536C" w14:textId="77777777" w:rsidR="00450408" w:rsidRPr="00BE2777" w:rsidRDefault="00450408" w:rsidP="00B9254B">
      <w:pPr>
        <w:spacing w:after="0" w:line="240" w:lineRule="auto"/>
        <w:jc w:val="both"/>
        <w:rPr>
          <w:rFonts w:ascii="Century Schoolbook" w:eastAsia="Times New Roman" w:hAnsi="Century Schoolbook" w:cs="Calibri"/>
          <w:b/>
          <w:highlight w:val="yellow"/>
          <w:lang w:eastAsia="pt-BR"/>
        </w:rPr>
      </w:pPr>
    </w:p>
    <w:p w14:paraId="0638AECF" w14:textId="5AA020A1"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DAS COMPENSAÇÕES FINANCEIRAS</w:t>
      </w:r>
    </w:p>
    <w:p w14:paraId="4796F6D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21. No caso de atraso no pagamento, os preços serão atualizados pelo IPCA- Índice Geral de Preços ao Consumidor Amplo, do IBGE ou por outro índice que vier a substituí-lo, calculado “</w:t>
      </w:r>
      <w:proofErr w:type="gramStart"/>
      <w:r w:rsidRPr="00BE2777">
        <w:rPr>
          <w:rFonts w:ascii="Century Schoolbook" w:eastAsia="Times New Roman" w:hAnsi="Century Schoolbook" w:cs="Calibri"/>
          <w:lang w:eastAsia="pt-BR"/>
        </w:rPr>
        <w:t>pro-rata</w:t>
      </w:r>
      <w:proofErr w:type="gramEnd"/>
      <w:r w:rsidRPr="00BE2777">
        <w:rPr>
          <w:rFonts w:ascii="Century Schoolbook" w:eastAsia="Times New Roman" w:hAnsi="Century Schoolbook" w:cs="Calibri"/>
          <w:lang w:eastAsia="pt-BR"/>
        </w:rPr>
        <w:t xml:space="preserve"> tempore” entre a data de vencimento e a do efetivo pagamento.</w:t>
      </w:r>
    </w:p>
    <w:p w14:paraId="0588866D"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2AC3314" w14:textId="754FB5C3" w:rsidR="00450408" w:rsidRDefault="00450408" w:rsidP="006E6AF8">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21.1. A atualização dos preços por atraso de pagamento só será feita nos casos em que ficar comprovada a responsabilidade do CONTRATANTE.</w:t>
      </w:r>
    </w:p>
    <w:p w14:paraId="0DFCF77F" w14:textId="77777777" w:rsidR="006E6AF8" w:rsidRPr="00BE2777" w:rsidRDefault="006E6AF8" w:rsidP="006E6AF8">
      <w:pPr>
        <w:spacing w:after="0" w:line="240" w:lineRule="auto"/>
        <w:jc w:val="both"/>
        <w:rPr>
          <w:rFonts w:ascii="Century Schoolbook" w:eastAsia="Times New Roman" w:hAnsi="Century Schoolbook" w:cs="Calibri"/>
          <w:b/>
          <w:lang w:eastAsia="pt-BR"/>
        </w:rPr>
      </w:pPr>
    </w:p>
    <w:p w14:paraId="757E73F7" w14:textId="4C109622" w:rsidR="00450408" w:rsidRPr="00BE2777" w:rsidRDefault="00450408" w:rsidP="00B9254B">
      <w:pPr>
        <w:numPr>
          <w:ilvl w:val="1"/>
          <w:numId w:val="0"/>
        </w:numPr>
        <w:suppressAutoHyphens/>
        <w:spacing w:after="0" w:line="240" w:lineRule="auto"/>
        <w:ind w:right="-1"/>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lastRenderedPageBreak/>
        <w:t>DA DOTAÇÃO ORÇAMENTÁRIA</w:t>
      </w:r>
    </w:p>
    <w:p w14:paraId="4E25DC4B" w14:textId="3F2402A6" w:rsidR="00450408" w:rsidRPr="006E6AF8" w:rsidRDefault="00450408" w:rsidP="00B9254B">
      <w:pPr>
        <w:numPr>
          <w:ilvl w:val="1"/>
          <w:numId w:val="0"/>
        </w:numPr>
        <w:suppressAutoHyphens/>
        <w:spacing w:after="0" w:line="240" w:lineRule="auto"/>
        <w:ind w:right="-1"/>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22. As despesas decorrentes da contratação, objeto desta Licitação, correrão à conta da dotação orçamentária n.º</w:t>
      </w:r>
      <w:r w:rsidR="0067306F">
        <w:rPr>
          <w:rFonts w:ascii="Century Schoolbook" w:eastAsia="Times New Roman" w:hAnsi="Century Schoolbook" w:cs="Calibri"/>
          <w:lang w:eastAsia="pt-BR"/>
        </w:rPr>
        <w:t>:</w:t>
      </w:r>
      <w:r w:rsidRPr="00BE2777">
        <w:rPr>
          <w:rFonts w:ascii="Century Schoolbook" w:eastAsia="Times New Roman" w:hAnsi="Century Schoolbook" w:cs="Calibri"/>
          <w:lang w:eastAsia="pt-BR"/>
        </w:rPr>
        <w:t xml:space="preserve"> </w:t>
      </w:r>
      <w:r w:rsidR="006E6AF8" w:rsidRPr="0067306F">
        <w:rPr>
          <w:rFonts w:ascii="Century Schoolbook" w:eastAsia="Times New Roman" w:hAnsi="Century Schoolbook" w:cs="Calibri"/>
          <w:b/>
          <w:u w:val="single"/>
          <w:lang w:eastAsia="pt-BR"/>
        </w:rPr>
        <w:t>02.02.04.122.0002.2.002 – Manutenção da Administração Municipal</w:t>
      </w:r>
      <w:r w:rsidRPr="006E6AF8">
        <w:rPr>
          <w:rFonts w:ascii="Century Schoolbook" w:eastAsia="Times New Roman" w:hAnsi="Century Schoolbook" w:cs="Calibri"/>
          <w:lang w:eastAsia="pt-BR"/>
        </w:rPr>
        <w:t>.</w:t>
      </w:r>
    </w:p>
    <w:p w14:paraId="1D81075C" w14:textId="77777777" w:rsidR="00450408" w:rsidRPr="00BE2777" w:rsidRDefault="00450408" w:rsidP="00B9254B">
      <w:pPr>
        <w:spacing w:after="0" w:line="240" w:lineRule="auto"/>
        <w:jc w:val="both"/>
        <w:outlineLvl w:val="0"/>
        <w:rPr>
          <w:rFonts w:ascii="Century Schoolbook" w:eastAsia="Times New Roman" w:hAnsi="Century Schoolbook" w:cs="Calibri"/>
          <w:b/>
          <w:bCs/>
          <w:lang w:eastAsia="pt-BR"/>
        </w:rPr>
      </w:pPr>
    </w:p>
    <w:p w14:paraId="494AFC9D" w14:textId="77777777" w:rsidR="005759BE" w:rsidRDefault="005759BE" w:rsidP="00B9254B">
      <w:pPr>
        <w:spacing w:after="0" w:line="240" w:lineRule="auto"/>
        <w:jc w:val="both"/>
        <w:rPr>
          <w:rFonts w:ascii="Century Schoolbook" w:eastAsia="Times New Roman" w:hAnsi="Century Schoolbook" w:cs="Calibri"/>
          <w:b/>
          <w:lang w:eastAsia="pt-BR"/>
        </w:rPr>
      </w:pPr>
    </w:p>
    <w:p w14:paraId="087ECAEB" w14:textId="5CC9E202"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b/>
          <w:lang w:eastAsia="pt-BR"/>
        </w:rPr>
        <w:t>DAS SANÇÕES ADMINISTRATIVAS</w:t>
      </w:r>
    </w:p>
    <w:p w14:paraId="033B56BE"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23. A recusa injustificada do licitante vencedor em assinar o Contrato, aceitar ou retirar o instrumento equivalente, dentro do prazo estabelecido, caracteriza o descumprimento total da obrigação assumida, sujeitando-o as penalidades legalmente estabelecidas;</w:t>
      </w:r>
    </w:p>
    <w:p w14:paraId="167B617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655B1D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23.1. A Licitante Vencedora que no prazo de validade da sua proposta, deixar de entregar ou apresentar documentação falsa exigida para o certame, ensejar o retardamento da execução de seu objeto, não mantiver a proposta, comportar-se de modo inidôneo ou cometer fraude fiscal, ficará impedido de licitar e contratar com a União, Estados, Distrito Federal ou CONTRATANTE será descredenciado no CGF pelo prazo de até 05 (cinco) anos, nos termos do artigo 7º da Lei n.º 10.520/02;</w:t>
      </w:r>
    </w:p>
    <w:p w14:paraId="7093B59B"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DAADFD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23.2. O descumprimento total ou parcial das obrigações assumidas caracterizará a inadimplência da Licitante Vencedora, sujeitando-se, dentre outras, às seguintes penalidades, aplicáveis por representação da CONTRATANTE, nos termos do artigo 87 da Lei n.º 8.666/93 e do artigo 7º da Lei n.º 10.520/02:</w:t>
      </w:r>
    </w:p>
    <w:p w14:paraId="4F5AF222"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F07DBE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a) advertência;</w:t>
      </w:r>
    </w:p>
    <w:p w14:paraId="1B8B95F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505F4E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b) multas;</w:t>
      </w:r>
    </w:p>
    <w:p w14:paraId="60924F7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8004001"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c) suspensão temporária do direito de licitar e contratar com a Administração, por prazo não superior a 05 (cinco) anos;</w:t>
      </w:r>
    </w:p>
    <w:p w14:paraId="6CA45F25"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8962E9F" w14:textId="697EEE9A" w:rsidR="00450408"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BE2777">
        <w:rPr>
          <w:rFonts w:ascii="Century Schoolbook" w:eastAsia="Times New Roman" w:hAnsi="Century Schoolbook" w:cs="Calibri"/>
          <w:lang w:eastAsia="pt-BR"/>
        </w:rPr>
        <w:t>após</w:t>
      </w:r>
      <w:proofErr w:type="gramEnd"/>
      <w:r w:rsidRPr="00BE2777">
        <w:rPr>
          <w:rFonts w:ascii="Century Schoolbook" w:eastAsia="Times New Roman" w:hAnsi="Century Schoolbook" w:cs="Calibri"/>
          <w:lang w:eastAsia="pt-BR"/>
        </w:rPr>
        <w:t xml:space="preserve"> decorrido o prazo da sanção aplicada com base no inciso anterior.</w:t>
      </w:r>
    </w:p>
    <w:p w14:paraId="45946E93" w14:textId="77777777" w:rsidR="005759BE" w:rsidRPr="00BE2777" w:rsidRDefault="005759BE" w:rsidP="00B9254B">
      <w:pPr>
        <w:spacing w:after="0" w:line="240" w:lineRule="auto"/>
        <w:jc w:val="both"/>
        <w:rPr>
          <w:rFonts w:ascii="Century Schoolbook" w:eastAsia="Times New Roman" w:hAnsi="Century Schoolbook" w:cs="Calibri"/>
          <w:lang w:eastAsia="pt-BR"/>
        </w:rPr>
      </w:pPr>
    </w:p>
    <w:p w14:paraId="08866250" w14:textId="6A62D511" w:rsidR="00450408" w:rsidRPr="00BE2777" w:rsidRDefault="00450408" w:rsidP="00B9254B">
      <w:pPr>
        <w:keepNext/>
        <w:tabs>
          <w:tab w:val="left" w:pos="780"/>
          <w:tab w:val="left" w:pos="1418"/>
        </w:tabs>
        <w:spacing w:after="0" w:line="240" w:lineRule="auto"/>
        <w:outlineLvl w:val="0"/>
        <w:rPr>
          <w:rFonts w:ascii="Century Schoolbook" w:eastAsia="Times New Roman" w:hAnsi="Century Schoolbook" w:cs="Calibri"/>
          <w:lang w:eastAsia="pt-BR"/>
        </w:rPr>
      </w:pPr>
      <w:r w:rsidRPr="00BE2777">
        <w:rPr>
          <w:rFonts w:ascii="Century Schoolbook" w:eastAsia="Times New Roman" w:hAnsi="Century Schoolbook" w:cs="Calibri"/>
          <w:b/>
          <w:u w:val="single"/>
          <w:lang w:eastAsia="pt-BR"/>
        </w:rPr>
        <w:t>DAS MULTAS</w:t>
      </w:r>
    </w:p>
    <w:p w14:paraId="26763FC0"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24. A Empresa Vencedora sujeitar-se-á à multa nos seguintes casos, calculada sobre o valor global do contrato a ser firmado:</w:t>
      </w:r>
    </w:p>
    <w:p w14:paraId="2178746E"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251764F9" w14:textId="77777777" w:rsidR="00450408" w:rsidRPr="00BE2777"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lastRenderedPageBreak/>
        <w:t>será</w:t>
      </w:r>
      <w:proofErr w:type="gramEnd"/>
      <w:r w:rsidRPr="00BE2777">
        <w:rPr>
          <w:rFonts w:ascii="Century Schoolbook" w:eastAsia="Times New Roman" w:hAnsi="Century Schoolbook" w:cs="Calibri"/>
          <w:lang w:eastAsia="pt-BR"/>
        </w:rPr>
        <w:t xml:space="preserve"> de 0,034% (zero virgula zero trinta e quatro por cento) por dia de atraso, caso venha incorrer em atraso na realização dos serviços;</w:t>
      </w:r>
    </w:p>
    <w:p w14:paraId="0D89631A" w14:textId="77777777" w:rsidR="00450408" w:rsidRPr="00BE2777"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será</w:t>
      </w:r>
      <w:proofErr w:type="gramEnd"/>
      <w:r w:rsidRPr="00BE2777">
        <w:rPr>
          <w:rFonts w:ascii="Century Schoolbook" w:eastAsia="Times New Roman" w:hAnsi="Century Schoolbook" w:cs="Calibri"/>
          <w:lang w:eastAsia="pt-BR"/>
        </w:rPr>
        <w:t xml:space="preserve"> de 4% (quatro por cento), caso venha se conduzir culposamente, infringindo, por negligência, imprudência ou imperícia, alguma cláusula do Contrato;</w:t>
      </w:r>
    </w:p>
    <w:p w14:paraId="6AAB8A39" w14:textId="77777777" w:rsidR="00450408" w:rsidRPr="00BE2777"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será</w:t>
      </w:r>
      <w:proofErr w:type="gramEnd"/>
      <w:r w:rsidRPr="00BE2777">
        <w:rPr>
          <w:rFonts w:ascii="Century Schoolbook" w:eastAsia="Times New Roman" w:hAnsi="Century Schoolbook" w:cs="Calibri"/>
          <w:lang w:eastAsia="pt-BR"/>
        </w:rPr>
        <w:t xml:space="preserve"> de 5% (cinco por cento), por se conduzir dolosamente durante a realização dos serviços;</w:t>
      </w:r>
    </w:p>
    <w:p w14:paraId="51E2AC3C" w14:textId="77777777" w:rsidR="00450408" w:rsidRPr="00BE2777"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até</w:t>
      </w:r>
      <w:proofErr w:type="gramEnd"/>
      <w:r w:rsidRPr="00BE2777">
        <w:rPr>
          <w:rFonts w:ascii="Century Schoolbook" w:eastAsia="Times New Roman" w:hAnsi="Century Schoolbook" w:cs="Calibri"/>
          <w:lang w:eastAsia="pt-BR"/>
        </w:rPr>
        <w:t xml:space="preserve"> 10% (dez por cento), caso venha desistir da execução dos serviços, sem prejuízo de outras cominações legais;</w:t>
      </w:r>
    </w:p>
    <w:p w14:paraId="7FF6597A"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8D39BCD"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24.1. As multas serão descontáveis dos créditos que a empresa </w:t>
      </w:r>
      <w:proofErr w:type="gramStart"/>
      <w:r w:rsidRPr="00BE2777">
        <w:rPr>
          <w:rFonts w:ascii="Century Schoolbook" w:eastAsia="Times New Roman" w:hAnsi="Century Schoolbook" w:cs="Calibri"/>
          <w:lang w:eastAsia="pt-BR"/>
        </w:rPr>
        <w:t>tenha junto</w:t>
      </w:r>
      <w:proofErr w:type="gramEnd"/>
      <w:r w:rsidRPr="00BE2777">
        <w:rPr>
          <w:rFonts w:ascii="Century Schoolbook" w:eastAsia="Times New Roman" w:hAnsi="Century Schoolbook" w:cs="Calibri"/>
          <w:lang w:eastAsia="pt-BR"/>
        </w:rPr>
        <w:t xml:space="preserve"> ao CONTRATANTE, devendo ser aplicadas por representação da Secretaria Municipal de Dados.</w:t>
      </w:r>
    </w:p>
    <w:p w14:paraId="590CD25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BEDA59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24.2. Serão considerados motivos de força maior para isenção de multa:</w:t>
      </w:r>
    </w:p>
    <w:p w14:paraId="46F6CA8E"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4C5799D" w14:textId="77777777" w:rsidR="00450408" w:rsidRPr="00BE2777"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greve</w:t>
      </w:r>
      <w:proofErr w:type="gramEnd"/>
      <w:r w:rsidRPr="00BE2777">
        <w:rPr>
          <w:rFonts w:ascii="Century Schoolbook" w:eastAsia="Times New Roman" w:hAnsi="Century Schoolbook" w:cs="Calibri"/>
          <w:lang w:eastAsia="pt-BR"/>
        </w:rPr>
        <w:t xml:space="preserve"> generalizada dos empregados da Licitante Vencedora;</w:t>
      </w:r>
    </w:p>
    <w:p w14:paraId="26D72F37" w14:textId="77777777" w:rsidR="00450408" w:rsidRPr="00BE2777"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interrupção</w:t>
      </w:r>
      <w:proofErr w:type="gramEnd"/>
      <w:r w:rsidRPr="00BE2777">
        <w:rPr>
          <w:rFonts w:ascii="Century Schoolbook" w:eastAsia="Times New Roman" w:hAnsi="Century Schoolbook" w:cs="Calibri"/>
          <w:lang w:eastAsia="pt-BR"/>
        </w:rPr>
        <w:t xml:space="preserve"> dos meios normais de transportes, que atrapalhe a prestação do serviço;</w:t>
      </w:r>
    </w:p>
    <w:p w14:paraId="283B06C8" w14:textId="77777777" w:rsidR="00450408" w:rsidRPr="00BE2777" w:rsidRDefault="00450408" w:rsidP="00B9254B">
      <w:pPr>
        <w:tabs>
          <w:tab w:val="left" w:pos="284"/>
        </w:tabs>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acidente</w:t>
      </w:r>
      <w:proofErr w:type="gramEnd"/>
      <w:r w:rsidRPr="00BE2777">
        <w:rPr>
          <w:rFonts w:ascii="Century Schoolbook" w:eastAsia="Times New Roman" w:hAnsi="Century Schoolbook" w:cs="Calibri"/>
          <w:lang w:eastAsia="pt-BR"/>
        </w:rPr>
        <w:t xml:space="preserve"> que implique em retardamento da execução dos serviços sem culpa por parte da Licitante Vencedora;</w:t>
      </w:r>
    </w:p>
    <w:p w14:paraId="7B7FEA2A" w14:textId="6C94DAF1" w:rsidR="00450408" w:rsidRDefault="00450408" w:rsidP="00B9254B">
      <w:pPr>
        <w:spacing w:before="100" w:beforeAutospacing="1" w:after="0" w:line="240" w:lineRule="auto"/>
        <w:ind w:left="644" w:hanging="360"/>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lang w:eastAsia="pt-BR"/>
        </w:rPr>
        <w:t>calamidade</w:t>
      </w:r>
      <w:proofErr w:type="gramEnd"/>
      <w:r w:rsidRPr="00BE2777">
        <w:rPr>
          <w:rFonts w:ascii="Century Schoolbook" w:eastAsia="Times New Roman" w:hAnsi="Century Schoolbook" w:cs="Calibri"/>
          <w:lang w:eastAsia="pt-BR"/>
        </w:rPr>
        <w:t xml:space="preserve"> pública.</w:t>
      </w:r>
    </w:p>
    <w:p w14:paraId="25A053BA" w14:textId="77777777" w:rsidR="005759BE" w:rsidRPr="00BE2777" w:rsidRDefault="005759BE" w:rsidP="00F1182E">
      <w:pPr>
        <w:spacing w:before="100" w:beforeAutospacing="1" w:after="0" w:line="240" w:lineRule="auto"/>
        <w:jc w:val="both"/>
        <w:rPr>
          <w:rFonts w:ascii="Century Schoolbook" w:eastAsia="Times New Roman" w:hAnsi="Century Schoolbook" w:cs="Calibri"/>
          <w:lang w:eastAsia="pt-BR"/>
        </w:rPr>
      </w:pPr>
    </w:p>
    <w:p w14:paraId="75474058" w14:textId="77777777" w:rsidR="00450408" w:rsidRPr="00BE2777" w:rsidRDefault="00450408" w:rsidP="00B9254B">
      <w:pPr>
        <w:spacing w:after="0" w:line="240" w:lineRule="auto"/>
        <w:jc w:val="both"/>
        <w:rPr>
          <w:rFonts w:ascii="Century Schoolbook" w:eastAsia="Times New Roman" w:hAnsi="Century Schoolbook" w:cs="Calibri"/>
          <w:b/>
          <w:lang w:eastAsia="pt-BR"/>
        </w:rPr>
      </w:pPr>
    </w:p>
    <w:p w14:paraId="45E819BB" w14:textId="12B8C9EF" w:rsidR="00450408" w:rsidRPr="00BE2777" w:rsidRDefault="00450408" w:rsidP="00B9254B">
      <w:pPr>
        <w:widowControl w:val="0"/>
        <w:spacing w:after="0" w:line="240" w:lineRule="auto"/>
        <w:jc w:val="both"/>
        <w:rPr>
          <w:rFonts w:ascii="Century Schoolbook" w:eastAsia="Times New Roman" w:hAnsi="Century Schoolbook" w:cs="Calibri"/>
          <w:b/>
          <w:lang w:eastAsia="pt-BR"/>
        </w:rPr>
      </w:pPr>
      <w:r w:rsidRPr="00BE2777">
        <w:rPr>
          <w:rFonts w:ascii="Century Schoolbook" w:eastAsia="Times New Roman" w:hAnsi="Century Schoolbook" w:cs="Calibri"/>
          <w:b/>
          <w:lang w:eastAsia="pt-BR"/>
        </w:rPr>
        <w:t>DA RESCISÃO</w:t>
      </w:r>
    </w:p>
    <w:p w14:paraId="742FFB4A"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 O CONTRATANTE poderá rescindir o contrato independentemente de qualquer interpelação judicial, por interesse público devidamente qualificado e no caso de a Licitante Vencedora infringir quaisquer dos itens do Edital, ou:</w:t>
      </w:r>
    </w:p>
    <w:p w14:paraId="6FC83659"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6ED9E6E5"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25.1. Se cometida qualquer fraude pela empresa;</w:t>
      </w:r>
    </w:p>
    <w:p w14:paraId="387BD50E"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01A9494A"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25.2. Quando ficar evidenciada incapacidade, imperícia ou má-fé por parte da empresa na entrega por parte da Licitante na execução do serviço;</w:t>
      </w:r>
    </w:p>
    <w:p w14:paraId="566D4F22"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3A81AE7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25.3. Em caso de subcontratação total ou parcial do seu objeto, a associação do Licitante com outrem, bem como a sua cessão ou transferência, total ou parcial, </w:t>
      </w:r>
      <w:r w:rsidRPr="00BE2777">
        <w:rPr>
          <w:rFonts w:ascii="Century Schoolbook" w:eastAsia="Times New Roman" w:hAnsi="Century Schoolbook" w:cs="Calibri"/>
          <w:lang w:eastAsia="pt-BR"/>
        </w:rPr>
        <w:lastRenderedPageBreak/>
        <w:t>salvo com prévia e expressa autorização, por escrito, do CONTRATANTE, observadas as disposições legais e editalícias pertinentes;</w:t>
      </w:r>
    </w:p>
    <w:p w14:paraId="1C0F95E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1CF68401"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25.4. O desatendimento reiterado das determinações da fiscalização;</w:t>
      </w:r>
    </w:p>
    <w:p w14:paraId="3832DFF9"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12C7237C"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25.5. O cometimento reiterado de faltas na sua execução, registradas pela fiscalização;</w:t>
      </w:r>
    </w:p>
    <w:p w14:paraId="7CA8FF38"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7A5409DE"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25.6. A dissolução da sociedade da Licitante Vencedora;</w:t>
      </w:r>
    </w:p>
    <w:p w14:paraId="050B73AD"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23616839"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25.7. A alteração social ou a modificação da finalidade ou da estrutura da Licitante Vencedora, que</w:t>
      </w:r>
      <w:r w:rsidRPr="00BE2777">
        <w:rPr>
          <w:rFonts w:ascii="Century Schoolbook" w:eastAsia="Times New Roman" w:hAnsi="Century Schoolbook" w:cs="Calibri"/>
          <w:b/>
          <w:lang w:eastAsia="pt-BR"/>
        </w:rPr>
        <w:t xml:space="preserve"> </w:t>
      </w:r>
      <w:r w:rsidRPr="00BE2777">
        <w:rPr>
          <w:rFonts w:ascii="Century Schoolbook" w:eastAsia="Times New Roman" w:hAnsi="Century Schoolbook" w:cs="Calibri"/>
          <w:lang w:eastAsia="pt-BR"/>
        </w:rPr>
        <w:t>prejudique o serviço;</w:t>
      </w:r>
    </w:p>
    <w:p w14:paraId="6AE82B45"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p>
    <w:p w14:paraId="67D0EABA" w14:textId="77777777" w:rsidR="00450408" w:rsidRPr="00BE2777" w:rsidRDefault="00450408" w:rsidP="00B9254B">
      <w:pPr>
        <w:widowControl w:val="0"/>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25.8. Razões de interesse público, de alta relevância e amplo conhecimento;</w:t>
      </w:r>
    </w:p>
    <w:p w14:paraId="54C9DABA" w14:textId="77777777" w:rsidR="00450408" w:rsidRPr="00BE2777" w:rsidRDefault="00450408" w:rsidP="00B9254B">
      <w:pPr>
        <w:keepNext/>
        <w:autoSpaceDE w:val="0"/>
        <w:autoSpaceDN w:val="0"/>
        <w:spacing w:after="0" w:line="240" w:lineRule="auto"/>
        <w:jc w:val="both"/>
        <w:outlineLvl w:val="1"/>
        <w:rPr>
          <w:rFonts w:ascii="Century Schoolbook" w:eastAsia="Times New Roman" w:hAnsi="Century Schoolbook" w:cs="Calibri"/>
          <w:b/>
          <w:lang w:eastAsia="pt-BR"/>
        </w:rPr>
      </w:pPr>
    </w:p>
    <w:p w14:paraId="5ED906C2" w14:textId="77777777" w:rsidR="00450408" w:rsidRPr="00BE2777" w:rsidRDefault="00450408" w:rsidP="00B9254B">
      <w:pPr>
        <w:keepNext/>
        <w:autoSpaceDE w:val="0"/>
        <w:autoSpaceDN w:val="0"/>
        <w:spacing w:after="0" w:line="240" w:lineRule="auto"/>
        <w:jc w:val="both"/>
        <w:outlineLvl w:val="1"/>
        <w:rPr>
          <w:rFonts w:ascii="Century Schoolbook" w:eastAsia="Times New Roman" w:hAnsi="Century Schoolbook" w:cs="Calibri"/>
          <w:lang w:eastAsia="pt-BR"/>
        </w:rPr>
      </w:pPr>
      <w:r w:rsidRPr="00BE2777">
        <w:rPr>
          <w:rFonts w:ascii="Century Schoolbook" w:eastAsia="Times New Roman" w:hAnsi="Century Schoolbook" w:cs="Calibri"/>
          <w:lang w:eastAsia="pt-BR"/>
        </w:rPr>
        <w:t>25.9. A ocorrência de caso fortuito ou de força maior, regularmente comprovada e impeditiva do fornecimento do serviço.</w:t>
      </w:r>
    </w:p>
    <w:p w14:paraId="46E51D9D" w14:textId="77777777" w:rsidR="00450408" w:rsidRPr="00BE2777" w:rsidRDefault="00450408" w:rsidP="00B9254B">
      <w:pPr>
        <w:spacing w:after="0" w:line="240" w:lineRule="auto"/>
        <w:rPr>
          <w:rFonts w:ascii="Century Schoolbook" w:eastAsia="Times New Roman" w:hAnsi="Century Schoolbook" w:cs="Calibri"/>
          <w:lang w:eastAsia="pt-BR"/>
        </w:rPr>
      </w:pPr>
    </w:p>
    <w:p w14:paraId="5EADE168" w14:textId="77777777" w:rsidR="00450408" w:rsidRPr="00BE2777" w:rsidRDefault="00450408" w:rsidP="00B9254B">
      <w:pPr>
        <w:tabs>
          <w:tab w:val="left" w:pos="6379"/>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25.10. Na rescisão aplicar-se-á o disposto nos artigos 77 a 80 da Lei n.º 8.666/93.</w:t>
      </w:r>
    </w:p>
    <w:p w14:paraId="4FAD36A9" w14:textId="77777777" w:rsidR="00450408" w:rsidRPr="00BE2777" w:rsidRDefault="00450408" w:rsidP="00B9254B">
      <w:pPr>
        <w:spacing w:after="0" w:line="240" w:lineRule="auto"/>
        <w:rPr>
          <w:rFonts w:ascii="Century Schoolbook" w:eastAsia="Times New Roman" w:hAnsi="Century Schoolbook" w:cs="Calibri"/>
          <w:lang w:eastAsia="pt-BR"/>
        </w:rPr>
      </w:pPr>
    </w:p>
    <w:p w14:paraId="4316D01B" w14:textId="77777777" w:rsidR="00450408" w:rsidRPr="00BE2777" w:rsidRDefault="00450408" w:rsidP="00B9254B">
      <w:pPr>
        <w:autoSpaceDE w:val="0"/>
        <w:autoSpaceDN w:val="0"/>
        <w:spacing w:after="0" w:line="240" w:lineRule="auto"/>
        <w:outlineLvl w:val="1"/>
        <w:rPr>
          <w:rFonts w:ascii="Century Schoolbook" w:eastAsia="Times New Roman" w:hAnsi="Century Schoolbook" w:cs="Calibri"/>
          <w:lang w:eastAsia="pt-BR"/>
        </w:rPr>
      </w:pPr>
    </w:p>
    <w:p w14:paraId="246A4DE1" w14:textId="5627949D" w:rsidR="00450408" w:rsidRPr="00BE2777" w:rsidRDefault="00450408" w:rsidP="00B9254B">
      <w:pPr>
        <w:autoSpaceDE w:val="0"/>
        <w:autoSpaceDN w:val="0"/>
        <w:spacing w:after="0" w:line="240" w:lineRule="auto"/>
        <w:outlineLvl w:val="1"/>
        <w:rPr>
          <w:rFonts w:ascii="Century Schoolbook" w:eastAsia="Times New Roman" w:hAnsi="Century Schoolbook" w:cs="Calibri"/>
          <w:b/>
          <w:lang w:eastAsia="pt-BR"/>
        </w:rPr>
      </w:pPr>
      <w:r w:rsidRPr="00BE2777">
        <w:rPr>
          <w:rFonts w:ascii="Century Schoolbook" w:eastAsia="Times New Roman" w:hAnsi="Century Schoolbook" w:cs="Calibri"/>
          <w:b/>
          <w:bCs/>
          <w:lang w:eastAsia="pt-BR"/>
        </w:rPr>
        <w:t>DISPOSIÇÕES FINAIS</w:t>
      </w:r>
    </w:p>
    <w:p w14:paraId="1D3A70F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26. Integram este Edital:</w:t>
      </w:r>
    </w:p>
    <w:p w14:paraId="7775287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a)</w:t>
      </w:r>
      <w:proofErr w:type="gramStart"/>
      <w:r w:rsidRPr="00BE2777">
        <w:rPr>
          <w:rFonts w:ascii="Century Schoolbook" w:eastAsia="Times New Roman" w:hAnsi="Century Schoolbook" w:cs="Calibri"/>
          <w:lang w:eastAsia="pt-BR"/>
        </w:rPr>
        <w:t xml:space="preserve">   </w:t>
      </w:r>
      <w:proofErr w:type="gramEnd"/>
      <w:r w:rsidRPr="00BE2777">
        <w:rPr>
          <w:rFonts w:ascii="Century Schoolbook" w:eastAsia="Times New Roman" w:hAnsi="Century Schoolbook" w:cs="Calibri"/>
          <w:lang w:eastAsia="pt-BR"/>
        </w:rPr>
        <w:t>Anexo I – Termo de Referência Técnica / Descrição do objeto;</w:t>
      </w:r>
    </w:p>
    <w:p w14:paraId="649E6B2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b)</w:t>
      </w:r>
      <w:proofErr w:type="gramStart"/>
      <w:r w:rsidRPr="00BE2777">
        <w:rPr>
          <w:rFonts w:ascii="Century Schoolbook" w:eastAsia="Times New Roman" w:hAnsi="Century Schoolbook" w:cs="Calibri"/>
          <w:lang w:eastAsia="pt-BR"/>
        </w:rPr>
        <w:t xml:space="preserve">   </w:t>
      </w:r>
      <w:proofErr w:type="gramEnd"/>
      <w:r w:rsidRPr="00BE2777">
        <w:rPr>
          <w:rFonts w:ascii="Century Schoolbook" w:eastAsia="Times New Roman" w:hAnsi="Century Schoolbook" w:cs="Calibri"/>
          <w:lang w:eastAsia="pt-BR"/>
        </w:rPr>
        <w:t>Anexo II – SLA – Suporte técnico;</w:t>
      </w:r>
    </w:p>
    <w:p w14:paraId="2C81457B"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c) Anexo III - Modelo de Proposta Comercial;</w:t>
      </w:r>
    </w:p>
    <w:p w14:paraId="76534DC2"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d) Anexo IV – Modelo de Declaração de inexistência de fato impeditivo para a habilitação da empresa Licitante neste certame;</w:t>
      </w:r>
    </w:p>
    <w:p w14:paraId="74DAEFA7" w14:textId="77777777" w:rsidR="00450408" w:rsidRPr="00BE2777" w:rsidRDefault="00450408" w:rsidP="00B9254B">
      <w:pPr>
        <w:tabs>
          <w:tab w:val="left" w:pos="142"/>
          <w:tab w:val="left" w:pos="426"/>
        </w:tab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e) Anexo V – Modelo de Declaração que cumpre o disposto no inciso XXXIII, art. 7º da Constituição Federal, no que diz respeito ao trabalho de menores;</w:t>
      </w:r>
    </w:p>
    <w:p w14:paraId="0E28D45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f) Anexo VI – Modelo de Declaração de ME/EPP/MEI;</w:t>
      </w:r>
    </w:p>
    <w:p w14:paraId="4F665B5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g) Anexo VII – Modelo de Declaração de Idoneidade;</w:t>
      </w:r>
    </w:p>
    <w:p w14:paraId="24CA83ED"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h) Anexo VIII – Modelo de Declaração de </w:t>
      </w:r>
      <w:proofErr w:type="spellStart"/>
      <w:r w:rsidRPr="00BE2777">
        <w:rPr>
          <w:rFonts w:ascii="Century Schoolbook" w:eastAsia="Times New Roman" w:hAnsi="Century Schoolbook" w:cs="Calibri"/>
          <w:lang w:eastAsia="pt-BR"/>
        </w:rPr>
        <w:t>Declaracão</w:t>
      </w:r>
      <w:proofErr w:type="spellEnd"/>
      <w:r w:rsidRPr="00BE2777">
        <w:rPr>
          <w:rFonts w:ascii="Century Schoolbook" w:eastAsia="Times New Roman" w:hAnsi="Century Schoolbook" w:cs="Calibri"/>
          <w:lang w:eastAsia="pt-BR"/>
        </w:rPr>
        <w:t xml:space="preserve"> de Produto;</w:t>
      </w:r>
    </w:p>
    <w:p w14:paraId="0833EFD8"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i) Anexo IX – Modelo de Declaração de Ausência de Parentesco;</w:t>
      </w:r>
    </w:p>
    <w:p w14:paraId="4B84F5A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k) Anexo X – Modelo de Declaração de Conhecimento das Condições dos Serviços;</w:t>
      </w:r>
    </w:p>
    <w:p w14:paraId="46D0ECB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l) Anexo XI – Minuta de Contrato.</w:t>
      </w:r>
    </w:p>
    <w:p w14:paraId="58173680"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D4C318E" w14:textId="638664B5"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27. É </w:t>
      </w:r>
      <w:proofErr w:type="gramStart"/>
      <w:r w:rsidRPr="00BE2777">
        <w:rPr>
          <w:rFonts w:ascii="Century Schoolbook" w:eastAsia="Times New Roman" w:hAnsi="Century Schoolbook" w:cs="Calibri"/>
          <w:lang w:eastAsia="pt-BR"/>
        </w:rPr>
        <w:t>facultado</w:t>
      </w:r>
      <w:proofErr w:type="gramEnd"/>
      <w:r w:rsidRPr="00BE2777">
        <w:rPr>
          <w:rFonts w:ascii="Century Schoolbook" w:eastAsia="Times New Roman" w:hAnsi="Century Schoolbook" w:cs="Calibri"/>
          <w:lang w:eastAsia="pt-BR"/>
        </w:rPr>
        <w:t xml:space="preserve"> ao Pregoeiro ou à Autoridade superior, em qualquer fase da licitação, a promoção de diligência destinada a esclarecer ou complementar a instrução do processo usando, sobretudo a razoabilidade e proporcionalidade nas decisões, desde que não frustre a essência do pregão presencial, evitando justamente que formalismos desnecessários procrastinem os fins perseguidos pela Administração. </w:t>
      </w:r>
    </w:p>
    <w:p w14:paraId="7F15E92D"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28. Fica assegurado ao CONTRATANTE o direito de, no interesse da Administração, revogar, a qualquer tempo, no todo ou em parte, a presente licitação, em face de razões de interesse público, derivadas de fato superveniente devidamente comprovado, pertinente e suficiente para justificar tal conduta, conforme previsto no art. 16, do Decreto Municipal n.º 5.298/2005 devendo anulá-la por ilegalidade, de ofício ou por provocação de terceiros, dando ciência aos participantes, na forma da legislação vigente.</w:t>
      </w:r>
    </w:p>
    <w:p w14:paraId="069F6653"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C25451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29. Os proponentes assumem todos os custos de preparação e apresentação de suas propostas e o CONTRATANTE não será, em nenhum caso, responsável por esses custos, independentemente da condução ou do resultado do processo licitatório.</w:t>
      </w:r>
    </w:p>
    <w:p w14:paraId="2CD91D8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204EECDC"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30. Os proponentes são responsáveis pela fidelidade e legitimidade das informações e dos documentos apresentados em qualquer fase da licitação.</w:t>
      </w:r>
    </w:p>
    <w:p w14:paraId="0EE17078"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79A45613"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31. Após apresentação da proposta, não caberá desistência, salvo por motivo justo decorrente de fato superveniente e aceito pelo Pregoeiro.</w:t>
      </w:r>
    </w:p>
    <w:p w14:paraId="308716BB"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97FD947"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32. Não havendo expediente ou ocorrendo qualquer fato superveniente que impeça a realização do certame na data marcada, a sessão será automaticamente transferida para o primeiro dia útil </w:t>
      </w:r>
      <w:proofErr w:type="spellStart"/>
      <w:r w:rsidRPr="00BE2777">
        <w:rPr>
          <w:rFonts w:ascii="Century Schoolbook" w:eastAsia="Times New Roman" w:hAnsi="Century Schoolbook" w:cs="Calibri"/>
          <w:lang w:eastAsia="pt-BR"/>
        </w:rPr>
        <w:t>subseqüente</w:t>
      </w:r>
      <w:proofErr w:type="spellEnd"/>
      <w:r w:rsidRPr="00BE2777">
        <w:rPr>
          <w:rFonts w:ascii="Century Schoolbook" w:eastAsia="Times New Roman" w:hAnsi="Century Schoolbook" w:cs="Calibri"/>
          <w:lang w:eastAsia="pt-BR"/>
        </w:rPr>
        <w:t>, no mesmo horário e local anteriormente estabelecido, desde que não haja comunicação do Pregoeiro em contrário.</w:t>
      </w:r>
    </w:p>
    <w:p w14:paraId="48BF4E5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E2E09E4"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33. Na contagem dos prazos estabelecidos neste Edital e seus Anexos, excluir-se-á o dia do início e incluir-se-á o do vencimento. Só se iniciam e vencem os prazos em dias de expediente no CONTRATANTE.</w:t>
      </w:r>
    </w:p>
    <w:p w14:paraId="773E744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2008D35"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34. O simples erro material que evidencie lapso </w:t>
      </w:r>
      <w:proofErr w:type="gramStart"/>
      <w:r w:rsidRPr="00BE2777">
        <w:rPr>
          <w:rFonts w:ascii="Century Schoolbook" w:eastAsia="Times New Roman" w:hAnsi="Century Schoolbook" w:cs="Calibri"/>
          <w:lang w:eastAsia="pt-BR"/>
        </w:rPr>
        <w:t>isento</w:t>
      </w:r>
      <w:proofErr w:type="gramEnd"/>
      <w:r w:rsidRPr="00BE2777">
        <w:rPr>
          <w:rFonts w:ascii="Century Schoolbook" w:eastAsia="Times New Roman" w:hAnsi="Century Schoolbook" w:cs="Calibri"/>
          <w:lang w:eastAsia="pt-BR"/>
        </w:rPr>
        <w:t xml:space="preserve"> de má fé poderão ser alterados de próprio punho e assinado na sessão pelo representante legal da empresa desde que autorizado pelo Pregoeiro, não sendo assim, motivo de desclassificação.</w:t>
      </w:r>
    </w:p>
    <w:p w14:paraId="5A35FEFF"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484672F"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35. As normas que disciplinam este pregão serão sempre interpretadas em favor da ampliação da disputa entre os interessados, sem comprometimento da segurança da futura prestação do serviço.</w:t>
      </w:r>
    </w:p>
    <w:p w14:paraId="46775B27"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6BF0C247" w14:textId="642452B5" w:rsidR="00450408" w:rsidRPr="005759BE"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36. Qualquer pedido de esclarecimento em relação a eventuais dúvidas na interpretação do presente Edital e seus Anexos deverá ser encaminhado ao Pregoeiro, até dois dias úteis </w:t>
      </w:r>
      <w:r w:rsidRPr="005759BE">
        <w:rPr>
          <w:rFonts w:ascii="Century Schoolbook" w:eastAsia="Times New Roman" w:hAnsi="Century Schoolbook" w:cs="Calibri"/>
          <w:lang w:eastAsia="pt-BR"/>
        </w:rPr>
        <w:t xml:space="preserve">antes da data fixada para recebimento das propostas de forma oficial, </w:t>
      </w:r>
      <w:r w:rsidR="005759BE">
        <w:rPr>
          <w:rFonts w:ascii="Century Schoolbook" w:eastAsia="Times New Roman" w:hAnsi="Century Schoolbook" w:cs="Calibri"/>
          <w:lang w:eastAsia="pt-BR"/>
        </w:rPr>
        <w:t>através do</w:t>
      </w:r>
      <w:r w:rsidR="005759BE" w:rsidRPr="005759BE">
        <w:rPr>
          <w:rFonts w:ascii="Century Schoolbook" w:eastAsia="Times New Roman" w:hAnsi="Century Schoolbook" w:cs="Calibri"/>
          <w:lang w:eastAsia="pt-BR"/>
        </w:rPr>
        <w:t xml:space="preserve"> e-mail sitararelicitacao@hotmail.com, ou pessoalmente, na Prefeitura Municipal, de segunda a sexta-feira das 08h00min às 12h00min e das </w:t>
      </w:r>
      <w:r w:rsidR="005759BE" w:rsidRPr="005759BE">
        <w:rPr>
          <w:rFonts w:ascii="Century Schoolbook" w:eastAsia="Times New Roman" w:hAnsi="Century Schoolbook" w:cs="Calibri"/>
          <w:lang w:eastAsia="pt-BR"/>
        </w:rPr>
        <w:lastRenderedPageBreak/>
        <w:t>13h00min às 17h00min, na Rua Eduardo Bertoni Junior, 471, Centro, Município de Salto do Itararé</w:t>
      </w:r>
      <w:r w:rsidRPr="005759BE">
        <w:rPr>
          <w:rFonts w:ascii="Century Schoolbook" w:eastAsia="Times New Roman" w:hAnsi="Century Schoolbook" w:cs="Calibri"/>
          <w:lang w:eastAsia="pt-BR"/>
        </w:rPr>
        <w:t>.</w:t>
      </w:r>
    </w:p>
    <w:p w14:paraId="0E5A193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318599A9"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37. A adjudicação do resultado desta licitação por parte do Pregoeiro não implicará em direito à execução do objeto licitado, haja vista que cabe ao Secretário a homologação do certame.</w:t>
      </w:r>
    </w:p>
    <w:p w14:paraId="6D64C3F4"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4DBE667E" w14:textId="77777777" w:rsidR="00450408" w:rsidRPr="00BE2777" w:rsidRDefault="00450408" w:rsidP="00B9254B">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38. Aos casos omissos aplicar-se-ão as demais disposições constantes do Decreto n.º 3.555, de 08/08/2000, da Lei n.º 10.520 de 17/07/02, da Lei n.º 8666 de 21/06/93, com as devidas alterações,</w:t>
      </w:r>
      <w:proofErr w:type="gramStart"/>
      <w:r w:rsidRPr="00BE2777">
        <w:rPr>
          <w:rFonts w:ascii="Century Schoolbook" w:eastAsia="Times New Roman" w:hAnsi="Century Schoolbook" w:cs="Calibri"/>
          <w:lang w:eastAsia="pt-BR"/>
        </w:rPr>
        <w:t xml:space="preserve">  </w:t>
      </w:r>
      <w:proofErr w:type="gramEnd"/>
      <w:r w:rsidRPr="00BE2777">
        <w:rPr>
          <w:rFonts w:ascii="Century Schoolbook" w:eastAsia="Times New Roman" w:hAnsi="Century Schoolbook" w:cs="Calibri"/>
          <w:lang w:eastAsia="pt-BR"/>
        </w:rPr>
        <w:t>da Lei Complementar n.º 123/2006 e demais normas pertinentes.</w:t>
      </w:r>
    </w:p>
    <w:p w14:paraId="1C6EDD8C"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0B3EAFE9" w14:textId="3386B5E5" w:rsidR="00F1182E" w:rsidRDefault="00450408" w:rsidP="0067306F">
      <w:pPr>
        <w:spacing w:after="0" w:line="240" w:lineRule="auto"/>
        <w:jc w:val="both"/>
        <w:rPr>
          <w:rFonts w:ascii="Century Schoolbook" w:eastAsia="Times New Roman" w:hAnsi="Century Schoolbook" w:cs="Calibri"/>
          <w:lang w:eastAsia="pt-BR"/>
        </w:rPr>
      </w:pPr>
      <w:r w:rsidRPr="005759BE">
        <w:rPr>
          <w:rFonts w:ascii="Century Schoolbook" w:eastAsia="Times New Roman" w:hAnsi="Century Schoolbook" w:cs="Calibri"/>
          <w:lang w:eastAsia="pt-BR"/>
        </w:rPr>
        <w:t xml:space="preserve">40. O foro para dirimir questões relativas ao presente Edital será o da Comarca de </w:t>
      </w:r>
      <w:r w:rsidR="005759BE">
        <w:rPr>
          <w:rFonts w:ascii="Century Schoolbook" w:eastAsia="Times New Roman" w:hAnsi="Century Schoolbook" w:cs="Calibri"/>
          <w:lang w:eastAsia="pt-BR"/>
        </w:rPr>
        <w:t>Siqueira Campos</w:t>
      </w:r>
      <w:r w:rsidRPr="005759BE">
        <w:rPr>
          <w:rFonts w:ascii="Century Schoolbook" w:eastAsia="Times New Roman" w:hAnsi="Century Schoolbook" w:cs="Calibri"/>
          <w:lang w:eastAsia="pt-BR"/>
        </w:rPr>
        <w:t>/PR, com exclusão de qualquer outro.</w:t>
      </w:r>
    </w:p>
    <w:p w14:paraId="51FCD088" w14:textId="77777777" w:rsidR="0067306F" w:rsidRDefault="0067306F" w:rsidP="0067306F">
      <w:pPr>
        <w:spacing w:after="0" w:line="240" w:lineRule="auto"/>
        <w:jc w:val="both"/>
        <w:rPr>
          <w:rFonts w:ascii="Century Schoolbook" w:eastAsia="Times New Roman" w:hAnsi="Century Schoolbook" w:cs="Calibri"/>
          <w:lang w:eastAsia="pt-BR"/>
        </w:rPr>
      </w:pPr>
    </w:p>
    <w:p w14:paraId="2BF36C78" w14:textId="5D603126" w:rsidR="00450408" w:rsidRPr="005759BE" w:rsidRDefault="005759BE" w:rsidP="00B9254B">
      <w:pPr>
        <w:spacing w:after="0" w:line="240" w:lineRule="auto"/>
        <w:jc w:val="center"/>
        <w:rPr>
          <w:rFonts w:ascii="Century Schoolbook" w:eastAsia="Times New Roman" w:hAnsi="Century Schoolbook" w:cs="Calibri"/>
          <w:lang w:eastAsia="pt-BR"/>
        </w:rPr>
      </w:pPr>
      <w:r>
        <w:rPr>
          <w:rFonts w:ascii="Century Schoolbook" w:eastAsia="Times New Roman" w:hAnsi="Century Schoolbook" w:cs="Calibri"/>
          <w:lang w:eastAsia="pt-BR"/>
        </w:rPr>
        <w:t>Salto do Itararé</w:t>
      </w:r>
      <w:r w:rsidR="00450408" w:rsidRPr="005759BE">
        <w:rPr>
          <w:rFonts w:ascii="Century Schoolbook" w:eastAsia="Times New Roman" w:hAnsi="Century Schoolbook" w:cs="Calibri"/>
          <w:lang w:eastAsia="pt-BR"/>
        </w:rPr>
        <w:t xml:space="preserve">, </w:t>
      </w:r>
      <w:r>
        <w:rPr>
          <w:rFonts w:ascii="Century Schoolbook" w:eastAsia="Times New Roman" w:hAnsi="Century Schoolbook" w:cs="Calibri"/>
          <w:lang w:eastAsia="pt-BR"/>
        </w:rPr>
        <w:t>01 de fevereiro de 2021</w:t>
      </w:r>
      <w:r w:rsidR="00450408" w:rsidRPr="005759BE">
        <w:rPr>
          <w:rFonts w:ascii="Century Schoolbook" w:eastAsia="Times New Roman" w:hAnsi="Century Schoolbook" w:cs="Calibri"/>
          <w:lang w:eastAsia="pt-BR"/>
        </w:rPr>
        <w:t>.</w:t>
      </w:r>
    </w:p>
    <w:p w14:paraId="3494F1AA" w14:textId="77777777" w:rsidR="00450408" w:rsidRPr="005759BE" w:rsidRDefault="00450408" w:rsidP="00B9254B">
      <w:pPr>
        <w:spacing w:after="0" w:line="240" w:lineRule="auto"/>
        <w:jc w:val="center"/>
        <w:rPr>
          <w:rFonts w:ascii="Century Schoolbook" w:eastAsia="Times New Roman" w:hAnsi="Century Schoolbook" w:cs="Calibri"/>
          <w:lang w:eastAsia="pt-BR"/>
        </w:rPr>
      </w:pPr>
    </w:p>
    <w:p w14:paraId="5107D7D4" w14:textId="77777777" w:rsidR="00450408" w:rsidRDefault="00450408" w:rsidP="00B9254B">
      <w:pPr>
        <w:spacing w:after="0" w:line="240" w:lineRule="auto"/>
        <w:jc w:val="center"/>
        <w:rPr>
          <w:rFonts w:ascii="Century Schoolbook" w:eastAsia="Times New Roman" w:hAnsi="Century Schoolbook" w:cs="Calibri"/>
          <w:lang w:eastAsia="pt-BR"/>
        </w:rPr>
      </w:pPr>
    </w:p>
    <w:p w14:paraId="35D25BC1" w14:textId="77777777" w:rsidR="0067306F" w:rsidRDefault="0067306F" w:rsidP="00B9254B">
      <w:pPr>
        <w:spacing w:after="0" w:line="240" w:lineRule="auto"/>
        <w:jc w:val="center"/>
        <w:rPr>
          <w:rFonts w:ascii="Century Schoolbook" w:eastAsia="Times New Roman" w:hAnsi="Century Schoolbook" w:cs="Calibri"/>
          <w:lang w:eastAsia="pt-BR"/>
        </w:rPr>
      </w:pPr>
    </w:p>
    <w:p w14:paraId="6216D972" w14:textId="77777777" w:rsidR="0067306F" w:rsidRPr="005759BE" w:rsidRDefault="0067306F" w:rsidP="00B9254B">
      <w:pPr>
        <w:spacing w:after="0" w:line="240" w:lineRule="auto"/>
        <w:jc w:val="center"/>
        <w:rPr>
          <w:rFonts w:ascii="Century Schoolbook" w:eastAsia="Times New Roman" w:hAnsi="Century Schoolbook" w:cs="Calibri"/>
          <w:lang w:eastAsia="pt-BR"/>
        </w:rPr>
      </w:pPr>
    </w:p>
    <w:p w14:paraId="34EFCE63" w14:textId="77777777" w:rsidR="00450408" w:rsidRPr="005759BE" w:rsidRDefault="00450408" w:rsidP="00B9254B">
      <w:pPr>
        <w:spacing w:after="0" w:line="240" w:lineRule="auto"/>
        <w:jc w:val="center"/>
        <w:rPr>
          <w:rFonts w:ascii="Century Schoolbook" w:eastAsia="Times New Roman" w:hAnsi="Century Schoolbook" w:cs="Calibri"/>
          <w:lang w:eastAsia="pt-BR"/>
        </w:rPr>
      </w:pPr>
    </w:p>
    <w:p w14:paraId="5B067EDD" w14:textId="0FA90B78" w:rsidR="00450408" w:rsidRDefault="0067306F" w:rsidP="00B9254B">
      <w:pPr>
        <w:tabs>
          <w:tab w:val="left" w:pos="6096"/>
        </w:tabs>
        <w:spacing w:after="0" w:line="240" w:lineRule="auto"/>
        <w:jc w:val="center"/>
        <w:rPr>
          <w:rFonts w:ascii="Century Schoolbook" w:eastAsia="Times New Roman" w:hAnsi="Century Schoolbook" w:cs="Calibri"/>
          <w:b/>
          <w:bCs/>
          <w:lang w:eastAsia="pt-BR"/>
        </w:rPr>
      </w:pPr>
      <w:r>
        <w:rPr>
          <w:rFonts w:ascii="Century Schoolbook" w:eastAsia="Times New Roman" w:hAnsi="Century Schoolbook" w:cs="Calibri"/>
          <w:b/>
          <w:bCs/>
          <w:lang w:eastAsia="pt-BR"/>
        </w:rPr>
        <w:t>PAULO SÉRGIO FRAGOSO DA SILVA</w:t>
      </w:r>
    </w:p>
    <w:p w14:paraId="653715FF" w14:textId="51AE72B6" w:rsidR="00F1182E" w:rsidRDefault="0067306F" w:rsidP="00B9254B">
      <w:pPr>
        <w:tabs>
          <w:tab w:val="left" w:pos="6096"/>
        </w:tabs>
        <w:spacing w:after="0" w:line="240" w:lineRule="auto"/>
        <w:jc w:val="center"/>
        <w:rPr>
          <w:rFonts w:ascii="Century Schoolbook" w:eastAsia="Times New Roman" w:hAnsi="Century Schoolbook" w:cs="Calibri"/>
          <w:b/>
          <w:bCs/>
          <w:lang w:eastAsia="pt-BR"/>
        </w:rPr>
      </w:pPr>
      <w:r>
        <w:rPr>
          <w:rFonts w:ascii="Century Schoolbook" w:eastAsia="Times New Roman" w:hAnsi="Century Schoolbook" w:cs="Calibri"/>
          <w:b/>
          <w:bCs/>
          <w:lang w:eastAsia="pt-BR"/>
        </w:rPr>
        <w:t>PREFEITO MUNICIPAL</w:t>
      </w:r>
    </w:p>
    <w:p w14:paraId="0D53C110"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61224C17"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7BCE00EB"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29062D29"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6CFF460C"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182F377E"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66709D6F"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0954A22A"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0EDDDBE2"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70493089"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42D7E3E4"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6F4E7FDC"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318C198D"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66BD0F29"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7DFB8908"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35C502C0"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6207498D"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4C9DA334"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568ADAD4"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27F9E829" w14:textId="77777777" w:rsidR="00F1182E" w:rsidRDefault="00F1182E" w:rsidP="00B9254B">
      <w:pPr>
        <w:tabs>
          <w:tab w:val="left" w:pos="6096"/>
        </w:tabs>
        <w:spacing w:after="0" w:line="240" w:lineRule="auto"/>
        <w:jc w:val="center"/>
        <w:rPr>
          <w:rFonts w:ascii="Century Schoolbook" w:eastAsia="Times New Roman" w:hAnsi="Century Schoolbook" w:cs="Calibri"/>
          <w:b/>
          <w:bCs/>
          <w:lang w:eastAsia="pt-BR"/>
        </w:rPr>
      </w:pPr>
    </w:p>
    <w:p w14:paraId="178C4CB7" w14:textId="77777777" w:rsidR="00F1182E" w:rsidRPr="00BE2777" w:rsidRDefault="00F1182E" w:rsidP="00B9254B">
      <w:pPr>
        <w:tabs>
          <w:tab w:val="left" w:pos="6096"/>
        </w:tabs>
        <w:spacing w:after="0" w:line="240" w:lineRule="auto"/>
        <w:jc w:val="center"/>
        <w:rPr>
          <w:rFonts w:ascii="Century Schoolbook" w:eastAsia="Times New Roman" w:hAnsi="Century Schoolbook" w:cs="Arial"/>
          <w:b/>
          <w:bCs/>
          <w:color w:val="000000"/>
          <w:u w:val="single"/>
          <w:lang w:eastAsia="pt-BR"/>
        </w:rPr>
      </w:pPr>
    </w:p>
    <w:p w14:paraId="7B96A6BD" w14:textId="77777777" w:rsidR="00450408" w:rsidRPr="00BE2777" w:rsidRDefault="00450408" w:rsidP="00B9254B">
      <w:pPr>
        <w:spacing w:after="0" w:line="240" w:lineRule="auto"/>
        <w:jc w:val="center"/>
        <w:rPr>
          <w:rFonts w:ascii="Century Schoolbook" w:eastAsia="Times New Roman" w:hAnsi="Century Schoolbook" w:cs="Arial"/>
          <w:b/>
          <w:bCs/>
          <w:color w:val="000000"/>
          <w:u w:val="single"/>
          <w:lang w:eastAsia="pt-BR"/>
        </w:rPr>
      </w:pPr>
      <w:r w:rsidRPr="00BE2777">
        <w:rPr>
          <w:rFonts w:ascii="Century Schoolbook" w:eastAsia="Times New Roman" w:hAnsi="Century Schoolbook" w:cs="Arial"/>
          <w:b/>
          <w:bCs/>
          <w:color w:val="000000"/>
          <w:u w:val="single"/>
          <w:lang w:eastAsia="pt-BR"/>
        </w:rPr>
        <w:t>ANEXO I</w:t>
      </w:r>
    </w:p>
    <w:p w14:paraId="5D8796E5" w14:textId="77777777" w:rsidR="00450408" w:rsidRPr="00BE2777" w:rsidRDefault="00450408" w:rsidP="00B9254B">
      <w:pPr>
        <w:autoSpaceDE w:val="0"/>
        <w:autoSpaceDN w:val="0"/>
        <w:adjustRightInd w:val="0"/>
        <w:spacing w:after="0" w:line="240" w:lineRule="auto"/>
        <w:jc w:val="center"/>
        <w:rPr>
          <w:rFonts w:ascii="Century Schoolbook" w:eastAsia="Times New Roman" w:hAnsi="Century Schoolbook" w:cs="Arial"/>
          <w:b/>
          <w:bCs/>
          <w:color w:val="000000"/>
          <w:u w:val="single"/>
          <w:lang w:eastAsia="pt-BR"/>
        </w:rPr>
      </w:pPr>
    </w:p>
    <w:p w14:paraId="35B4C14F" w14:textId="77777777" w:rsidR="00450408" w:rsidRPr="00BE2777" w:rsidRDefault="00450408" w:rsidP="00B9254B">
      <w:pPr>
        <w:spacing w:after="0" w:line="240" w:lineRule="auto"/>
        <w:jc w:val="center"/>
        <w:rPr>
          <w:rFonts w:ascii="Century Schoolbook" w:eastAsia="Times New Roman" w:hAnsi="Century Schoolbook" w:cs="Times New Roman"/>
          <w:color w:val="000000"/>
          <w:lang w:eastAsia="pt-BR"/>
        </w:rPr>
      </w:pPr>
      <w:r w:rsidRPr="00BE2777">
        <w:rPr>
          <w:rFonts w:ascii="Century Schoolbook" w:eastAsia="Times New Roman" w:hAnsi="Century Schoolbook" w:cs="Times New Roman"/>
          <w:b/>
          <w:color w:val="000000"/>
          <w:u w:val="single"/>
          <w:lang w:eastAsia="pt-BR"/>
        </w:rPr>
        <w:t>MEMORIAL DESCRITIVO / PROJETO BÁSICO</w:t>
      </w:r>
    </w:p>
    <w:p w14:paraId="7268BFAC" w14:textId="77777777" w:rsidR="00450408" w:rsidRPr="00F1182E" w:rsidRDefault="00450408" w:rsidP="00B9254B">
      <w:pPr>
        <w:spacing w:after="0" w:line="240" w:lineRule="auto"/>
        <w:jc w:val="both"/>
        <w:rPr>
          <w:rFonts w:ascii="Century Schoolbook" w:eastAsia="Times New Roman" w:hAnsi="Century Schoolbook" w:cs="Times New Roman"/>
          <w:lang w:eastAsia="pt-BR"/>
        </w:rPr>
      </w:pPr>
    </w:p>
    <w:p w14:paraId="378E30BB" w14:textId="77777777" w:rsidR="00450408" w:rsidRPr="00BE2777" w:rsidRDefault="00450408" w:rsidP="00B9254B">
      <w:pPr>
        <w:spacing w:before="120" w:after="240" w:line="240" w:lineRule="auto"/>
        <w:ind w:left="360" w:hanging="360"/>
        <w:jc w:val="both"/>
        <w:outlineLvl w:val="0"/>
        <w:rPr>
          <w:rFonts w:ascii="Century Schoolbook" w:eastAsia="Times New Roman" w:hAnsi="Century Schoolbook" w:cs="Times New Roman"/>
          <w:b/>
          <w:lang w:eastAsia="pt-BR"/>
        </w:rPr>
      </w:pPr>
      <w:bookmarkStart w:id="0" w:name="_Toc428622463"/>
      <w:bookmarkStart w:id="1" w:name="_Toc4080349"/>
      <w:r w:rsidRPr="00BE2777">
        <w:rPr>
          <w:rFonts w:ascii="Century Schoolbook" w:eastAsia="Times New Roman" w:hAnsi="Century Schoolbook" w:cs="Times New Roman"/>
          <w:b/>
          <w:lang w:eastAsia="pt-BR"/>
        </w:rPr>
        <w:t>Definição do Objeto</w:t>
      </w:r>
      <w:bookmarkEnd w:id="0"/>
      <w:bookmarkEnd w:id="1"/>
    </w:p>
    <w:p w14:paraId="64F04A87" w14:textId="77777777" w:rsidR="00450408" w:rsidRPr="00BE2777" w:rsidRDefault="00450408" w:rsidP="00B9254B">
      <w:pPr>
        <w:spacing w:after="24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1.1 O presente Memorial Descritivo tem por finalidade estabelecer as diretrizes, características e especificações para a contratação de empresa para o fornecimento de um sistema de gestão administrativa, totalmente integrado - Solução ERP (</w:t>
      </w:r>
      <w:r w:rsidRPr="00BE2777">
        <w:rPr>
          <w:rFonts w:ascii="Century Schoolbook" w:eastAsia="Times New Roman" w:hAnsi="Century Schoolbook" w:cs="Times New Roman"/>
          <w:i/>
          <w:lang w:eastAsia="pt-BR"/>
        </w:rPr>
        <w:t xml:space="preserve">Enterprise </w:t>
      </w:r>
      <w:proofErr w:type="spellStart"/>
      <w:r w:rsidRPr="00BE2777">
        <w:rPr>
          <w:rFonts w:ascii="Century Schoolbook" w:eastAsia="Times New Roman" w:hAnsi="Century Schoolbook" w:cs="Times New Roman"/>
          <w:i/>
          <w:lang w:eastAsia="pt-BR"/>
        </w:rPr>
        <w:t>Resource</w:t>
      </w:r>
      <w:proofErr w:type="spellEnd"/>
      <w:r w:rsidRPr="00BE2777">
        <w:rPr>
          <w:rFonts w:ascii="Century Schoolbook" w:eastAsia="Times New Roman" w:hAnsi="Century Schoolbook" w:cs="Times New Roman"/>
          <w:i/>
          <w:lang w:eastAsia="pt-BR"/>
        </w:rPr>
        <w:t xml:space="preserve"> Planning</w:t>
      </w:r>
      <w:r w:rsidRPr="00BE2777">
        <w:rPr>
          <w:rFonts w:ascii="Century Schoolbook" w:eastAsia="Times New Roman" w:hAnsi="Century Schoolbook" w:cs="Times New Roman"/>
          <w:lang w:eastAsia="pt-BR"/>
        </w:rPr>
        <w:t xml:space="preserve">), na forma de produto acabado, estabilizado e disponível no mercado brasileiro. </w:t>
      </w:r>
    </w:p>
    <w:p w14:paraId="7167F9A7" w14:textId="77777777" w:rsidR="00450408" w:rsidRPr="00BE2777" w:rsidRDefault="00450408" w:rsidP="00B9254B">
      <w:pPr>
        <w:spacing w:after="24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1.2 A Solução deverá ser completa, incluindo produtos, licenças temporárias de uso, durante a vigência do contrato bem como serviços de implantação, customização, parametrização, migração de dados, capacitação, sustentação, manutenção e suporte técnico, conforme descrito neste Termo de Referência. </w:t>
      </w:r>
    </w:p>
    <w:p w14:paraId="3CE168FD" w14:textId="77777777" w:rsidR="00450408" w:rsidRPr="00BE2777" w:rsidRDefault="00450408" w:rsidP="00B9254B">
      <w:pPr>
        <w:widowControl w:val="0"/>
        <w:spacing w:after="0" w:line="240" w:lineRule="auto"/>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Licenciamento mensal dos seguintes sistemas</w:t>
      </w:r>
      <w:proofErr w:type="gramStart"/>
      <w:r w:rsidRPr="00BE2777">
        <w:rPr>
          <w:rFonts w:ascii="Century Schoolbook" w:eastAsia="Times New Roman" w:hAnsi="Century Schoolbook" w:cs="Times New Roman"/>
          <w:b/>
          <w:lang w:eastAsia="pt-BR"/>
        </w:rPr>
        <w:t xml:space="preserve">  </w:t>
      </w:r>
      <w:proofErr w:type="gramEnd"/>
      <w:r w:rsidRPr="00BE2777">
        <w:rPr>
          <w:rFonts w:ascii="Century Schoolbook" w:eastAsia="Times New Roman" w:hAnsi="Century Schoolbook" w:cs="Times New Roman"/>
          <w:b/>
          <w:lang w:eastAsia="pt-BR"/>
        </w:rPr>
        <w:t>de gestão pública:</w:t>
      </w:r>
    </w:p>
    <w:p w14:paraId="2E858C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4661563"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w:t>
      </w:r>
      <w:r w:rsidRPr="00BE2777">
        <w:rPr>
          <w:rFonts w:ascii="Century Schoolbook" w:eastAsia="Times New Roman" w:hAnsi="Century Schoolbook" w:cs="Times New Roman"/>
          <w:lang w:eastAsia="pt-BR"/>
        </w:rPr>
        <w:tab/>
        <w:t>Contabilidade Pública;</w:t>
      </w:r>
    </w:p>
    <w:p w14:paraId="6B4F55BF"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w:t>
      </w:r>
      <w:r w:rsidRPr="00BE2777">
        <w:rPr>
          <w:rFonts w:ascii="Century Schoolbook" w:eastAsia="Times New Roman" w:hAnsi="Century Schoolbook" w:cs="Times New Roman"/>
          <w:lang w:eastAsia="pt-BR"/>
        </w:rPr>
        <w:tab/>
        <w:t>Planejamento Público (PPA, LDO e LOA);</w:t>
      </w:r>
    </w:p>
    <w:p w14:paraId="5D9977F9"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w:t>
      </w:r>
      <w:r w:rsidRPr="00BE2777">
        <w:rPr>
          <w:rFonts w:ascii="Century Schoolbook" w:eastAsia="Times New Roman" w:hAnsi="Century Schoolbook" w:cs="Times New Roman"/>
          <w:lang w:eastAsia="pt-BR"/>
        </w:rPr>
        <w:tab/>
        <w:t>Compras Licitações e Contratos;</w:t>
      </w:r>
    </w:p>
    <w:p w14:paraId="639C6166"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w:t>
      </w:r>
      <w:r w:rsidRPr="00BE2777">
        <w:rPr>
          <w:rFonts w:ascii="Century Schoolbook" w:eastAsia="Times New Roman" w:hAnsi="Century Schoolbook" w:cs="Times New Roman"/>
          <w:lang w:eastAsia="pt-BR"/>
        </w:rPr>
        <w:tab/>
        <w:t>Patrimônio;</w:t>
      </w:r>
    </w:p>
    <w:p w14:paraId="01516D03"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5.</w:t>
      </w:r>
      <w:r w:rsidRPr="00BE2777">
        <w:rPr>
          <w:rFonts w:ascii="Century Schoolbook" w:eastAsia="Times New Roman" w:hAnsi="Century Schoolbook" w:cs="Times New Roman"/>
          <w:lang w:eastAsia="pt-BR"/>
        </w:rPr>
        <w:tab/>
        <w:t>Folha de Pagamento;</w:t>
      </w:r>
    </w:p>
    <w:p w14:paraId="2BCFAF3C"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6.</w:t>
      </w:r>
      <w:r w:rsidRPr="00BE2777">
        <w:rPr>
          <w:rFonts w:ascii="Century Schoolbook" w:eastAsia="Times New Roman" w:hAnsi="Century Schoolbook" w:cs="Times New Roman"/>
          <w:lang w:eastAsia="pt-BR"/>
        </w:rPr>
        <w:tab/>
        <w:t>Tributação;</w:t>
      </w:r>
    </w:p>
    <w:p w14:paraId="59824B8A"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7.</w:t>
      </w:r>
      <w:r w:rsidRPr="00BE2777">
        <w:rPr>
          <w:rFonts w:ascii="Century Schoolbook" w:eastAsia="Times New Roman" w:hAnsi="Century Schoolbook" w:cs="Times New Roman"/>
          <w:lang w:eastAsia="pt-BR"/>
        </w:rPr>
        <w:tab/>
        <w:t>Atendimento ao cidadão;</w:t>
      </w:r>
    </w:p>
    <w:p w14:paraId="7698E20E"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8.</w:t>
      </w:r>
      <w:r w:rsidRPr="00BE2777">
        <w:rPr>
          <w:rFonts w:ascii="Century Schoolbook" w:eastAsia="Times New Roman" w:hAnsi="Century Schoolbook" w:cs="Times New Roman"/>
          <w:lang w:eastAsia="pt-BR"/>
        </w:rPr>
        <w:tab/>
        <w:t>Tesouraria</w:t>
      </w:r>
    </w:p>
    <w:p w14:paraId="6225316A"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9.</w:t>
      </w:r>
      <w:r w:rsidRPr="00BE2777">
        <w:rPr>
          <w:rFonts w:ascii="Century Schoolbook" w:eastAsia="Times New Roman" w:hAnsi="Century Schoolbook" w:cs="Times New Roman"/>
          <w:lang w:eastAsia="pt-BR"/>
        </w:rPr>
        <w:tab/>
        <w:t>Almoxarifado e Aplicativo via Internet;</w:t>
      </w:r>
    </w:p>
    <w:p w14:paraId="47E592F0"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10.</w:t>
      </w:r>
      <w:r w:rsidRPr="00BE2777">
        <w:rPr>
          <w:rFonts w:ascii="Century Schoolbook" w:eastAsia="Times New Roman" w:hAnsi="Century Schoolbook" w:cs="Times New Roman"/>
          <w:lang w:eastAsia="pt-BR"/>
        </w:rPr>
        <w:tab/>
        <w:t>Recursos Humanos</w:t>
      </w:r>
    </w:p>
    <w:p w14:paraId="4D42DC73"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11.</w:t>
      </w:r>
      <w:r w:rsidRPr="00BE2777">
        <w:rPr>
          <w:rFonts w:ascii="Century Schoolbook" w:eastAsia="Times New Roman" w:hAnsi="Century Schoolbook" w:cs="Times New Roman"/>
          <w:lang w:eastAsia="pt-BR"/>
        </w:rPr>
        <w:tab/>
        <w:t xml:space="preserve">Protocolo </w:t>
      </w:r>
    </w:p>
    <w:p w14:paraId="19100AC3"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12.</w:t>
      </w:r>
      <w:r w:rsidRPr="00BE2777">
        <w:rPr>
          <w:rFonts w:ascii="Century Schoolbook" w:eastAsia="Times New Roman" w:hAnsi="Century Schoolbook" w:cs="Times New Roman"/>
          <w:lang w:eastAsia="pt-BR"/>
        </w:rPr>
        <w:tab/>
        <w:t>Aplicativo Protocolo via internet;</w:t>
      </w:r>
    </w:p>
    <w:p w14:paraId="17798C4C"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13.</w:t>
      </w:r>
      <w:r w:rsidRPr="00BE2777">
        <w:rPr>
          <w:rFonts w:ascii="Century Schoolbook" w:eastAsia="Times New Roman" w:hAnsi="Century Schoolbook" w:cs="Times New Roman"/>
          <w:lang w:eastAsia="pt-BR"/>
        </w:rPr>
        <w:tab/>
        <w:t>Frotas e Aplicativo via internet;</w:t>
      </w:r>
    </w:p>
    <w:p w14:paraId="2D07EE97"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14.</w:t>
      </w:r>
      <w:r w:rsidRPr="00BE2777">
        <w:rPr>
          <w:rFonts w:ascii="Century Schoolbook" w:eastAsia="Times New Roman" w:hAnsi="Century Schoolbook" w:cs="Times New Roman"/>
          <w:lang w:eastAsia="pt-BR"/>
        </w:rPr>
        <w:tab/>
        <w:t>Atendimento ao servidor público;</w:t>
      </w:r>
    </w:p>
    <w:p w14:paraId="2458EC6D"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15.</w:t>
      </w:r>
      <w:r w:rsidRPr="00BE2777">
        <w:rPr>
          <w:rFonts w:ascii="Century Schoolbook" w:eastAsia="Times New Roman" w:hAnsi="Century Schoolbook" w:cs="Times New Roman"/>
          <w:lang w:eastAsia="pt-BR"/>
        </w:rPr>
        <w:tab/>
        <w:t>Monitoramento de Notas Fiscais;</w:t>
      </w:r>
    </w:p>
    <w:p w14:paraId="0272D5B6"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w:t>
      </w:r>
      <w:r w:rsidRPr="00BE2777">
        <w:rPr>
          <w:rFonts w:ascii="Century Schoolbook" w:eastAsia="Times New Roman" w:hAnsi="Century Schoolbook" w:cs="Times New Roman"/>
          <w:lang w:eastAsia="pt-BR"/>
        </w:rPr>
        <w:tab/>
        <w:t xml:space="preserve">Portal de </w:t>
      </w:r>
      <w:proofErr w:type="gramStart"/>
      <w:r w:rsidRPr="00BE2777">
        <w:rPr>
          <w:rFonts w:ascii="Century Schoolbook" w:eastAsia="Times New Roman" w:hAnsi="Century Schoolbook" w:cs="Times New Roman"/>
          <w:lang w:eastAsia="pt-BR"/>
        </w:rPr>
        <w:t>Transparência</w:t>
      </w:r>
      <w:proofErr w:type="gramEnd"/>
    </w:p>
    <w:p w14:paraId="0A7D5EDE"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      Nota Fiscal Eletrônica;</w:t>
      </w:r>
    </w:p>
    <w:p w14:paraId="06AD2386"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w:t>
      </w:r>
      <w:r w:rsidRPr="00BE2777">
        <w:rPr>
          <w:rFonts w:ascii="Century Schoolbook" w:eastAsia="Times New Roman" w:hAnsi="Century Schoolbook" w:cs="Times New Roman"/>
          <w:lang w:eastAsia="pt-BR"/>
        </w:rPr>
        <w:tab/>
        <w:t>Sistema de Gerenciamento de Decisão;</w:t>
      </w:r>
    </w:p>
    <w:p w14:paraId="3B3890FB"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w:t>
      </w:r>
      <w:r w:rsidRPr="00BE2777">
        <w:rPr>
          <w:rFonts w:ascii="Century Schoolbook" w:eastAsia="Times New Roman" w:hAnsi="Century Schoolbook" w:cs="Times New Roman"/>
          <w:lang w:eastAsia="pt-BR"/>
        </w:rPr>
        <w:tab/>
        <w:t>Livro Eletrônico</w:t>
      </w:r>
    </w:p>
    <w:p w14:paraId="041EB872"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w:t>
      </w:r>
      <w:r w:rsidRPr="00BE2777">
        <w:rPr>
          <w:rFonts w:ascii="Century Schoolbook" w:eastAsia="Times New Roman" w:hAnsi="Century Schoolbook" w:cs="Times New Roman"/>
          <w:lang w:eastAsia="pt-BR"/>
        </w:rPr>
        <w:tab/>
        <w:t>Obras;</w:t>
      </w:r>
    </w:p>
    <w:p w14:paraId="29969008"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w:t>
      </w:r>
      <w:r w:rsidRPr="00BE2777">
        <w:rPr>
          <w:rFonts w:ascii="Century Schoolbook" w:eastAsia="Times New Roman" w:hAnsi="Century Schoolbook" w:cs="Times New Roman"/>
          <w:lang w:eastAsia="pt-BR"/>
        </w:rPr>
        <w:tab/>
        <w:t>Aplicativo de atendimento mobile;</w:t>
      </w:r>
    </w:p>
    <w:p w14:paraId="1020599A"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w:t>
      </w:r>
      <w:r w:rsidRPr="00BE2777">
        <w:rPr>
          <w:rFonts w:ascii="Century Schoolbook" w:eastAsia="Times New Roman" w:hAnsi="Century Schoolbook" w:cs="Times New Roman"/>
          <w:lang w:eastAsia="pt-BR"/>
        </w:rPr>
        <w:tab/>
        <w:t>E-Social;</w:t>
      </w:r>
    </w:p>
    <w:p w14:paraId="441A227E"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w:t>
      </w:r>
      <w:r w:rsidRPr="00BE2777">
        <w:rPr>
          <w:rFonts w:ascii="Century Schoolbook" w:eastAsia="Times New Roman" w:hAnsi="Century Schoolbook" w:cs="Times New Roman"/>
          <w:lang w:eastAsia="pt-BR"/>
        </w:rPr>
        <w:tab/>
        <w:t>Gestão de Saúde;</w:t>
      </w:r>
    </w:p>
    <w:p w14:paraId="39AA026E"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 xml:space="preserve">24. </w:t>
      </w:r>
      <w:r w:rsidRPr="00BE2777">
        <w:rPr>
          <w:rFonts w:ascii="Century Schoolbook" w:eastAsia="Times New Roman" w:hAnsi="Century Schoolbook" w:cs="Times New Roman"/>
          <w:lang w:eastAsia="pt-BR"/>
        </w:rPr>
        <w:tab/>
        <w:t>Gestão de Custos</w:t>
      </w:r>
    </w:p>
    <w:p w14:paraId="4A2C1AD0"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p>
    <w:p w14:paraId="190D8A23" w14:textId="77777777" w:rsidR="00450408" w:rsidRPr="00BE2777" w:rsidRDefault="00450408" w:rsidP="00B9254B">
      <w:pPr>
        <w:spacing w:before="120" w:after="240" w:line="240" w:lineRule="auto"/>
        <w:ind w:left="360" w:hanging="360"/>
        <w:jc w:val="both"/>
        <w:outlineLvl w:val="0"/>
        <w:rPr>
          <w:rFonts w:ascii="Century Schoolbook" w:eastAsia="Times New Roman" w:hAnsi="Century Schoolbook" w:cs="Times New Roman"/>
          <w:b/>
          <w:lang w:eastAsia="pt-BR"/>
        </w:rPr>
      </w:pPr>
      <w:bookmarkStart w:id="2" w:name="_Toc4080351"/>
      <w:r w:rsidRPr="00BE2777">
        <w:rPr>
          <w:rFonts w:ascii="Century Schoolbook" w:eastAsia="Times New Roman" w:hAnsi="Century Schoolbook" w:cs="Times New Roman"/>
          <w:b/>
          <w:lang w:eastAsia="pt-BR"/>
        </w:rPr>
        <w:t>Classificação dos Serviços</w:t>
      </w:r>
      <w:bookmarkEnd w:id="2"/>
    </w:p>
    <w:p w14:paraId="37791B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2.1 Os serviços abrangem implantação, customização, parametrização de Solução ERP, migração de dados, testes, documentos, capacitação dos usuários, juntamente com o suporte técnico, manutenção e evolução contínua. </w:t>
      </w:r>
    </w:p>
    <w:p w14:paraId="3C2AC06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F245B4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2.2 Os serviços a serem contratados e a presente licitação enquadram-se nos pressupostos e são regidos pela Lei federal </w:t>
      </w:r>
      <w:proofErr w:type="spellStart"/>
      <w:r w:rsidRPr="00BE2777">
        <w:rPr>
          <w:rFonts w:ascii="Century Schoolbook" w:eastAsia="Times New Roman" w:hAnsi="Century Schoolbook" w:cs="Times New Roman"/>
          <w:lang w:eastAsia="pt-BR"/>
        </w:rPr>
        <w:t>n.°</w:t>
      </w:r>
      <w:proofErr w:type="spellEnd"/>
      <w:r w:rsidRPr="00BE2777">
        <w:rPr>
          <w:rFonts w:ascii="Century Schoolbook" w:eastAsia="Times New Roman" w:hAnsi="Century Schoolbook" w:cs="Times New Roman"/>
          <w:lang w:eastAsia="pt-BR"/>
        </w:rPr>
        <w:t xml:space="preserve"> 10.520/02 e pelo Regulamento do Pregão Eletrônico da ENTIDADE CONTRATANTE, aplicando-se, subsidiariamente, a Lei federal </w:t>
      </w:r>
      <w:proofErr w:type="spellStart"/>
      <w:r w:rsidRPr="00BE2777">
        <w:rPr>
          <w:rFonts w:ascii="Century Schoolbook" w:eastAsia="Times New Roman" w:hAnsi="Century Schoolbook" w:cs="Times New Roman"/>
          <w:lang w:eastAsia="pt-BR"/>
        </w:rPr>
        <w:t>n.°</w:t>
      </w:r>
      <w:proofErr w:type="spellEnd"/>
      <w:r w:rsidRPr="00BE2777">
        <w:rPr>
          <w:rFonts w:ascii="Century Schoolbook" w:eastAsia="Times New Roman" w:hAnsi="Century Schoolbook" w:cs="Times New Roman"/>
          <w:lang w:eastAsia="pt-BR"/>
        </w:rPr>
        <w:t xml:space="preserve"> 8.666/93, constituindo-se em atividades materiais acessórias, instrumentais ou complementares à área de competência legal do órgão licitante, não inerentes às categorias funcionais abrangidas por seu respectivo plano de cargos e, portanto, não resvalando nas atribuições dos servidores, efetivos ou comissionados.</w:t>
      </w:r>
    </w:p>
    <w:p w14:paraId="40CF8D0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756279F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2.3 A prestação dos serviços não gera vínculo empregatício entre os empregados da Contratada e a Administração, vedando-se qualquer relação entre estes que caracterize pessoalidade e subordinação direta. </w:t>
      </w:r>
    </w:p>
    <w:p w14:paraId="5DEE07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FB2A0B6" w14:textId="77777777" w:rsidR="00450408" w:rsidRPr="00BE2777" w:rsidRDefault="00450408" w:rsidP="00B9254B">
      <w:pPr>
        <w:spacing w:before="120" w:after="240" w:line="240" w:lineRule="auto"/>
        <w:ind w:left="360" w:hanging="360"/>
        <w:jc w:val="both"/>
        <w:outlineLvl w:val="0"/>
        <w:rPr>
          <w:rFonts w:ascii="Century Schoolbook" w:eastAsia="Times New Roman" w:hAnsi="Century Schoolbook" w:cs="Times New Roman"/>
          <w:b/>
          <w:lang w:eastAsia="pt-BR"/>
        </w:rPr>
      </w:pPr>
      <w:bookmarkStart w:id="3" w:name="_Toc4080352"/>
      <w:r w:rsidRPr="00BE2777">
        <w:rPr>
          <w:rFonts w:ascii="Century Schoolbook" w:eastAsia="Times New Roman" w:hAnsi="Century Schoolbook" w:cs="Times New Roman"/>
          <w:b/>
          <w:lang w:eastAsia="pt-BR"/>
        </w:rPr>
        <w:t>Motivação</w:t>
      </w:r>
      <w:bookmarkEnd w:id="3"/>
      <w:r w:rsidRPr="00BE2777">
        <w:rPr>
          <w:rFonts w:ascii="Century Schoolbook" w:eastAsia="Times New Roman" w:hAnsi="Century Schoolbook" w:cs="Times New Roman"/>
          <w:b/>
          <w:lang w:eastAsia="pt-BR"/>
        </w:rPr>
        <w:t xml:space="preserve"> </w:t>
      </w:r>
    </w:p>
    <w:p w14:paraId="52CC0D87" w14:textId="77777777" w:rsidR="00450408" w:rsidRPr="00BE2777" w:rsidRDefault="00450408" w:rsidP="00B9254B">
      <w:pPr>
        <w:spacing w:after="24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3.1 Atualmente, na ENTIDADE CONTRATANTE existem controles informatizados que auxiliam nas atividades diárias dos mais diversos departamentos. </w:t>
      </w:r>
    </w:p>
    <w:p w14:paraId="792FE2B5" w14:textId="77777777" w:rsidR="00450408" w:rsidRPr="00BE2777" w:rsidRDefault="00450408" w:rsidP="00B9254B">
      <w:pPr>
        <w:spacing w:after="24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3.2 A necessidade de modernização dos controles na administração pública se mostra, portanto, latente, com a exigência de maior eficiência e transparência no setor público. Os softwares ERP são altamente difundidos na iniciativa privada, dando vantagem competitiva por proporcionar maior controle de seus processos, podendo ser replicado seu sucesso na administração pública.</w:t>
      </w:r>
    </w:p>
    <w:p w14:paraId="3D1944D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3.3 Neste cenário, com desafios cada vez mais complexos, observa-se que organizações públicas e privadas atuantes nas mais diversas cadeias produtivas intensificam a adoção de soluções ERP como ferramenta de apoio à gestão, integrando, aprimorando e racionalizando processos administrativos para conferir o dinamismo e agilidade que o ambiente de negócios demanda.</w:t>
      </w:r>
    </w:p>
    <w:p w14:paraId="0D720AE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6B19E96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3.4 Além da redução de erros e retrabalho na alimentação manual de dados, haveria aumento de velocidade do fluxo dos processos, melhor comunicação entre as áreas e possibilidade de planejamento de novas contratações (sazonalidade de preços, demandas e consumo). Possibilitando à gestão desta Casa de Leis, o acesso às informações de forma instantânea e com alta confiabilidade.</w:t>
      </w:r>
    </w:p>
    <w:p w14:paraId="5C1B32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A782F4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3.5 Outro</w:t>
      </w:r>
      <w:proofErr w:type="gramEnd"/>
      <w:r w:rsidRPr="00BE2777">
        <w:rPr>
          <w:rFonts w:ascii="Century Schoolbook" w:eastAsia="Times New Roman" w:hAnsi="Century Schoolbook" w:cs="Times New Roman"/>
          <w:lang w:eastAsia="pt-BR"/>
        </w:rPr>
        <w:t xml:space="preserve"> fator significativo é a necessidade de evolução tecnológica que acompanhe aquela aplicada pelos diferentes órgãos que exercem controle e interação com esta entidade, tais como Secretaria da Fazenda, Tribunal de Contas, Receita Federal, Instituto Nacional do Seguro Social e Secretaria do Tesouro Nacional, que, através do uso de tecnologias de ponta, exercem controle cada vez mais abrangente, demandando um volume crescente de troca de informações em prazos cada vez mais exíguos.</w:t>
      </w:r>
    </w:p>
    <w:p w14:paraId="0FBB4E2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FB1017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3.6 Os ERP são largamente conhecidos e utilizados nos ambientes de gestão das grandes corporações privadas e órgãos da administração pública, tendo um papel crucial na operação destas organizações por apresentarem vantagens como:</w:t>
      </w:r>
    </w:p>
    <w:p w14:paraId="6491CB8E"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Integração das informações e das diversas áreas da organização;</w:t>
      </w:r>
    </w:p>
    <w:p w14:paraId="483AEF8F"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Maior eficiência dos processos, eliminando redundância das atividades e aprimorando os controles internos;</w:t>
      </w:r>
    </w:p>
    <w:p w14:paraId="18052D26"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Maior transparência e confiabilidade das informações;</w:t>
      </w:r>
    </w:p>
    <w:p w14:paraId="19A1C95F"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Redução de custos e despesas.</w:t>
      </w:r>
    </w:p>
    <w:p w14:paraId="6EB70EA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7FBB533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3.7 A adoção do pregão presencial deriva da necessidade de ajustes de prova de conceito extremamente complexa, diretamente com os proponentes interessados, ainda na fase de julgamento das propostas, conforme Prejulgado 22, do Tribunal de Contas do Estado do Paraná.</w:t>
      </w:r>
    </w:p>
    <w:p w14:paraId="507491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22EF020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3.8 De fato, a execução de prova de conceito - POC em ambiente virtual implicaria perda de segurança e transparência, de modo que a adoção de pregão eletrônico, nesse contexto, não se afigura a melhor solução.</w:t>
      </w:r>
    </w:p>
    <w:p w14:paraId="462DF59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6C32EE3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3.9. Por outro lado, em caso de uma única proposta previamente classificada, tem-se a possibilidade de execução de POC simplificado, incontinenti à classificação preliminar das propostas, evitando-se a suspensão da sessão para verificações posteriores e maximizando-se o princípio da eficiência administrativa, primando-se pela execução de sessão única, objetivo fundamental do pregão.</w:t>
      </w:r>
    </w:p>
    <w:p w14:paraId="78EA218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9142436" w14:textId="257D1E1D" w:rsidR="00450408" w:rsidRPr="00BE2777" w:rsidRDefault="00450408" w:rsidP="00B9254B">
      <w:pPr>
        <w:spacing w:before="120" w:after="240" w:line="240" w:lineRule="auto"/>
        <w:ind w:left="360" w:hanging="360"/>
        <w:jc w:val="both"/>
        <w:outlineLvl w:val="0"/>
        <w:rPr>
          <w:rFonts w:ascii="Century Schoolbook" w:eastAsia="Times New Roman" w:hAnsi="Century Schoolbook" w:cs="Times New Roman"/>
          <w:b/>
          <w:lang w:eastAsia="pt-BR"/>
        </w:rPr>
      </w:pPr>
      <w:bookmarkStart w:id="4" w:name="_Toc4080353"/>
      <w:r w:rsidRPr="00BE2777">
        <w:rPr>
          <w:rFonts w:ascii="Century Schoolbook" w:eastAsia="Times New Roman" w:hAnsi="Century Schoolbook" w:cs="Times New Roman"/>
          <w:b/>
          <w:lang w:eastAsia="pt-BR"/>
        </w:rPr>
        <w:t>Especificação do Item 1 – Solução ERP</w:t>
      </w:r>
      <w:bookmarkEnd w:id="4"/>
    </w:p>
    <w:p w14:paraId="24BDF712"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rPr>
      </w:pPr>
      <w:bookmarkStart w:id="5" w:name="_Toc4080354"/>
      <w:r w:rsidRPr="00BE2777">
        <w:rPr>
          <w:rFonts w:ascii="Century Schoolbook" w:eastAsia="Times New Roman" w:hAnsi="Century Schoolbook" w:cs="Times New Roman"/>
          <w:b/>
        </w:rPr>
        <w:t>Descrição da Solução</w:t>
      </w:r>
      <w:bookmarkEnd w:id="5"/>
    </w:p>
    <w:p w14:paraId="26BC44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4.1.1 A Solução ERP é </w:t>
      </w:r>
      <w:r w:rsidRPr="00BE2777">
        <w:rPr>
          <w:rFonts w:ascii="Century Schoolbook" w:eastAsia="Times New Roman" w:hAnsi="Century Schoolbook" w:cs="Times New Roman"/>
          <w:i/>
          <w:lang w:eastAsia="pt-BR"/>
        </w:rPr>
        <w:t>software</w:t>
      </w:r>
      <w:r w:rsidRPr="00BE2777">
        <w:rPr>
          <w:rFonts w:ascii="Century Schoolbook" w:eastAsia="Times New Roman" w:hAnsi="Century Schoolbook" w:cs="Times New Roman"/>
          <w:lang w:eastAsia="pt-BR"/>
        </w:rPr>
        <w:t xml:space="preserve"> aplicativo na forma de produto único, totalmente integrado e concluído com módulos constituintes, estabilizado e disponível no mercado brasileiro, com capacidade de informatizar na CONTRATANTE, de modo integrado, processos de trabalho relativos às macro funções de Gestão de Compras e Contratações, Gestão dos Contratos Administrativos, Gestão Orçamentária, Contábil e Financeira, Gestão de Patrimônio, Gestão Tributária, Gestão de </w:t>
      </w:r>
      <w:r w:rsidRPr="00BE2777">
        <w:rPr>
          <w:rFonts w:ascii="Century Schoolbook" w:eastAsia="Times New Roman" w:hAnsi="Century Schoolbook" w:cs="Times New Roman"/>
          <w:lang w:eastAsia="pt-BR"/>
        </w:rPr>
        <w:lastRenderedPageBreak/>
        <w:t xml:space="preserve">Prestação de Contas, Gestão de Recursos Humanos e Folha de Pagamento, Gestão de Saúde Pública, e Gestão de Almoxarifado. </w:t>
      </w:r>
    </w:p>
    <w:p w14:paraId="1F89CBB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45997F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4.1.2 O Sistema ERP, para fins do presente objeto, é aquele que, para todos os processos de trabalho e módulos constituintes, possui:</w:t>
      </w:r>
    </w:p>
    <w:p w14:paraId="7C274F5E"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Interface de apresentação (usuário), leiaute de relatórios, usabilidade e documentação homogêneos; </w:t>
      </w:r>
    </w:p>
    <w:p w14:paraId="0B1CC04A"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Mesma plataforma de desenvolvimento, linguagem de customização e procedimento para parametrização; </w:t>
      </w:r>
    </w:p>
    <w:p w14:paraId="6909832A"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Modulável e escalar em que todos os módulos sejam integrados entre si e compartilhem uma mesma base de dados on-line, única e construída pelo próprio detentor dos direitos do software.</w:t>
      </w:r>
    </w:p>
    <w:p w14:paraId="2CF9C98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Troca de informações entre os vários processos de trabalho e módulos constituintes sem que seja necessária migração de dados, redundâncias de informação ou mecanismo de integração de dados entre seus módulos; </w:t>
      </w:r>
    </w:p>
    <w:p w14:paraId="05B4659C"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Informações processadas em um módulo deverão estar disponíveis online para os demais módulos da Solução onde sejam necessários, evitando uma nova entrada do mesmo item de dado, seja de forma direta pelo usuário ou indireta por procedimento em lote de sincronização;</w:t>
      </w:r>
    </w:p>
    <w:p w14:paraId="74AABBEE"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Procedimento uniforme de operação, monitoramento e gerenciamento; </w:t>
      </w:r>
    </w:p>
    <w:p w14:paraId="54F88462"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Procedimento uniforme de integração de dados com sistemas legados e externos; </w:t>
      </w:r>
    </w:p>
    <w:p w14:paraId="5CFB853B"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Procedimento uniforme de atribuição de perfis, definição de regras de acesso e criação de usuários;</w:t>
      </w:r>
    </w:p>
    <w:p w14:paraId="38331C46" w14:textId="77777777" w:rsidR="00450408" w:rsidRPr="00BE2777" w:rsidRDefault="00450408" w:rsidP="00B9254B">
      <w:pPr>
        <w:spacing w:after="200" w:line="240" w:lineRule="auto"/>
        <w:jc w:val="both"/>
        <w:rPr>
          <w:rFonts w:ascii="Century Schoolbook" w:eastAsia="Times New Roman" w:hAnsi="Century Schoolbook" w:cs="Times New Roman"/>
        </w:rPr>
      </w:pPr>
      <w:proofErr w:type="gramStart"/>
      <w:r w:rsidRPr="00BE2777">
        <w:rPr>
          <w:rFonts w:ascii="Century Schoolbook" w:eastAsia="Times New Roman" w:hAnsi="Century Schoolbook" w:cs="Times New Roman"/>
        </w:rPr>
        <w:t>Todos os módulos pertencentes ao mesmo Fabricante, nativamente integrados entre si, sem a necessidade de utilização de barramento SOA</w:t>
      </w:r>
      <w:proofErr w:type="gramEnd"/>
      <w:r w:rsidRPr="00BE2777">
        <w:rPr>
          <w:rFonts w:ascii="Century Schoolbook" w:eastAsia="Times New Roman" w:hAnsi="Century Schoolbook" w:cs="Times New Roman"/>
        </w:rPr>
        <w:t xml:space="preserve"> ou de desenvolvimento durante projeto de implantação, com exceção daqueles requisitos cuja origem sejam das especificidades dos processos de negócio da Entidade contratante;</w:t>
      </w:r>
    </w:p>
    <w:p w14:paraId="1BD07C3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4.1.3 Esse sistema deverá atender a necessidade de abordagem integrada e segura dos processos de trabalho, bem como suprir a demanda existente de melhor ordenamento e fornecimento de informações precisas para órgãos de fiscalização e controle, bem como contribuir para melhorar as condições de disponibilidade de informações gerenciais, com vistas a orientar ajustes e mudanças de processos internos da ENTIDADE CONTRATANTE.</w:t>
      </w:r>
    </w:p>
    <w:p w14:paraId="283A8BE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6915AD5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4.1.4 Com a iniciativa de implantação da solução ERP, espera-se que os serviços a serem ofertados pelas áreas componentes do setor administrativo da ENTIDADE CONTRATANTE atendam aos padrões de qualidade e boas práticas de mercado, proporcionando agilidade informacional e confiabilidade de dados.</w:t>
      </w:r>
    </w:p>
    <w:p w14:paraId="7FA740E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E7128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4.1.5 Assim, a adoção de um sistema integrado tem como fundamento explicitar e integrar os processos de trabalho, promover a unificação da base de dados e a disponibilidade de informações confiáveis e em tempo hábil, eliminando o retrabalho e a redundância de dados e informações, permitindo maior segurança ao processo de tomada de decisão. Buscando, portanto, eliminar o esforço gerencial e operacional entre os diversos sistemas da empresa que não estão integrados; melhoria no cadastramento de dados; maior interação entre as áreas; redução de riscos; e aperfeiçoamento dos processos envolvidos.</w:t>
      </w:r>
    </w:p>
    <w:p w14:paraId="662596C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bookmarkStart w:id="6" w:name="_Toc292811022"/>
      <w:bookmarkStart w:id="7" w:name="_Toc293417541"/>
    </w:p>
    <w:p w14:paraId="4B153B5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4.1.6 Para a implementação do gerenciamento de processos internos de trabalho, alcançados por esse termo, aderentes ao modelo de Excelência em Gestão Pública, com modernização e automação dos processos de trabalho, incorporação de conceitos de gestão com foco na qualidade dos resultados, economicidade e eficiência, será necessário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aquisição de uma solução de gestão integrada ERP com fornecimento de serviços e produtos especializados, conforme especificado a seguir.</w:t>
      </w:r>
    </w:p>
    <w:p w14:paraId="0892283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6A1C7A0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4.1.7 O sistema deve atender plenamente a legislação atual referente ao orçamento público, contabilidade e controle das finanças públicas, no que for aplicável à ENTIDADE CONTRATANTE, bem como possibilitar a prestação de contas aos órgãos de controle, dentro do escopo </w:t>
      </w:r>
      <w:proofErr w:type="gramStart"/>
      <w:r w:rsidRPr="00BE2777">
        <w:rPr>
          <w:rFonts w:ascii="Century Schoolbook" w:eastAsia="Times New Roman" w:hAnsi="Century Schoolbook" w:cs="Times New Roman"/>
          <w:lang w:eastAsia="pt-BR"/>
        </w:rPr>
        <w:t>da presente</w:t>
      </w:r>
      <w:proofErr w:type="gramEnd"/>
      <w:r w:rsidRPr="00BE2777">
        <w:rPr>
          <w:rFonts w:ascii="Century Schoolbook" w:eastAsia="Times New Roman" w:hAnsi="Century Schoolbook" w:cs="Times New Roman"/>
          <w:lang w:eastAsia="pt-BR"/>
        </w:rPr>
        <w:t xml:space="preserve"> contratação, além de garantir atualizações de versões para toda e qualquer modificação que venha ocorrer na legislação vigente e nas obrigações de prestação de contas, observando rigorosamente os prazos estabelecidos, dentre elas:</w:t>
      </w:r>
    </w:p>
    <w:p w14:paraId="6182280C"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Constituição Federal, Emendas Constitucionais e demais normativas;</w:t>
      </w:r>
    </w:p>
    <w:p w14:paraId="59473577"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Lei Complementar nº 101/2000 – Lei de Responsabilidade Fiscal; </w:t>
      </w:r>
    </w:p>
    <w:p w14:paraId="1BDAFFA8"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Lei Complementar nº 131/2009 – Transparência Pública; </w:t>
      </w:r>
    </w:p>
    <w:p w14:paraId="3B8E9950"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Lei nº 12.527/2011 – Lei do Acesso à Informação; </w:t>
      </w:r>
    </w:p>
    <w:p w14:paraId="689C5E4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Lei Federal nº 4.320/64; </w:t>
      </w:r>
    </w:p>
    <w:p w14:paraId="51D92620"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Lei Federal nº 8.666/93; </w:t>
      </w:r>
    </w:p>
    <w:p w14:paraId="12988826"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Portarias da STN/MF, e SOF/MPOG; </w:t>
      </w:r>
    </w:p>
    <w:p w14:paraId="00ABCA36"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Instruções do Tribunal de Contas do Estado do Paraná, em especial, as regras do Projeto SIM-AM e SIAP; </w:t>
      </w:r>
    </w:p>
    <w:p w14:paraId="59793A21"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lastRenderedPageBreak/>
        <w:t>Legislação do Conselho Federal de Contabilidade - NBCASP;</w:t>
      </w:r>
    </w:p>
    <w:p w14:paraId="1AB7ECE4"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STN (Ministério da Fazenda) – MCASP.</w:t>
      </w:r>
    </w:p>
    <w:p w14:paraId="1D07B12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4.1.8 Adicionalmente, a Solução ERP deverá:</w:t>
      </w:r>
    </w:p>
    <w:p w14:paraId="4B242C90"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Contemplar 95% dos requisitos funcionais descritos no item 4.3 e todos os requisitos tecnológicos, de arquitetura e segurança, descritos no item 4.4.</w:t>
      </w:r>
    </w:p>
    <w:p w14:paraId="45CE72C5"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Atender plenamente às exigências do TCE relacionadas ao SIM-AM e SIAP.</w:t>
      </w:r>
    </w:p>
    <w:p w14:paraId="1C15BCF8"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Integrar com os sistemas externos e internos da ENTIDADE CONTRATANTE, via ambiente de </w:t>
      </w:r>
      <w:proofErr w:type="spellStart"/>
      <w:r w:rsidRPr="00BE2777">
        <w:rPr>
          <w:rFonts w:ascii="Century Schoolbook" w:eastAsia="Times New Roman" w:hAnsi="Century Schoolbook" w:cs="Times New Roman"/>
        </w:rPr>
        <w:t>API’s</w:t>
      </w:r>
      <w:proofErr w:type="spellEnd"/>
      <w:r w:rsidRPr="00BE2777">
        <w:rPr>
          <w:rFonts w:ascii="Century Schoolbook" w:eastAsia="Times New Roman" w:hAnsi="Century Schoolbook" w:cs="Times New Roman"/>
        </w:rPr>
        <w:t xml:space="preserve"> e web </w:t>
      </w:r>
      <w:proofErr w:type="spellStart"/>
      <w:r w:rsidRPr="00BE2777">
        <w:rPr>
          <w:rFonts w:ascii="Century Schoolbook" w:eastAsia="Times New Roman" w:hAnsi="Century Schoolbook" w:cs="Times New Roman"/>
        </w:rPr>
        <w:t>services</w:t>
      </w:r>
      <w:proofErr w:type="spellEnd"/>
      <w:r w:rsidRPr="00BE2777">
        <w:rPr>
          <w:rFonts w:ascii="Century Schoolbook" w:eastAsia="Times New Roman" w:hAnsi="Century Schoolbook" w:cs="Times New Roman"/>
        </w:rPr>
        <w:t xml:space="preserve"> configuráveis pela entidade.</w:t>
      </w:r>
    </w:p>
    <w:p w14:paraId="08FF41ED" w14:textId="77777777" w:rsidR="00450408" w:rsidRPr="00BE2777" w:rsidRDefault="00450408" w:rsidP="00B9254B">
      <w:pPr>
        <w:spacing w:after="200"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Atender aos Requisitos Funcionais e específicos de cada módulo licitado.</w:t>
      </w:r>
    </w:p>
    <w:p w14:paraId="4390CDAE" w14:textId="77777777" w:rsidR="00450408" w:rsidRPr="00BE2777" w:rsidRDefault="00450408" w:rsidP="00B9254B">
      <w:pPr>
        <w:spacing w:after="200" w:line="240" w:lineRule="auto"/>
        <w:ind w:left="761"/>
        <w:jc w:val="both"/>
        <w:rPr>
          <w:rFonts w:ascii="Century Schoolbook" w:eastAsia="Times New Roman" w:hAnsi="Century Schoolbook" w:cs="Times New Roman"/>
        </w:rPr>
      </w:pPr>
    </w:p>
    <w:p w14:paraId="252F68F9"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rPr>
      </w:pPr>
      <w:r w:rsidRPr="00BE2777">
        <w:rPr>
          <w:rFonts w:ascii="Century Schoolbook" w:eastAsia="Times New Roman" w:hAnsi="Century Schoolbook" w:cs="Times New Roman"/>
          <w:b/>
        </w:rPr>
        <w:t>Prova de conceito.</w:t>
      </w:r>
    </w:p>
    <w:p w14:paraId="26DAED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 A empresa cuja proposta seja classificada em primeiro lugar deverá submeter-se a uma prova objetiva de conceito, antes da abertura dos envelopes de habilitação.</w:t>
      </w:r>
    </w:p>
    <w:p w14:paraId="37D067D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12B99C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4.2.2 Diante da essencialidade dos serviços licitados e seu caráter </w:t>
      </w:r>
      <w:proofErr w:type="spellStart"/>
      <w:r w:rsidRPr="00BE2777">
        <w:rPr>
          <w:rFonts w:ascii="Century Schoolbook" w:eastAsia="Times New Roman" w:hAnsi="Century Schoolbook" w:cs="Times New Roman"/>
          <w:lang w:eastAsia="pt-BR"/>
        </w:rPr>
        <w:t>initerrupto</w:t>
      </w:r>
      <w:proofErr w:type="spellEnd"/>
      <w:r w:rsidRPr="00BE2777">
        <w:rPr>
          <w:rFonts w:ascii="Century Schoolbook" w:eastAsia="Times New Roman" w:hAnsi="Century Schoolbook" w:cs="Times New Roman"/>
          <w:lang w:eastAsia="pt-BR"/>
        </w:rPr>
        <w:t xml:space="preserve"> e contínuo, e visando a contratação de solução consistente e íntegra, optou-se por estabelecer um grupo de especificações técnicas básicas, relativas ao ambiente tecnológico, estrutura, arquitetura e tecnologia, que são obrigatórias e deverão ser 100% atendidas pela licitante classificada em primeiro lugar durante a demonstração. Essas especificações estão relacionadas no Título “2. REQUISITOS DE TECNOLOGIA” constantes do “ANEXO IA – DESCRIÇÃO DOS SISTEMAS/MÓDULOS E SERVIÇOS”. Esses requisitos possibilitarão a estruturação tecnológica </w:t>
      </w:r>
      <w:proofErr w:type="spellStart"/>
      <w:r w:rsidRPr="00BE2777">
        <w:rPr>
          <w:rFonts w:ascii="Century Schoolbook" w:eastAsia="Times New Roman" w:hAnsi="Century Schoolbook" w:cs="Times New Roman"/>
          <w:lang w:eastAsia="pt-BR"/>
        </w:rPr>
        <w:t>mínina</w:t>
      </w:r>
      <w:proofErr w:type="spellEnd"/>
      <w:r w:rsidRPr="00BE2777">
        <w:rPr>
          <w:rFonts w:ascii="Century Schoolbook" w:eastAsia="Times New Roman" w:hAnsi="Century Schoolbook" w:cs="Times New Roman"/>
          <w:lang w:eastAsia="pt-BR"/>
        </w:rPr>
        <w:t xml:space="preserve"> de toda a solução ERP licitada a partir de um conceito técnico padronizado, focado no gerenciamento e eficiência </w:t>
      </w:r>
      <w:proofErr w:type="gramStart"/>
      <w:r w:rsidRPr="00BE2777">
        <w:rPr>
          <w:rFonts w:ascii="Century Schoolbook" w:eastAsia="Times New Roman" w:hAnsi="Century Schoolbook" w:cs="Times New Roman"/>
          <w:lang w:eastAsia="pt-BR"/>
        </w:rPr>
        <w:t>administrativas</w:t>
      </w:r>
      <w:proofErr w:type="gramEnd"/>
      <w:r w:rsidRPr="00BE2777">
        <w:rPr>
          <w:rFonts w:ascii="Century Schoolbook" w:eastAsia="Times New Roman" w:hAnsi="Century Schoolbook" w:cs="Times New Roman"/>
          <w:lang w:eastAsia="pt-BR"/>
        </w:rPr>
        <w:t xml:space="preserve">. </w:t>
      </w:r>
    </w:p>
    <w:p w14:paraId="10B6A9B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A992C6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4.2.3 As demais funcionalidades, típicas de cada módulo, e representativas de atendimento de exigências legais, regras de negócio, itens gerenciais ou facilitadores foram incluídas no Título </w:t>
      </w:r>
      <w:proofErr w:type="gramStart"/>
      <w:r w:rsidRPr="00BE2777">
        <w:rPr>
          <w:rFonts w:ascii="Century Schoolbook" w:eastAsia="Times New Roman" w:hAnsi="Century Schoolbook" w:cs="Times New Roman"/>
          <w:lang w:eastAsia="pt-BR"/>
        </w:rPr>
        <w:t>3</w:t>
      </w:r>
      <w:proofErr w:type="gramEnd"/>
      <w:r w:rsidRPr="00BE2777">
        <w:rPr>
          <w:rFonts w:ascii="Century Schoolbook" w:eastAsia="Times New Roman" w:hAnsi="Century Schoolbook" w:cs="Times New Roman"/>
          <w:lang w:eastAsia="pt-BR"/>
        </w:rPr>
        <w:t xml:space="preserve">. </w:t>
      </w:r>
      <w:proofErr w:type="gramStart"/>
      <w:r w:rsidRPr="00BE2777">
        <w:rPr>
          <w:rFonts w:ascii="Century Schoolbook" w:eastAsia="Times New Roman" w:hAnsi="Century Schoolbook" w:cs="Times New Roman"/>
          <w:lang w:eastAsia="pt-BR"/>
        </w:rPr>
        <w:t>CARACTERÍSTICAS TÉCNICAS DOS APLICATIVOS”</w:t>
      </w:r>
      <w:proofErr w:type="gramEnd"/>
      <w:r w:rsidRPr="00BE2777">
        <w:rPr>
          <w:rFonts w:ascii="Century Schoolbook" w:eastAsia="Times New Roman" w:hAnsi="Century Schoolbook" w:cs="Times New Roman"/>
          <w:lang w:eastAsia="pt-BR"/>
        </w:rPr>
        <w:t>. Essas funcionalidades deverão ser atendidas em percentual mínimo de 95% (noventa por cento) de cada módulo, durante as demonstrações.</w:t>
      </w:r>
    </w:p>
    <w:p w14:paraId="7148D58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234E77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4.2.4 Os </w:t>
      </w:r>
      <w:proofErr w:type="spellStart"/>
      <w:r w:rsidRPr="00BE2777">
        <w:rPr>
          <w:rFonts w:ascii="Century Schoolbook" w:eastAsia="Times New Roman" w:hAnsi="Century Schoolbook" w:cs="Times New Roman"/>
          <w:lang w:eastAsia="pt-BR"/>
        </w:rPr>
        <w:t>requistos</w:t>
      </w:r>
      <w:proofErr w:type="spellEnd"/>
      <w:r w:rsidRPr="00BE2777">
        <w:rPr>
          <w:rFonts w:ascii="Century Schoolbook" w:eastAsia="Times New Roman" w:hAnsi="Century Schoolbook" w:cs="Times New Roman"/>
          <w:lang w:eastAsia="pt-BR"/>
        </w:rPr>
        <w:t xml:space="preserve"> de cada módulo, não atendidos durante a demonstração, mas que estejam dentro do limite de 5%, </w:t>
      </w:r>
      <w:proofErr w:type="gramStart"/>
      <w:r w:rsidRPr="00BE2777">
        <w:rPr>
          <w:rFonts w:ascii="Century Schoolbook" w:eastAsia="Times New Roman" w:hAnsi="Century Schoolbook" w:cs="Times New Roman"/>
          <w:lang w:eastAsia="pt-BR"/>
        </w:rPr>
        <w:t>deverão ser</w:t>
      </w:r>
      <w:proofErr w:type="gramEnd"/>
      <w:r w:rsidRPr="00BE2777">
        <w:rPr>
          <w:rFonts w:ascii="Century Schoolbook" w:eastAsia="Times New Roman" w:hAnsi="Century Schoolbook" w:cs="Times New Roman"/>
          <w:lang w:eastAsia="pt-BR"/>
        </w:rPr>
        <w:t xml:space="preserve"> aperfeiçoados durante a implantação dos sistemas, que contará com 180 dias de prazo.</w:t>
      </w:r>
    </w:p>
    <w:p w14:paraId="12A0ECC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2A8E76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 xml:space="preserve">4.2.5 A Prova de Conceito ocorrerá nas dependências da Prefeitura Municipal de </w:t>
      </w:r>
      <w:r w:rsidR="0058711D" w:rsidRPr="00BE2777">
        <w:rPr>
          <w:rFonts w:ascii="Century Schoolbook" w:eastAsia="Times New Roman" w:hAnsi="Century Schoolbook" w:cs="Times New Roman"/>
          <w:lang w:eastAsia="pt-BR"/>
        </w:rPr>
        <w:t>Salto do Itararé-PR</w:t>
      </w:r>
      <w:r w:rsidRPr="00BE2777">
        <w:rPr>
          <w:rFonts w:ascii="Century Schoolbook" w:eastAsia="Times New Roman" w:hAnsi="Century Schoolbook" w:cs="Times New Roman"/>
          <w:lang w:eastAsia="pt-BR"/>
        </w:rPr>
        <w:t>, em até 05 (cinco) dias uteis após ter sido proferido o resultado da disputa e com duração máxima de 03 (três) semanas consecutivas, seguindo o horário de trabalho da prefeitura.</w:t>
      </w:r>
    </w:p>
    <w:p w14:paraId="64C3764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399E2D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4.2.6 A proponente poderá disponibilizar os profissionais necessários para realização da prova de conceito.</w:t>
      </w:r>
    </w:p>
    <w:p w14:paraId="04501CC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06C586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4.2.7 A sessão de demonstração é pública, sendo permitido o seu acompanhamento por quaisquer interessados, não sendo permitida a intervenção durante a execução da análise. Eventuais manifestações poderão ser protocoladas em até três dias após o encerramento da demonstração.</w:t>
      </w:r>
    </w:p>
    <w:p w14:paraId="27875E8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F4219F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4.2.8 Para a realização da Prova de Conceito, a equipe da prefeitura validará os requisitos técnicos de cada sistema/módulo, apresentados pela CONTRATANTE, de acordo com o especificado item a item. A metodologia observará:</w:t>
      </w:r>
    </w:p>
    <w:p w14:paraId="75EBDA8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742C0C5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4.2.9 Serão designadas equipes avaliadoras para cada módulo, sendo que poderá ocorrer a Prova de Conceito de forma concomitante de até </w:t>
      </w:r>
      <w:proofErr w:type="gramStart"/>
      <w:r w:rsidRPr="00BE2777">
        <w:rPr>
          <w:rFonts w:ascii="Century Schoolbook" w:eastAsia="Times New Roman" w:hAnsi="Century Schoolbook" w:cs="Times New Roman"/>
          <w:lang w:eastAsia="pt-BR"/>
        </w:rPr>
        <w:t>3</w:t>
      </w:r>
      <w:proofErr w:type="gramEnd"/>
      <w:r w:rsidRPr="00BE2777">
        <w:rPr>
          <w:rFonts w:ascii="Century Schoolbook" w:eastAsia="Times New Roman" w:hAnsi="Century Schoolbook" w:cs="Times New Roman"/>
          <w:lang w:eastAsia="pt-BR"/>
        </w:rPr>
        <w:t xml:space="preserve"> módulos diferentes, em salas distintas, a fim de obter celeridade nessa fase da licitação;</w:t>
      </w:r>
    </w:p>
    <w:p w14:paraId="58E1692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A8BBC0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4.2.10 A prova será dividida em duas etapas: </w:t>
      </w:r>
    </w:p>
    <w:p w14:paraId="3DB967F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CD5EEC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A1) primeiro, serão avaliados todos os requisitos técnicos do título “4.4 REQUISITOS TECNOLÓGICOS” do presente anexo; </w:t>
      </w:r>
    </w:p>
    <w:p w14:paraId="063735A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F11C87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A2) em seguida, por economia processual, somente com a prévia aprovação desta etapa anterior é que será avaliado o atendimento mínimo de 95% de cada módulo do Título “4.3. REQUISITOS FUNCIONAIS”;</w:t>
      </w:r>
    </w:p>
    <w:p w14:paraId="384563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9086FD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4.2.11 A equipe avaliadora lerá ou indicará, na ordem preferencialmente sequencial, o quesito a ser demonstrado;</w:t>
      </w:r>
    </w:p>
    <w:p w14:paraId="33B7424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875857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4.2.12 Em seguida, o técnico responsável da licitante executará a demonstração e responderá a eventuais questionamentos;</w:t>
      </w:r>
    </w:p>
    <w:p w14:paraId="6F8DF58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3410367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4.2.13 A equipe avaliadora consignará sua decisão em ata a ser elaborada em sessão reservada, declarando: se atende ao quesito, se não atende ou se não foi demonstrado, e a divulgará quando da elaboração do laudo de que trata o item 4.2.9 infra; o requisito declarado não atendido deverá conter fundamentação concisa e objetiva.</w:t>
      </w:r>
    </w:p>
    <w:p w14:paraId="6D05927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9D1FF3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4.2.14 Não será permitida</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manifestação dos demais proponentes, que poderão executar as anotações e registros que entenderem pertinentes, e, em caso de perturbação da ordem, o Pregoeiro exercerá seu poder de polícia visando a garantia da ordem, podendo determinar a qualquer pessoa que se retire do recinto, justificando a decisão em ata.</w:t>
      </w:r>
    </w:p>
    <w:p w14:paraId="5839664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2D14B4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4.2.15 A equipe de que trata o item anterior será designada até dois dias antes da realização da prova de conceito.</w:t>
      </w:r>
    </w:p>
    <w:p w14:paraId="0E4CAB9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2E5FC1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4.2.16 A Prefeitura informará a ordem dos sistemas/módulos para a Prova de Conceito, podendo executar a demonstração concomitante de módulos (p.ex., sistemas da área contábil em um ambiente, e sistema da área de arrecadação tributária em outro ambiente, concomitantemente).</w:t>
      </w:r>
    </w:p>
    <w:p w14:paraId="2A942E6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1C51B5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4.2.17 Toda a infraestrutura necessária para a demonstração do atendimento dos requisitos técnicos e funcionais será de responsabilidade da empresa proponente, assim como os dados necessários para demonstração. Caberá a Prefeitura Municipal de </w:t>
      </w:r>
      <w:r w:rsidR="0058711D" w:rsidRPr="00BE2777">
        <w:rPr>
          <w:rFonts w:ascii="Century Schoolbook" w:eastAsia="Times New Roman" w:hAnsi="Century Schoolbook" w:cs="Times New Roman"/>
          <w:lang w:eastAsia="pt-BR"/>
        </w:rPr>
        <w:t>Salto do Itararé-PR,</w:t>
      </w:r>
      <w:r w:rsidRPr="00BE2777">
        <w:rPr>
          <w:rFonts w:ascii="Century Schoolbook" w:eastAsia="Times New Roman" w:hAnsi="Century Schoolbook" w:cs="Times New Roman"/>
          <w:lang w:eastAsia="pt-BR"/>
        </w:rPr>
        <w:t xml:space="preserve"> apenas a disponibilização do local (ou locais) para a realização da prova prática de conceito.</w:t>
      </w:r>
    </w:p>
    <w:p w14:paraId="51B748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7F57CEB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4.2.8 Os módulos do sistema integrado proposto pela licitante não necessitam ter, necessariamente, as mesmas denominações descritas no Edital, desde que tenham todas as funcionalidades exigidas. </w:t>
      </w:r>
    </w:p>
    <w:p w14:paraId="66A143E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3B7BD0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4.2.9 As duas etapas da prova de conceito/amostra deverão ter sua avaliação devidamente registrada em duas atas/laudos assinados pela</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respectiva equipe avaliadora, declarando expressamente o percentual de atendimento dos requisitos avaliados, encaminhando-o ao Pregoeiro.</w:t>
      </w:r>
    </w:p>
    <w:p w14:paraId="4ADB9EE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666B7980" w14:textId="77777777" w:rsidR="00450408" w:rsidRPr="00BE2777" w:rsidRDefault="00450408" w:rsidP="00B9254B">
      <w:pPr>
        <w:tabs>
          <w:tab w:val="left" w:pos="2977"/>
        </w:tabs>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4.2.10 Caso a licitante deixe de atender a todos os requisitos no título 4.4; ou, a no mínimo, 95% (noventa e cinco por cento) dos requisitos exigidos no título 4.3, será ela desclassificada. Nesse caso, o Pregoeiro convocará a empresa licitante subsequente, na ordem de classificação, para que, se habilitada, faça a respectiva demonstração do sistema, sendo avaliada nos mesmos moldes da empresa licitante anterior, e assim, sucessivamente, até a apuração de um software que atenda às exigências.</w:t>
      </w:r>
    </w:p>
    <w:p w14:paraId="44211A3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4F6727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4.2.11 Somente será concedida uma única oportunidade de realização da prova de conceito para a empresa proponente. Em caso de impeditivo técnico pontual, o item poderá ser retomado até o final da demonstração do módulo em demonstração, ficando preclusa oportunidade de </w:t>
      </w:r>
      <w:proofErr w:type="spellStart"/>
      <w:r w:rsidRPr="00BE2777">
        <w:rPr>
          <w:rFonts w:ascii="Century Schoolbook" w:eastAsia="Times New Roman" w:hAnsi="Century Schoolbook" w:cs="Times New Roman"/>
          <w:lang w:eastAsia="pt-BR"/>
        </w:rPr>
        <w:t>redemonstração</w:t>
      </w:r>
      <w:proofErr w:type="spellEnd"/>
      <w:r w:rsidRPr="00BE2777">
        <w:rPr>
          <w:rFonts w:ascii="Century Schoolbook" w:eastAsia="Times New Roman" w:hAnsi="Century Schoolbook" w:cs="Times New Roman"/>
          <w:lang w:eastAsia="pt-BR"/>
        </w:rPr>
        <w:t xml:space="preserve"> posterior.</w:t>
      </w:r>
    </w:p>
    <w:p w14:paraId="3D92F1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4937C45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4.2.12 Em caso de não comparecimento injustificado da licitante para execução da prova de conceito em data e hora marcada, a empresa será imediatamente desclassificada.</w:t>
      </w:r>
    </w:p>
    <w:p w14:paraId="7B7508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3DF018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4.2.13 Os materiais e equipamentos necessários para a realização da apresentação são de inteira responsabilidade da licitante provisoriamente classificada.</w:t>
      </w:r>
    </w:p>
    <w:p w14:paraId="2D4A71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BE8BDCF" w14:textId="77777777" w:rsidR="00450408"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4.2.14 A prova de conceito poderá ser dispensada em caso de proponente única, executando-se a aferição do atendimento das exigências do edital no momento da homologação das implantações, a título de recebimento definitivo </w:t>
      </w:r>
      <w:proofErr w:type="gramStart"/>
      <w:r w:rsidRPr="00BE2777">
        <w:rPr>
          <w:rFonts w:ascii="Century Schoolbook" w:eastAsia="Times New Roman" w:hAnsi="Century Schoolbook" w:cs="Times New Roman"/>
          <w:lang w:eastAsia="pt-BR"/>
        </w:rPr>
        <w:t>do serviços</w:t>
      </w:r>
      <w:proofErr w:type="gramEnd"/>
      <w:r w:rsidRPr="00BE2777">
        <w:rPr>
          <w:rFonts w:ascii="Century Schoolbook" w:eastAsia="Times New Roman" w:hAnsi="Century Schoolbook" w:cs="Times New Roman"/>
          <w:lang w:eastAsia="pt-BR"/>
        </w:rPr>
        <w:t>.</w:t>
      </w:r>
    </w:p>
    <w:p w14:paraId="4BF8FC20" w14:textId="77777777" w:rsidR="00F1182E" w:rsidRDefault="00F1182E" w:rsidP="00B9254B">
      <w:pPr>
        <w:spacing w:after="0" w:line="240" w:lineRule="auto"/>
        <w:jc w:val="both"/>
        <w:rPr>
          <w:rFonts w:ascii="Century Schoolbook" w:eastAsia="Times New Roman" w:hAnsi="Century Schoolbook" w:cs="Times New Roman"/>
          <w:lang w:eastAsia="pt-BR"/>
        </w:rPr>
      </w:pPr>
    </w:p>
    <w:p w14:paraId="4AC68232" w14:textId="77777777" w:rsidR="00450408" w:rsidRPr="00BE2777" w:rsidRDefault="00450408" w:rsidP="006B561C">
      <w:pPr>
        <w:spacing w:after="200" w:line="240" w:lineRule="auto"/>
        <w:jc w:val="both"/>
        <w:outlineLvl w:val="1"/>
        <w:rPr>
          <w:rFonts w:ascii="Century Schoolbook" w:eastAsia="Times New Roman" w:hAnsi="Century Schoolbook" w:cs="Times New Roman"/>
          <w:b/>
        </w:rPr>
      </w:pPr>
    </w:p>
    <w:p w14:paraId="3C7D8365"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rPr>
      </w:pPr>
      <w:r w:rsidRPr="00BE2777">
        <w:rPr>
          <w:rFonts w:ascii="Century Schoolbook" w:eastAsia="Times New Roman" w:hAnsi="Century Schoolbook" w:cs="Times New Roman"/>
          <w:b/>
        </w:rPr>
        <w:t>Requisitos funcionais.</w:t>
      </w:r>
    </w:p>
    <w:p w14:paraId="68032252" w14:textId="5B48A184" w:rsidR="00B9254B" w:rsidRDefault="00450408" w:rsidP="00B9254B">
      <w:pPr>
        <w:spacing w:after="0" w:line="240" w:lineRule="auto"/>
        <w:jc w:val="both"/>
        <w:rPr>
          <w:rFonts w:ascii="Century Schoolbook" w:eastAsia="Times New Roman" w:hAnsi="Century Schoolbook" w:cs="Times New Roman"/>
          <w:lang w:eastAsia="pt-BR"/>
        </w:rPr>
      </w:pPr>
      <w:bookmarkStart w:id="8" w:name="_Toc292811100"/>
      <w:bookmarkStart w:id="9" w:name="_Toc293417619"/>
      <w:bookmarkStart w:id="10" w:name="_Toc302048102"/>
      <w:bookmarkStart w:id="11" w:name="_Toc428622596"/>
      <w:r w:rsidRPr="00BE2777">
        <w:rPr>
          <w:rFonts w:ascii="Century Schoolbook" w:eastAsia="Times New Roman" w:hAnsi="Century Schoolbook" w:cs="Times New Roman"/>
          <w:lang w:eastAsia="pt-BR"/>
        </w:rPr>
        <w:t xml:space="preserve">Esta seção consiste na descrição dos Requisitos Funcionais (RF) da Solução ERP a ser </w:t>
      </w:r>
      <w:proofErr w:type="gramStart"/>
      <w:r w:rsidRPr="00BE2777">
        <w:rPr>
          <w:rFonts w:ascii="Century Schoolbook" w:eastAsia="Times New Roman" w:hAnsi="Century Schoolbook" w:cs="Times New Roman"/>
          <w:lang w:eastAsia="pt-BR"/>
        </w:rPr>
        <w:t>implementada</w:t>
      </w:r>
      <w:proofErr w:type="gramEnd"/>
      <w:r w:rsidRPr="00BE2777">
        <w:rPr>
          <w:rFonts w:ascii="Century Schoolbook" w:eastAsia="Times New Roman" w:hAnsi="Century Schoolbook" w:cs="Times New Roman"/>
          <w:lang w:eastAsia="pt-BR"/>
        </w:rPr>
        <w:t xml:space="preserve"> na CONTRATANTE, organizados de acordo com os respectivos macroprocessos funcionais (módulo). As funcionalidades, desde que atendidas objetivamente, não necessitam constar de divisão </w:t>
      </w:r>
      <w:proofErr w:type="spellStart"/>
      <w:r w:rsidRPr="00BE2777">
        <w:rPr>
          <w:rFonts w:ascii="Century Schoolbook" w:eastAsia="Times New Roman" w:hAnsi="Century Schoolbook" w:cs="Times New Roman"/>
          <w:lang w:eastAsia="pt-BR"/>
        </w:rPr>
        <w:t>macroprocessual</w:t>
      </w:r>
      <w:proofErr w:type="spellEnd"/>
      <w:r w:rsidRPr="00BE2777">
        <w:rPr>
          <w:rFonts w:ascii="Century Schoolbook" w:eastAsia="Times New Roman" w:hAnsi="Century Schoolbook" w:cs="Times New Roman"/>
          <w:lang w:eastAsia="pt-BR"/>
        </w:rPr>
        <w:t xml:space="preserve"> proposta. Estes são os requisitos que, em sede de prova de conceito, deverão ser atendidos em percentual mínimo de 95% por módulo: </w:t>
      </w:r>
    </w:p>
    <w:p w14:paraId="043A88E0" w14:textId="54A19FE3" w:rsidR="00B9254B" w:rsidRDefault="00B9254B" w:rsidP="00B9254B">
      <w:pPr>
        <w:spacing w:after="0" w:line="240" w:lineRule="auto"/>
        <w:jc w:val="both"/>
        <w:rPr>
          <w:rFonts w:ascii="Century Schoolbook" w:eastAsia="Times New Roman" w:hAnsi="Century Schoolbook" w:cs="Times New Roman"/>
          <w:lang w:eastAsia="pt-BR"/>
        </w:rPr>
      </w:pPr>
    </w:p>
    <w:p w14:paraId="577FAF3D" w14:textId="77777777" w:rsidR="00B9254B" w:rsidRDefault="00B9254B" w:rsidP="00B9254B">
      <w:pPr>
        <w:spacing w:after="0" w:line="240" w:lineRule="auto"/>
        <w:jc w:val="both"/>
        <w:rPr>
          <w:rFonts w:ascii="Century Schoolbook" w:eastAsia="Times New Roman" w:hAnsi="Century Schoolbook" w:cs="Times New Roman"/>
          <w:lang w:eastAsia="pt-BR"/>
        </w:rPr>
      </w:pPr>
    </w:p>
    <w:p w14:paraId="7D5343FA" w14:textId="1DB5F19F" w:rsidR="00450408" w:rsidRPr="00BE2777" w:rsidRDefault="00450408" w:rsidP="00B9254B">
      <w:pPr>
        <w:spacing w:after="0" w:line="240" w:lineRule="auto"/>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SISTEMA DE CONTABILIDADE PÚBLICA E PRESTAÇÃO DE CONTAS.</w:t>
      </w:r>
    </w:p>
    <w:p w14:paraId="7E63C614" w14:textId="77777777" w:rsidR="00450408" w:rsidRPr="00BE2777" w:rsidRDefault="00450408" w:rsidP="00B9254B">
      <w:pPr>
        <w:numPr>
          <w:ilvl w:val="2"/>
          <w:numId w:val="0"/>
        </w:numPr>
        <w:spacing w:before="120" w:after="0" w:line="240" w:lineRule="auto"/>
        <w:ind w:right="108" w:hanging="12"/>
        <w:jc w:val="both"/>
        <w:rPr>
          <w:rFonts w:ascii="Century Schoolbook" w:eastAsia="Times New Roman" w:hAnsi="Century Schoolbook" w:cs="Times New Roman"/>
          <w:bCs/>
          <w:iCs/>
          <w:lang w:eastAsia="pt-BR"/>
        </w:rPr>
      </w:pPr>
      <w:bookmarkStart w:id="12" w:name="_Hlk106104"/>
      <w:r w:rsidRPr="00BE2777">
        <w:rPr>
          <w:rFonts w:ascii="Century Schoolbook" w:eastAsia="Times New Roman" w:hAnsi="Century Schoolbook" w:cs="Times New Roman"/>
          <w:bCs/>
          <w:iCs/>
          <w:lang w:eastAsia="pt-BR"/>
        </w:rPr>
        <w:t xml:space="preserve">Propiciar ao usuário realizar o cadastro de empenhos objetivando atender o fluxo operacional proporcionado pela Lei nº 4.320/64. A partir do cadastro do empenho, no momento de salvar, o usuário deve ter permissão de iniciar imediatamente a fase de "Em liquidação" ou ainda iniciar diretamente a fase da "Liquidação", sem necessidade de abertura de outros menus e telas. </w:t>
      </w:r>
    </w:p>
    <w:p w14:paraId="54B2DBA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informar os valores dos componentes fiscais em cada período fiscal.</w:t>
      </w:r>
    </w:p>
    <w:p w14:paraId="6CA0C51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registrar a quantidade de postos de trabalho terceirizados via contratos de terceirização de serviços com disponibilização de mão de obra.</w:t>
      </w:r>
    </w:p>
    <w:p w14:paraId="6EB705F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registrar os valores arrecadados decorrentes de venda de bens públicos. Informação referente aos três últimos exercícios conforma artigo 4º, parágrafo 2º alínea III da LRF.</w:t>
      </w:r>
    </w:p>
    <w:p w14:paraId="7E6D789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Naturezas das receitas com suas respectivas características específicas e segundo o fato gerador, ou seja, acontecimento real que gera o ingresso da receita no cofre público. O cadastro deve informar seu Número: respeitando a formatação prévia na configuração de natureza de receita, seu Tipo (sintético ou analítico), sua Descrição e Marcadores vinculados. </w:t>
      </w:r>
    </w:p>
    <w:p w14:paraId="48B78C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Propiciar ao usuário interagir com os cadastros de Naturezas de receita, permitindo possível realizar a edição, exclusão e o desdobramento das Naturezas de receitas através da listagem. </w:t>
      </w:r>
    </w:p>
    <w:p w14:paraId="448770A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naturezas de despesas conforme necessidade da entidade. O cadastro deve em informar sua Descrição e seus, permitindo em um exercício, colocar em uso uma configuração, tornando naturezas da despesa válidas para utilização no exercício. </w:t>
      </w:r>
    </w:p>
    <w:p w14:paraId="1AFAA0E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com os cadastros de naturezas de despesas, possibilitando realizar a edição, exclusão e o desdobramento de Natureza da despesa através da listagem. </w:t>
      </w:r>
    </w:p>
    <w:p w14:paraId="1BFA66C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w:t>
      </w:r>
      <w:proofErr w:type="gramStart"/>
      <w:r w:rsidRPr="00BE2777">
        <w:rPr>
          <w:rFonts w:ascii="Century Schoolbook" w:eastAsia="Times New Roman" w:hAnsi="Century Schoolbook" w:cs="Times New Roman"/>
          <w:bCs/>
          <w:iCs/>
          <w:lang w:eastAsia="pt-BR"/>
        </w:rPr>
        <w:t>Despesas não prevista na LOA (Lei Orçamentária Anual)</w:t>
      </w:r>
      <w:proofErr w:type="gramEnd"/>
      <w:r w:rsidRPr="00BE2777">
        <w:rPr>
          <w:rFonts w:ascii="Century Schoolbook" w:eastAsia="Times New Roman" w:hAnsi="Century Schoolbook" w:cs="Times New Roman"/>
          <w:bCs/>
          <w:iCs/>
          <w:lang w:eastAsia="pt-BR"/>
        </w:rPr>
        <w:t xml:space="preserve"> que objetiva registrar despesas que não tiveram seus gastos previstos na elaboração da LOA e que receberão recursos financeiros através de operações de alterações orçamentárias (Suplementações). </w:t>
      </w:r>
    </w:p>
    <w:p w14:paraId="70468D8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com os cadastros de despesas não previstas na LOA (Lei Orçamentária Anual), podendo realizar através da listagem, operações de edição e exclusão. </w:t>
      </w:r>
    </w:p>
    <w:p w14:paraId="5DAF6F3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as Ações de governo conforme necessidade da entidade, consistindo em informar seu Número, seu Tipo, sua Descrição e Finalidade. </w:t>
      </w:r>
    </w:p>
    <w:p w14:paraId="2E49A93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com os cadastros de Ações por meio da listagem, sem necessidade de relatório, podendo o usuário editar e excluir o registro de uma Ação. Além disso, o usuário poderá visualizar as alterações da Ação, bem como desfazer essas alterações. </w:t>
      </w:r>
    </w:p>
    <w:p w14:paraId="5AED1A2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com os cadastros das alterações orçamentárias de receitas. No ambiente da listagem, poderá realizar a edição e exclusão de uma alteração orçamentária desde que esta, não esteja sancionada. </w:t>
      </w:r>
    </w:p>
    <w:p w14:paraId="5510A04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o cadastro de alterações orçamentárias da receita que objetiva alterar o valor previsto da Receita ou até mesmo criar Receitas que por algum motivo não foram previstas na LOA. Esta alteração pode ocorrer por meio de algum ato autorizativo (Lei, Decreto, etc.). O cadastro deve informar o tipo de alteração, sua finalidade, a respectiva Receita, o Recurso da Receita, a Dedução, o Valor da dedução, seu Impacto da alteração (se aumenta ou diminui), e o respectivo Valor. </w:t>
      </w:r>
    </w:p>
    <w:p w14:paraId="79E1D5C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 interação do cadastro de alterações orçamentárias da despesa através da listagem. Através da listagem o usuário poderá interagir com as etapas da alteração orçamentárias que podem ser: Proposta em elaboração, Proposta Concluída, No Legislativo e Sancionada. </w:t>
      </w:r>
    </w:p>
    <w:p w14:paraId="67D220A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Propiciar ao usuário visualizar e pesquisar as alterações orçamentárias da despesa através de listagem, de modo dinâmico, sem necessidade da emissão de relatórios. </w:t>
      </w:r>
    </w:p>
    <w:p w14:paraId="033BBB4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a visualização e pesquisa dos bloqueios/desbloqueios através de listagem dinâmica com filtro, sem necessidade de relatório. </w:t>
      </w:r>
    </w:p>
    <w:p w14:paraId="258B678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desbloquear despesas já bloqueadas para a realização da execução orçamentária. Seu cadastro deve informar a Data, seu Valor, sua Finalidade e sua Fonte de recurso. </w:t>
      </w:r>
    </w:p>
    <w:p w14:paraId="700EB73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com o cadastro de bloqueios e desbloqueios através da listagem. Através da listagem o usuário poderá interagir com </w:t>
      </w:r>
      <w:proofErr w:type="gramStart"/>
      <w:r w:rsidRPr="00BE2777">
        <w:rPr>
          <w:rFonts w:ascii="Century Schoolbook" w:eastAsia="Times New Roman" w:hAnsi="Century Schoolbook" w:cs="Times New Roman"/>
          <w:bCs/>
          <w:iCs/>
          <w:lang w:eastAsia="pt-BR"/>
        </w:rPr>
        <w:t>o filtros</w:t>
      </w:r>
      <w:proofErr w:type="gramEnd"/>
      <w:r w:rsidRPr="00BE2777">
        <w:rPr>
          <w:rFonts w:ascii="Century Schoolbook" w:eastAsia="Times New Roman" w:hAnsi="Century Schoolbook" w:cs="Times New Roman"/>
          <w:bCs/>
          <w:iCs/>
          <w:lang w:eastAsia="pt-BR"/>
        </w:rPr>
        <w:t xml:space="preserve"> dos bloqueios, selecionando os registros por: "Todos", "Desbloqueados" ou a "Desbloquear". Poderá realizar operações como: Desbloquear, editar ou excluir bloqueios. Poderá interagir com o histórico do bloqueio, que além de visualizar toda movimentação do registro (bloqueios e desbloqueios), poderá, pelo histórico, editar ou excluir um registro. </w:t>
      </w:r>
    </w:p>
    <w:p w14:paraId="7F98041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w:t>
      </w:r>
      <w:proofErr w:type="spellStart"/>
      <w:r w:rsidRPr="00BE2777">
        <w:rPr>
          <w:rFonts w:ascii="Century Schoolbook" w:eastAsia="Times New Roman" w:hAnsi="Century Schoolbook" w:cs="Times New Roman"/>
          <w:bCs/>
          <w:iCs/>
          <w:lang w:eastAsia="pt-BR"/>
        </w:rPr>
        <w:t>parmetrizar</w:t>
      </w:r>
      <w:proofErr w:type="spellEnd"/>
      <w:r w:rsidRPr="00BE2777">
        <w:rPr>
          <w:rFonts w:ascii="Century Schoolbook" w:eastAsia="Times New Roman" w:hAnsi="Century Schoolbook" w:cs="Times New Roman"/>
          <w:bCs/>
          <w:iCs/>
          <w:lang w:eastAsia="pt-BR"/>
        </w:rPr>
        <w:t xml:space="preserve"> o cadastro de bloqueios de despesas. O usuário poderá configurar o sistema para bloqueios automáticos, ou para autorizar previamente cada bloqueio vindo do departamento de compras, devendo ser notificado por mensagem no sistema, a cada novo pedido de bloqueio. </w:t>
      </w:r>
    </w:p>
    <w:p w14:paraId="05E2908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através de um painel com os registros oriundos do serviço de interação </w:t>
      </w:r>
      <w:proofErr w:type="gramStart"/>
      <w:r w:rsidRPr="00BE2777">
        <w:rPr>
          <w:rFonts w:ascii="Century Schoolbook" w:eastAsia="Times New Roman" w:hAnsi="Century Schoolbook" w:cs="Times New Roman"/>
          <w:bCs/>
          <w:iCs/>
          <w:lang w:eastAsia="pt-BR"/>
        </w:rPr>
        <w:t>do compras</w:t>
      </w:r>
      <w:proofErr w:type="gramEnd"/>
      <w:r w:rsidRPr="00BE2777">
        <w:rPr>
          <w:rFonts w:ascii="Century Schoolbook" w:eastAsia="Times New Roman" w:hAnsi="Century Schoolbook" w:cs="Times New Roman"/>
          <w:bCs/>
          <w:iCs/>
          <w:lang w:eastAsia="pt-BR"/>
        </w:rPr>
        <w:t xml:space="preserve">, possibilitando a efetivação do bloqueio e desbloqueio orçamentário individualmente, podendo recusá-lo e apontar o motivo. </w:t>
      </w:r>
    </w:p>
    <w:p w14:paraId="5FCE286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próprio usuário personalizar o registro do desbloqueio com informações complementares conforme necessidade da entidade utilizando informações adicionais.</w:t>
      </w:r>
    </w:p>
    <w:p w14:paraId="02F0260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cadastrar adiantamentos concedidos de suprimento de fundos e de diárias. Essa funcionalidade deve registrar todos os adiantamentos concedidos através do pagamento de empenhos que possuam identificadores de Adiantamento ou diária, possibilitando ao usuário interagir com listagem dinâmica que permita filtros por favorecido, ou como "Concedido", "Comprovado", "a prestar contas", "encerrados" ou "todos" em tela, sem necessidade de geração de relatórios. </w:t>
      </w:r>
    </w:p>
    <w:p w14:paraId="51F06A2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realizar a devolução de valores não utilizados no adiantamento, atendendo a necessidade da devolução dos valores de adiantamento ou de diárias que não foram utilizados. O usuário pode executar a devolução do saldo, o que desencadeia a anulação dos documentos de pagamento, liquidação, em liquidação (se existir) e empenho com o valor devolvido. </w:t>
      </w:r>
    </w:p>
    <w:p w14:paraId="0F256B8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visualizar e pesquisar os adiantamentos concedidos de suprimentos de fundos e de diárias através da listagem. A pesquisa dos </w:t>
      </w:r>
      <w:r w:rsidRPr="00BE2777">
        <w:rPr>
          <w:rFonts w:ascii="Century Schoolbook" w:eastAsia="Times New Roman" w:hAnsi="Century Schoolbook" w:cs="Times New Roman"/>
          <w:bCs/>
          <w:iCs/>
          <w:lang w:eastAsia="pt-BR"/>
        </w:rPr>
        <w:lastRenderedPageBreak/>
        <w:t>adiantamentos se dá pelo: Nome do credor, CPF, CNPJ e pela Especificação do empenho. Na listagem as informações visíveis ao usuário são: Credor, CPF ou CNPJ,</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Número do adiantamento, Número do empenho, especificação do empenho, data do adiantamento, valor, data limite para utilização, data limite para prestação de contas e status do adiantamento. </w:t>
      </w:r>
    </w:p>
    <w:p w14:paraId="299B199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Possibilitar aos usuários interagir com os cadastros de Agências bancárias, realizando operações de edição e exclusão de agências por meio da listagem dinâmica. </w:t>
      </w:r>
    </w:p>
    <w:p w14:paraId="3E30D5B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No estorno de empenhos gerados através de ordens de compra permitir estornar também os itens da ordem. </w:t>
      </w:r>
    </w:p>
    <w:p w14:paraId="7283F25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estorno total ou parcial tanto do saldo da liquidação quanto do valor das retenções, possibilitando a substituição ou alteração dos documentos fiscais. </w:t>
      </w:r>
    </w:p>
    <w:p w14:paraId="4AF4250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cadastrar a Anulação de liquidação, pagamento, prestação de contas de adiantamento e </w:t>
      </w:r>
      <w:proofErr w:type="spellStart"/>
      <w:r w:rsidRPr="00BE2777">
        <w:rPr>
          <w:rFonts w:ascii="Century Schoolbook" w:eastAsia="Times New Roman" w:hAnsi="Century Schoolbook" w:cs="Times New Roman"/>
          <w:bCs/>
          <w:iCs/>
          <w:lang w:eastAsia="pt-BR"/>
        </w:rPr>
        <w:t>subempenho</w:t>
      </w:r>
      <w:proofErr w:type="spellEnd"/>
      <w:r w:rsidRPr="00BE2777">
        <w:rPr>
          <w:rFonts w:ascii="Century Schoolbook" w:eastAsia="Times New Roman" w:hAnsi="Century Schoolbook" w:cs="Times New Roman"/>
          <w:bCs/>
          <w:iCs/>
          <w:lang w:eastAsia="pt-BR"/>
        </w:rPr>
        <w:t>.</w:t>
      </w:r>
    </w:p>
    <w:p w14:paraId="133C82E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interagir com os cadastros de Atos, realizando operações de edição e exclusão de atos, bem como ter a possibilidade de visualizar documentos em anexo aos atos e fazer o download dos mesmos, por meio da listagem dinâmica. </w:t>
      </w:r>
    </w:p>
    <w:p w14:paraId="13760B0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interagir com os cadastros de Naturezas de texto jurídico, realizando operações de edição e exclusão de naturezas, por meio da listagem dinâmica. </w:t>
      </w:r>
    </w:p>
    <w:p w14:paraId="329270E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visualizar e pesquisar os tipos de atos pela listagem. A pesquisa pelos tipos de atos pode ser realizada pela descrição e pela classificação. Na listagem as informações da descrição e classificação devem ser visíveis ao usuário e passíveis de ordenação. </w:t>
      </w:r>
    </w:p>
    <w:p w14:paraId="3702017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gerar liquidações de empenhos a partir da folha de pagamento, permitindo ao usuário interagir através de um painel com os registros oriundos do serviço de interação da Folha, possibilitando a efetivação do Empenho e Liquidação. </w:t>
      </w:r>
    </w:p>
    <w:p w14:paraId="62FF313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interagir com o cadastro de empenhos através da listagem. Por meio da listagem, o usuário poderá editar e excluir empenhos, além de poder realizar cópias de empenho, adicionar </w:t>
      </w:r>
      <w:proofErr w:type="spellStart"/>
      <w:r w:rsidRPr="00BE2777">
        <w:rPr>
          <w:rFonts w:ascii="Century Schoolbook" w:eastAsia="Times New Roman" w:hAnsi="Century Schoolbook" w:cs="Times New Roman"/>
          <w:bCs/>
          <w:iCs/>
          <w:lang w:eastAsia="pt-BR"/>
        </w:rPr>
        <w:t>subempenho</w:t>
      </w:r>
      <w:proofErr w:type="spellEnd"/>
      <w:r w:rsidRPr="00BE2777">
        <w:rPr>
          <w:rFonts w:ascii="Century Schoolbook" w:eastAsia="Times New Roman" w:hAnsi="Century Schoolbook" w:cs="Times New Roman"/>
          <w:bCs/>
          <w:iCs/>
          <w:lang w:eastAsia="pt-BR"/>
        </w:rPr>
        <w:t xml:space="preserve">, adicionar liquidação, adicionar pagamento, adicionar anulação, emitir relatório e emitir nota. Poderá ainda realizar filtros por empenhos ou restos e empenhos a comprovar. </w:t>
      </w:r>
    </w:p>
    <w:p w14:paraId="7310A01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Através da listagem dinâmica de empenhos o usuário poderá efetivar as etapas do "em liquidação", "liquidação" e "pagamento", além de poder gerar um empenho complementar. </w:t>
      </w:r>
    </w:p>
    <w:p w14:paraId="5FD97AC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realizar o cadastro de liquidação, conforme dispõe o art. 63 da Lei nº 4.320/1964. </w:t>
      </w:r>
    </w:p>
    <w:p w14:paraId="3547EC9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 Propiciar ao usuário a opção de sugerir o texto da especificação do empenho no cadastro da liquidação, sem a necessidade de digitação (preenchimento inteligente). </w:t>
      </w:r>
    </w:p>
    <w:p w14:paraId="234C8E4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Efetuar os lançamentos automáticos das variações patrimoniais no momento da liquidação de empenho e arrecadação da receita. </w:t>
      </w:r>
    </w:p>
    <w:p w14:paraId="4AFB652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cadastrar regras contábeis específicas de planos de contas (PCASP) ou definições de descartes para aplicação nos documentos </w:t>
      </w:r>
      <w:proofErr w:type="gramStart"/>
      <w:r w:rsidRPr="00BE2777">
        <w:rPr>
          <w:rFonts w:ascii="Century Schoolbook" w:eastAsia="Times New Roman" w:hAnsi="Century Schoolbook" w:cs="Times New Roman"/>
          <w:bCs/>
          <w:iCs/>
          <w:lang w:eastAsia="pt-BR"/>
        </w:rPr>
        <w:t>escrituráveis</w:t>
      </w:r>
      <w:proofErr w:type="gramEnd"/>
      <w:r w:rsidRPr="00BE2777">
        <w:rPr>
          <w:rFonts w:ascii="Century Schoolbook" w:eastAsia="Times New Roman" w:hAnsi="Century Schoolbook" w:cs="Times New Roman"/>
          <w:bCs/>
          <w:iCs/>
          <w:lang w:eastAsia="pt-BR"/>
        </w:rPr>
        <w:t xml:space="preserve"> cabíveis. O cadastro deve informar sua Descrição, seu Status, o Documento </w:t>
      </w:r>
      <w:proofErr w:type="spellStart"/>
      <w:r w:rsidRPr="00BE2777">
        <w:rPr>
          <w:rFonts w:ascii="Century Schoolbook" w:eastAsia="Times New Roman" w:hAnsi="Century Schoolbook" w:cs="Times New Roman"/>
          <w:bCs/>
          <w:iCs/>
          <w:lang w:eastAsia="pt-BR"/>
        </w:rPr>
        <w:t>escriturável</w:t>
      </w:r>
      <w:proofErr w:type="spellEnd"/>
      <w:r w:rsidRPr="00BE2777">
        <w:rPr>
          <w:rFonts w:ascii="Century Schoolbook" w:eastAsia="Times New Roman" w:hAnsi="Century Schoolbook" w:cs="Times New Roman"/>
          <w:bCs/>
          <w:iCs/>
          <w:lang w:eastAsia="pt-BR"/>
        </w:rPr>
        <w:t xml:space="preserve"> e sua Condição. </w:t>
      </w:r>
    </w:p>
    <w:p w14:paraId="296472D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uma Solicitação de Diária, com Identificador no empenho, com isso, no momento de realizar um Empenho utilizando </w:t>
      </w:r>
      <w:proofErr w:type="gramStart"/>
      <w:r w:rsidRPr="00BE2777">
        <w:rPr>
          <w:rFonts w:ascii="Century Schoolbook" w:eastAsia="Times New Roman" w:hAnsi="Century Schoolbook" w:cs="Times New Roman"/>
          <w:bCs/>
          <w:iCs/>
          <w:lang w:eastAsia="pt-BR"/>
        </w:rPr>
        <w:t>o identificador "Diária"</w:t>
      </w:r>
      <w:proofErr w:type="gramEnd"/>
      <w:r w:rsidRPr="00BE2777">
        <w:rPr>
          <w:rFonts w:ascii="Century Schoolbook" w:eastAsia="Times New Roman" w:hAnsi="Century Schoolbook" w:cs="Times New Roman"/>
          <w:bCs/>
          <w:iCs/>
          <w:lang w:eastAsia="pt-BR"/>
        </w:rPr>
        <w:t xml:space="preserve">, esse empenho ficará associado à solicitação da diária. </w:t>
      </w:r>
    </w:p>
    <w:p w14:paraId="0D959A1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utilizar marcadores nos cadastros, que serão utilizados nas listagens dinâmicas para </w:t>
      </w:r>
      <w:proofErr w:type="gramStart"/>
      <w:r w:rsidRPr="00BE2777">
        <w:rPr>
          <w:rFonts w:ascii="Century Schoolbook" w:eastAsia="Times New Roman" w:hAnsi="Century Schoolbook" w:cs="Times New Roman"/>
          <w:bCs/>
          <w:iCs/>
          <w:lang w:eastAsia="pt-BR"/>
        </w:rPr>
        <w:t>agilizar</w:t>
      </w:r>
      <w:proofErr w:type="gramEnd"/>
      <w:r w:rsidRPr="00BE2777">
        <w:rPr>
          <w:rFonts w:ascii="Century Schoolbook" w:eastAsia="Times New Roman" w:hAnsi="Century Schoolbook" w:cs="Times New Roman"/>
          <w:bCs/>
          <w:iCs/>
          <w:lang w:eastAsia="pt-BR"/>
        </w:rPr>
        <w:t xml:space="preserve"> as análises e pesquisas, conforme sua necessidade.</w:t>
      </w:r>
    </w:p>
    <w:p w14:paraId="3F460A6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cadastrar os ordenadores da despesa, que são autoridades cujo seus atos resultam em emissão de empenho, autorização de pagamento, suprimento ou dispêndio de recursos. </w:t>
      </w:r>
    </w:p>
    <w:p w14:paraId="7D08D56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cadastrar e interagir com os cadastros de organogramas, realizando operações de edição e exclusão de organogramas por meio da listagem dinâmica. </w:t>
      </w:r>
    </w:p>
    <w:p w14:paraId="56F0743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realizar a configuração do momento que irá realizar as retenções da entidade, que pode ser: na liquidação, no pagamento ou individual por retenção. </w:t>
      </w:r>
    </w:p>
    <w:p w14:paraId="61A63B4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criar e configurar as classificações contábeis, permitindo a construção de relatórios e demais artefatos a partir das configurações estabelecidas. </w:t>
      </w:r>
    </w:p>
    <w:p w14:paraId="413C73C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inscrever as contas contábeis automaticamente no sistema de compensação dos empenhos de adiantamentos, quando da sua concessão e o lançamento de baixa respectivo, quando da prestação de contas. </w:t>
      </w:r>
    </w:p>
    <w:p w14:paraId="473245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respectivo Número e Data da prestação, os comprovantes das despesas vinculadas e seus respectivos valores. Permitindo efetuar a devolução de valores não utilizados, caso existam. </w:t>
      </w:r>
    </w:p>
    <w:p w14:paraId="6E92C06D" w14:textId="3B430AA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Programas de governo conforme necessidade da entidade. O cadastro deve informar seu Número e descrição, seu Público alvo, seus </w:t>
      </w:r>
      <w:r w:rsidRPr="00BE2777">
        <w:rPr>
          <w:rFonts w:ascii="Century Schoolbook" w:eastAsia="Times New Roman" w:hAnsi="Century Schoolbook" w:cs="Times New Roman"/>
          <w:bCs/>
          <w:iCs/>
          <w:lang w:eastAsia="pt-BR"/>
        </w:rPr>
        <w:lastRenderedPageBreak/>
        <w:t xml:space="preserve">Objetivos, Justificativa, Diretrizes, Responsável, e Horizonte temporal, com listagem dinâmica. </w:t>
      </w:r>
    </w:p>
    <w:p w14:paraId="0EED13B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cadastrar a Administração de recursos, onde devem ser informadas as contas bancárias administradoras dos recursos e quais retenções extras são administradas por esses recursos. O cadastro deve informar o Recurso, a Conta bancária administradora e a respectiva Retenção </w:t>
      </w:r>
      <w:proofErr w:type="gramStart"/>
      <w:r w:rsidRPr="00BE2777">
        <w:rPr>
          <w:rFonts w:ascii="Century Schoolbook" w:eastAsia="Times New Roman" w:hAnsi="Century Schoolbook" w:cs="Times New Roman"/>
          <w:bCs/>
          <w:iCs/>
          <w:lang w:eastAsia="pt-BR"/>
        </w:rPr>
        <w:t>extra orçamentária</w:t>
      </w:r>
      <w:proofErr w:type="gramEnd"/>
      <w:r w:rsidRPr="00BE2777">
        <w:rPr>
          <w:rFonts w:ascii="Century Schoolbook" w:eastAsia="Times New Roman" w:hAnsi="Century Schoolbook" w:cs="Times New Roman"/>
          <w:bCs/>
          <w:iCs/>
          <w:lang w:eastAsia="pt-BR"/>
        </w:rPr>
        <w:t xml:space="preserve"> administrada, com interação posterior via listagem dinâmica. </w:t>
      </w:r>
    </w:p>
    <w:p w14:paraId="3819AED7" w14:textId="15FDB98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os tipos de comprovantes que serão utilizados no cadastro de comprovantes para identificar o tipo de documento fiscal (Nota fiscal, Sentença Judicial, Guia de recolhimento, Outros, Recibo, Fatura, Bilhete de passagem, Cupom fiscal, Conhecimento), podendo o usuário interagir com o cadastro de tipos de comprovantes, realizando operações de edição e exclusão, através da listagem dinâmica. </w:t>
      </w:r>
    </w:p>
    <w:p w14:paraId="4C554EC3" w14:textId="41C38E1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e interagir com os cadastros de transações financeiras podendo realizar, através da listagem, operações de edição e exclusão, bem como realizar a ativação de determinadas transações financeiras. </w:t>
      </w:r>
    </w:p>
    <w:p w14:paraId="7FBB74D0" w14:textId="062DFF1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interagir com os cadastros de unidades de medidas, realizando operações de edição e exclusão, através da listagem. </w:t>
      </w:r>
    </w:p>
    <w:p w14:paraId="557D57EE" w14:textId="2D9FD1D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Verificar estruturação da configuração de fases de encerramento de exercício. </w:t>
      </w:r>
    </w:p>
    <w:p w14:paraId="44A335C7" w14:textId="6741558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reabrir o período contábil </w:t>
      </w:r>
      <w:proofErr w:type="gramStart"/>
      <w:r w:rsidRPr="00BE2777">
        <w:rPr>
          <w:rFonts w:ascii="Century Schoolbook" w:eastAsia="Times New Roman" w:hAnsi="Century Schoolbook" w:cs="Times New Roman"/>
          <w:bCs/>
          <w:iCs/>
          <w:lang w:eastAsia="pt-BR"/>
        </w:rPr>
        <w:t>após</w:t>
      </w:r>
      <w:proofErr w:type="gramEnd"/>
      <w:r w:rsidRPr="00BE2777">
        <w:rPr>
          <w:rFonts w:ascii="Century Schoolbook" w:eastAsia="Times New Roman" w:hAnsi="Century Schoolbook" w:cs="Times New Roman"/>
          <w:bCs/>
          <w:iCs/>
          <w:lang w:eastAsia="pt-BR"/>
        </w:rPr>
        <w:t xml:space="preserve"> encerrado. </w:t>
      </w:r>
    </w:p>
    <w:p w14:paraId="4452F7D9" w14:textId="507B1FF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realizar o encerramento do período contábil. </w:t>
      </w:r>
    </w:p>
    <w:p w14:paraId="3DFB1088" w14:textId="1E87281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anulação de empenhos estimativos para que os mesmos não sejam inscritos em restos a pagar. </w:t>
      </w:r>
    </w:p>
    <w:p w14:paraId="63B5FCEF" w14:textId="4219EBD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transferência dos saldos de balanço para o exercício seguinte, no encerramento do exercício. </w:t>
      </w:r>
    </w:p>
    <w:p w14:paraId="57B53A42" w14:textId="777AAAF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Não permitir a exclusão de lançamentos contábeis automáticos da execução orçamentária. </w:t>
      </w:r>
    </w:p>
    <w:p w14:paraId="5E88E338" w14:textId="37FDC795"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cadastrar Eventos contábeis objetivando configurar roteiros pré-definidos para a realização da escrituração contábil conforme particularidade de cada documento </w:t>
      </w:r>
      <w:proofErr w:type="spellStart"/>
      <w:r w:rsidRPr="00BE2777">
        <w:rPr>
          <w:rFonts w:ascii="Century Schoolbook" w:eastAsia="Times New Roman" w:hAnsi="Century Schoolbook" w:cs="Times New Roman"/>
          <w:bCs/>
          <w:iCs/>
          <w:lang w:eastAsia="pt-BR"/>
        </w:rPr>
        <w:t>escriturável</w:t>
      </w:r>
      <w:proofErr w:type="spellEnd"/>
      <w:r w:rsidRPr="00BE2777">
        <w:rPr>
          <w:rFonts w:ascii="Century Schoolbook" w:eastAsia="Times New Roman" w:hAnsi="Century Schoolbook" w:cs="Times New Roman"/>
          <w:bCs/>
          <w:iCs/>
          <w:lang w:eastAsia="pt-BR"/>
        </w:rPr>
        <w:t xml:space="preserve">. No Roteiro Contábil devem ser informadas as Contas contábeis integrantes do Roteiro, seu Tipo (Débito ou Crédito), seu Par e Desdobramento caso possua. </w:t>
      </w:r>
    </w:p>
    <w:p w14:paraId="4481D51A" w14:textId="1DDE70B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configurar o plano de contas conforme determina a legislação aplicável, podendo interagir com o plano de contas através de planilha dinâmica. </w:t>
      </w:r>
    </w:p>
    <w:p w14:paraId="43D926A7" w14:textId="799761F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Assegurar que as contas só recebam lançamentos contábeis no último nível de desdobramento do Plano de Contas. </w:t>
      </w:r>
    </w:p>
    <w:p w14:paraId="7CACB732" w14:textId="18BD8FD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Possuir ambiente de escrituração que permita interação, podendo selecionar os documentos por: "Todos", "Escrituráveis", "Descartado", "Atrasado", "Não escriturado", "Inconsistente" ou "Escriturado". </w:t>
      </w:r>
    </w:p>
    <w:p w14:paraId="08FCF3E6" w14:textId="3F971F9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estornar um lançamento contábil, que deve reverter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escrituração de lançamentos contábeis já existentes. Seu cadastro deve informar o Lançamento contábil desejado, sua data de estorno, seu histórico e valor. </w:t>
      </w:r>
    </w:p>
    <w:p w14:paraId="6B258669" w14:textId="23A4E23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descartar registros de interações nos serviços de empenhos, bloqueios/desbloqueios, arrecadações e escrituração. </w:t>
      </w:r>
    </w:p>
    <w:p w14:paraId="19A24B67" w14:textId="07872E7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recepcionar/armazenar os documentos enviados pelos departamentos competentes para proceder com a escrituração contábil.</w:t>
      </w:r>
    </w:p>
    <w:p w14:paraId="02337F92" w14:textId="680DBCC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emitir o Balancete Dinâmico, permitindo controlar através de filtros a consulta aos lançamentos e movimentações das contas contábeis. Possibilitando visualizar os lançamentos das contas conforme o filtro, apresentando em forma de razão da conta, as movimentações da conta analítica em questão. Os filtros possíveis para emissão do balancete dinâmico devem ser por Período: Anual, Mensal e Diário; Grupo, </w:t>
      </w:r>
      <w:proofErr w:type="gramStart"/>
      <w:r w:rsidRPr="00BE2777">
        <w:rPr>
          <w:rFonts w:ascii="Century Schoolbook" w:eastAsia="Times New Roman" w:hAnsi="Century Schoolbook" w:cs="Times New Roman"/>
          <w:bCs/>
          <w:iCs/>
          <w:lang w:eastAsia="pt-BR"/>
        </w:rPr>
        <w:t>Conta,</w:t>
      </w:r>
      <w:proofErr w:type="gramEnd"/>
      <w:r w:rsidRPr="00BE2777">
        <w:rPr>
          <w:rFonts w:ascii="Century Schoolbook" w:eastAsia="Times New Roman" w:hAnsi="Century Schoolbook" w:cs="Times New Roman"/>
          <w:bCs/>
          <w:iCs/>
          <w:lang w:eastAsia="pt-BR"/>
        </w:rPr>
        <w:t xml:space="preserve"> Visão, Apenas saldo atual, Conta corrente, Componente, Registro contábil, Totalizador por dia, Saldos iniciais, abertura, diários, encerramento e documentos escriturados. </w:t>
      </w:r>
    </w:p>
    <w:p w14:paraId="0CB1ACA7" w14:textId="721017A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gerar informações do sistema Contábil para o SIOPE. </w:t>
      </w:r>
    </w:p>
    <w:p w14:paraId="17394762" w14:textId="6E692B9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emitir notas e relatórios a partir dos próprios ambientes do sistema.</w:t>
      </w:r>
    </w:p>
    <w:p w14:paraId="0B74345E" w14:textId="53B99D9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realizar a interação entre os sistemas Contábil e Compras, permitindo interagir com registros de empenhos, anulações de empenhos, em liquidação, anulações de em liquidação, liquidação e anulações de liquidação. </w:t>
      </w:r>
    </w:p>
    <w:p w14:paraId="0409A01B" w14:textId="12E0699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utilizar alterações contratuais do tipo "aditivo" ou "</w:t>
      </w:r>
      <w:proofErr w:type="spellStart"/>
      <w:r w:rsidRPr="00BE2777">
        <w:rPr>
          <w:rFonts w:ascii="Century Schoolbook" w:eastAsia="Times New Roman" w:hAnsi="Century Schoolbook" w:cs="Times New Roman"/>
          <w:bCs/>
          <w:iCs/>
          <w:lang w:eastAsia="pt-BR"/>
        </w:rPr>
        <w:t>apostilamento</w:t>
      </w:r>
      <w:proofErr w:type="spellEnd"/>
      <w:r w:rsidRPr="00BE2777">
        <w:rPr>
          <w:rFonts w:ascii="Century Schoolbook" w:eastAsia="Times New Roman" w:hAnsi="Century Schoolbook" w:cs="Times New Roman"/>
          <w:bCs/>
          <w:iCs/>
          <w:lang w:eastAsia="pt-BR"/>
        </w:rPr>
        <w:t xml:space="preserve">" via interação com </w:t>
      </w:r>
      <w:proofErr w:type="gramStart"/>
      <w:r w:rsidRPr="00BE2777">
        <w:rPr>
          <w:rFonts w:ascii="Century Schoolbook" w:eastAsia="Times New Roman" w:hAnsi="Century Schoolbook" w:cs="Times New Roman"/>
          <w:bCs/>
          <w:iCs/>
          <w:lang w:eastAsia="pt-BR"/>
        </w:rPr>
        <w:t>o compras</w:t>
      </w:r>
      <w:proofErr w:type="gramEnd"/>
      <w:r w:rsidRPr="00BE2777">
        <w:rPr>
          <w:rFonts w:ascii="Century Schoolbook" w:eastAsia="Times New Roman" w:hAnsi="Century Schoolbook" w:cs="Times New Roman"/>
          <w:bCs/>
          <w:iCs/>
          <w:lang w:eastAsia="pt-BR"/>
        </w:rPr>
        <w:t xml:space="preserve">; na emissão de empenhos; arrecadações, bem como na escrituração desses documentos. </w:t>
      </w:r>
    </w:p>
    <w:p w14:paraId="004FCC25" w14:textId="7EE455D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efetuar a interação de Empenhos do sistema Contábil com </w:t>
      </w:r>
      <w:proofErr w:type="gramStart"/>
      <w:r w:rsidRPr="00BE2777">
        <w:rPr>
          <w:rFonts w:ascii="Century Schoolbook" w:eastAsia="Times New Roman" w:hAnsi="Century Schoolbook" w:cs="Times New Roman"/>
          <w:bCs/>
          <w:iCs/>
          <w:lang w:eastAsia="pt-BR"/>
        </w:rPr>
        <w:t>o Compras</w:t>
      </w:r>
      <w:proofErr w:type="gramEnd"/>
      <w:r w:rsidRPr="00BE2777">
        <w:rPr>
          <w:rFonts w:ascii="Century Schoolbook" w:eastAsia="Times New Roman" w:hAnsi="Century Schoolbook" w:cs="Times New Roman"/>
          <w:bCs/>
          <w:iCs/>
          <w:lang w:eastAsia="pt-BR"/>
        </w:rPr>
        <w:t xml:space="preserve"> dispensando-o de informar um processo administrativo. </w:t>
      </w:r>
    </w:p>
    <w:p w14:paraId="1057563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realizar o registro dos tipos de certidões expedidas por órgãos, ao informar uma descrição, utilizadas no cadastro de certidões dos convênios. </w:t>
      </w:r>
    </w:p>
    <w:p w14:paraId="01941322" w14:textId="463F0890"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cadastrar e realiza a interação do usuário com o cadastro de convenentes e concedentes, por meio da listagem dinâmica. </w:t>
      </w:r>
    </w:p>
    <w:p w14:paraId="28AEA297" w14:textId="7B38662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realizar pesquisar dos convênios recebidos cadastrados ao informar respectivo convênio, seu objeto ou situação do mesmo, o aditivo, sua justificativa ou situação do mesmo, demonstrando-os e ordenando-os por meio de </w:t>
      </w:r>
      <w:r w:rsidRPr="00BE2777">
        <w:rPr>
          <w:rFonts w:ascii="Century Schoolbook" w:eastAsia="Times New Roman" w:hAnsi="Century Schoolbook" w:cs="Times New Roman"/>
          <w:bCs/>
          <w:iCs/>
          <w:lang w:eastAsia="pt-BR"/>
        </w:rPr>
        <w:lastRenderedPageBreak/>
        <w:t xml:space="preserve">listagem as informações do registro, ensejando maior visibilidade das informações que o usuário necessitar. </w:t>
      </w:r>
    </w:p>
    <w:p w14:paraId="4EA034B8" w14:textId="4A92C6F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realizar a prestação de contas de convênios repassados de forma ágil, gerados de forma automática com base nos pagamento de empenho de convênios, por meio de informações básicas como a data da respectiva prestação e os comprovantes. </w:t>
      </w:r>
    </w:p>
    <w:p w14:paraId="73135D01" w14:textId="3DB50C2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que pessoas ou empresas fornecedoras do município </w:t>
      </w:r>
      <w:proofErr w:type="gramStart"/>
      <w:r w:rsidRPr="00BE2777">
        <w:rPr>
          <w:rFonts w:ascii="Century Schoolbook" w:eastAsia="Times New Roman" w:hAnsi="Century Schoolbook" w:cs="Times New Roman"/>
          <w:bCs/>
          <w:iCs/>
          <w:lang w:eastAsia="pt-BR"/>
        </w:rPr>
        <w:t>consulte</w:t>
      </w:r>
      <w:proofErr w:type="gramEnd"/>
      <w:r w:rsidRPr="00BE2777">
        <w:rPr>
          <w:rFonts w:ascii="Century Schoolbook" w:eastAsia="Times New Roman" w:hAnsi="Century Schoolbook" w:cs="Times New Roman"/>
          <w:bCs/>
          <w:iCs/>
          <w:lang w:eastAsia="pt-BR"/>
        </w:rPr>
        <w:t xml:space="preserve"> os empenhos que estão pendentes de pagamento pelo município via dispositivo móvel. </w:t>
      </w:r>
    </w:p>
    <w:p w14:paraId="48E3F5EF" w14:textId="65A0811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registrar a destinação das receitas decorrentes da alienação de bens, referente aos três últimos exercícios conforma artigo 4º, parágrafo 2º alínea III LRF.</w:t>
      </w:r>
    </w:p>
    <w:p w14:paraId="6C5EB45A" w14:textId="7BE7C2E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a realização da prestação de contas para o Tribunal de Contas. </w:t>
      </w:r>
    </w:p>
    <w:p w14:paraId="0839DB6E" w14:textId="59856DC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 captura, armazenamento e gestão de notas fiscais contra o CNPJ da entidade através de monitoramento automático no </w:t>
      </w:r>
      <w:proofErr w:type="gramStart"/>
      <w:r w:rsidRPr="00BE2777">
        <w:rPr>
          <w:rFonts w:ascii="Century Schoolbook" w:eastAsia="Times New Roman" w:hAnsi="Century Schoolbook" w:cs="Times New Roman"/>
          <w:bCs/>
          <w:iCs/>
          <w:lang w:eastAsia="pt-BR"/>
        </w:rPr>
        <w:t>webservice</w:t>
      </w:r>
      <w:proofErr w:type="gramEnd"/>
      <w:r w:rsidRPr="00BE2777">
        <w:rPr>
          <w:rFonts w:ascii="Century Schoolbook" w:eastAsia="Times New Roman" w:hAnsi="Century Schoolbook" w:cs="Times New Roman"/>
          <w:bCs/>
          <w:iCs/>
          <w:lang w:eastAsia="pt-BR"/>
        </w:rPr>
        <w:t xml:space="preserve"> da Secretaria da Fazenda Nacional – SEFAZ;</w:t>
      </w:r>
    </w:p>
    <w:p w14:paraId="2EA3D2D2" w14:textId="6ED05E8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 pesquisa das Notas Fiscais eletrônicas, informando o nº da nota fiscal, nome, CPF ou CNPJ da empresa responsável por sua emissão, data de emissão, valor ou situação;</w:t>
      </w:r>
    </w:p>
    <w:p w14:paraId="5DDB7D2E" w14:textId="4AC6491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 visualização de detalhes de uma Nota Fiscal eletrônica quando da consulta da consulta da Nota Fiscal eletrônica;</w:t>
      </w:r>
    </w:p>
    <w:p w14:paraId="485E4512" w14:textId="33EEC31C"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 visualização de eventos realizados entre o emitente e o destinatário quando da consulta da Nota Fiscal eletrônica;</w:t>
      </w:r>
    </w:p>
    <w:p w14:paraId="638CAAF0" w14:textId="69BFD52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visualização das Notas Fiscais eletrônicas canceladas na SEFAZ Nacional, evitando pagamentos desnecessários quando do cancelamento da nota, pelo emitente;</w:t>
      </w:r>
    </w:p>
    <w:p w14:paraId="2686AC81" w14:textId="7F60F3A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 geração automática de Manifestação de Recusa de operação por Desconhecimento de Operação e Operação não Realizada;</w:t>
      </w:r>
    </w:p>
    <w:p w14:paraId="1794993F" w14:textId="45717B75"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 configuração de certificado do tipo A1 e/ou A3 para comunicação com </w:t>
      </w:r>
      <w:proofErr w:type="gramStart"/>
      <w:r w:rsidRPr="00BE2777">
        <w:rPr>
          <w:rFonts w:ascii="Century Schoolbook" w:eastAsia="Times New Roman" w:hAnsi="Century Schoolbook" w:cs="Times New Roman"/>
          <w:bCs/>
          <w:iCs/>
          <w:lang w:eastAsia="pt-BR"/>
        </w:rPr>
        <w:t>o Web</w:t>
      </w:r>
      <w:proofErr w:type="gramEnd"/>
      <w:r w:rsidRPr="00BE2777">
        <w:rPr>
          <w:rFonts w:ascii="Century Schoolbook" w:eastAsia="Times New Roman" w:hAnsi="Century Schoolbook" w:cs="Times New Roman"/>
          <w:bCs/>
          <w:iCs/>
          <w:lang w:eastAsia="pt-BR"/>
        </w:rPr>
        <w:t xml:space="preserve"> Service da SEFAZ Nacional.</w:t>
      </w:r>
    </w:p>
    <w:p w14:paraId="3AC7CB32" w14:textId="2D9A0D26" w:rsidR="00450408" w:rsidRDefault="00450408" w:rsidP="00F1182E">
      <w:pPr>
        <w:numPr>
          <w:ilvl w:val="2"/>
          <w:numId w:val="0"/>
        </w:numPr>
        <w:spacing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que pessoas ou empresas fornecedoras do município </w:t>
      </w:r>
      <w:proofErr w:type="gramStart"/>
      <w:r w:rsidRPr="00BE2777">
        <w:rPr>
          <w:rFonts w:ascii="Century Schoolbook" w:eastAsia="Times New Roman" w:hAnsi="Century Schoolbook" w:cs="Times New Roman"/>
          <w:bCs/>
          <w:iCs/>
          <w:lang w:eastAsia="pt-BR"/>
        </w:rPr>
        <w:t>consulte</w:t>
      </w:r>
      <w:proofErr w:type="gramEnd"/>
      <w:r w:rsidRPr="00BE2777">
        <w:rPr>
          <w:rFonts w:ascii="Century Schoolbook" w:eastAsia="Times New Roman" w:hAnsi="Century Schoolbook" w:cs="Times New Roman"/>
          <w:bCs/>
          <w:iCs/>
          <w:lang w:eastAsia="pt-BR"/>
        </w:rPr>
        <w:t xml:space="preserve"> os empenhos que estão pendentes de pagamento pelo município via dispositivo móvel. </w:t>
      </w:r>
    </w:p>
    <w:p w14:paraId="09F735E3" w14:textId="77777777" w:rsidR="006B561C" w:rsidRDefault="006B561C" w:rsidP="00F1182E">
      <w:pPr>
        <w:numPr>
          <w:ilvl w:val="2"/>
          <w:numId w:val="0"/>
        </w:numPr>
        <w:spacing w:after="0" w:line="240" w:lineRule="auto"/>
        <w:ind w:right="108"/>
        <w:jc w:val="both"/>
        <w:rPr>
          <w:rFonts w:ascii="Century Schoolbook" w:eastAsia="Times New Roman" w:hAnsi="Century Schoolbook" w:cs="Times New Roman"/>
          <w:bCs/>
          <w:iCs/>
          <w:lang w:eastAsia="pt-BR"/>
        </w:rPr>
      </w:pPr>
    </w:p>
    <w:p w14:paraId="6BDAF917" w14:textId="77777777" w:rsidR="006B561C" w:rsidRDefault="006B561C" w:rsidP="00F1182E">
      <w:pPr>
        <w:numPr>
          <w:ilvl w:val="2"/>
          <w:numId w:val="0"/>
        </w:numPr>
        <w:spacing w:after="0" w:line="240" w:lineRule="auto"/>
        <w:ind w:right="108"/>
        <w:jc w:val="both"/>
        <w:rPr>
          <w:rFonts w:ascii="Century Schoolbook" w:eastAsia="Times New Roman" w:hAnsi="Century Schoolbook" w:cs="Times New Roman"/>
          <w:bCs/>
          <w:iCs/>
          <w:lang w:eastAsia="pt-BR"/>
        </w:rPr>
      </w:pPr>
    </w:p>
    <w:p w14:paraId="0D559F79" w14:textId="77777777" w:rsidR="00F1182E" w:rsidRDefault="00F1182E" w:rsidP="00F1182E">
      <w:pPr>
        <w:numPr>
          <w:ilvl w:val="2"/>
          <w:numId w:val="0"/>
        </w:numPr>
        <w:spacing w:after="0" w:line="240" w:lineRule="auto"/>
        <w:ind w:right="108"/>
        <w:jc w:val="both"/>
        <w:rPr>
          <w:rFonts w:ascii="Century Schoolbook" w:eastAsia="Times New Roman" w:hAnsi="Century Schoolbook" w:cs="Times New Roman"/>
          <w:bCs/>
          <w:iCs/>
          <w:lang w:eastAsia="pt-BR"/>
        </w:rPr>
      </w:pPr>
    </w:p>
    <w:p w14:paraId="3B243363" w14:textId="77777777" w:rsidR="00F1182E" w:rsidRPr="00BE2777" w:rsidRDefault="00F1182E" w:rsidP="00F1182E">
      <w:pPr>
        <w:numPr>
          <w:ilvl w:val="2"/>
          <w:numId w:val="0"/>
        </w:numPr>
        <w:spacing w:after="0" w:line="240" w:lineRule="auto"/>
        <w:ind w:right="108"/>
        <w:jc w:val="both"/>
        <w:rPr>
          <w:rFonts w:ascii="Century Schoolbook" w:eastAsia="Times New Roman" w:hAnsi="Century Schoolbook" w:cs="Times New Roman"/>
          <w:bCs/>
          <w:iCs/>
          <w:lang w:eastAsia="pt-BR"/>
        </w:rPr>
      </w:pPr>
    </w:p>
    <w:bookmarkEnd w:id="12"/>
    <w:p w14:paraId="1DCB17AE" w14:textId="77777777" w:rsidR="00450408" w:rsidRPr="00BE2777" w:rsidRDefault="00450408" w:rsidP="00F1182E">
      <w:pPr>
        <w:numPr>
          <w:ilvl w:val="1"/>
          <w:numId w:val="0"/>
        </w:numPr>
        <w:spacing w:after="0" w:line="240" w:lineRule="auto"/>
        <w:ind w:right="108" w:hanging="12"/>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lastRenderedPageBreak/>
        <w:t>SISTEMA DE PLANEJAMENTO MUNICIPAL.</w:t>
      </w:r>
    </w:p>
    <w:p w14:paraId="135831E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executar alterações orçamentárias da despesa, sempre via ato legal (ex.: Lei e/ou Decreto), com reflexo na execução orçamentária em andamento. </w:t>
      </w:r>
    </w:p>
    <w:p w14:paraId="397E12A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atualizar o PPA/ LDO a partir das alterações orçamentárias da despesa.</w:t>
      </w:r>
    </w:p>
    <w:p w14:paraId="349F487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interação dos cadastros de alterações orçamentárias das despesas realizadas por meio de listagem interativa, ou seja, o usuário realiza navegação entre as etapas da alteração orçamentárias, ou seja, proposta em elaboração, proposta concluída, se está no legislativo, ou mesmo, sancionada. Tal interação</w:t>
      </w:r>
      <w:proofErr w:type="gramStart"/>
      <w:r w:rsidRPr="00BE2777">
        <w:rPr>
          <w:rFonts w:ascii="Century Schoolbook" w:eastAsia="Times New Roman" w:hAnsi="Century Schoolbook" w:cs="Times New Roman"/>
          <w:bCs/>
          <w:iCs/>
          <w:lang w:eastAsia="pt-BR"/>
        </w:rPr>
        <w:t>, possibilita</w:t>
      </w:r>
      <w:proofErr w:type="gramEnd"/>
      <w:r w:rsidRPr="00BE2777">
        <w:rPr>
          <w:rFonts w:ascii="Century Schoolbook" w:eastAsia="Times New Roman" w:hAnsi="Century Schoolbook" w:cs="Times New Roman"/>
          <w:bCs/>
          <w:iCs/>
          <w:lang w:eastAsia="pt-BR"/>
        </w:rPr>
        <w:t xml:space="preserve"> avançar etapas do respectivo registro, bem como, regressar a mesma. </w:t>
      </w:r>
    </w:p>
    <w:p w14:paraId="5DAB0FD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realizar o cadastro de alterações orçamentárias da receita</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e interagir com o cadastros a partir de listagem dinâmica. </w:t>
      </w:r>
    </w:p>
    <w:p w14:paraId="068B571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w:t>
      </w:r>
      <w:proofErr w:type="spellStart"/>
      <w:r w:rsidRPr="00BE2777">
        <w:rPr>
          <w:rFonts w:ascii="Century Schoolbook" w:eastAsia="Times New Roman" w:hAnsi="Century Schoolbook" w:cs="Times New Roman"/>
          <w:bCs/>
          <w:iCs/>
          <w:lang w:eastAsia="pt-BR"/>
        </w:rPr>
        <w:t>cadatrar</w:t>
      </w:r>
      <w:proofErr w:type="spellEnd"/>
      <w:r w:rsidRPr="00BE2777">
        <w:rPr>
          <w:rFonts w:ascii="Century Schoolbook" w:eastAsia="Times New Roman" w:hAnsi="Century Schoolbook" w:cs="Times New Roman"/>
          <w:bCs/>
          <w:iCs/>
          <w:lang w:eastAsia="pt-BR"/>
        </w:rPr>
        <w:t xml:space="preserve"> e pesquisar as alterações orçamentárias da receita através de listagem dinâmica. </w:t>
      </w:r>
    </w:p>
    <w:p w14:paraId="2A98D8B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a emissão e utilização de relatórios da Lei 4.320/64.</w:t>
      </w:r>
    </w:p>
    <w:p w14:paraId="44BF73C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a emissão e utilização de relatórios legais da Lei de Responsabilidade Fiscal - LRF. </w:t>
      </w:r>
    </w:p>
    <w:p w14:paraId="7FCA283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audiências realizadas para elaboração do orçamento e/ou sugestões da sociedade, ao informar o tema, o Ato autorizativo, a data e hora, a equipe de planejamento, a situação, o endereço, o tipo de audiência, o(s) endereço(s) da(s) audiência(s), o assunto, bem como, anexar documentos da audiência registrada. </w:t>
      </w:r>
    </w:p>
    <w:p w14:paraId="09765872" w14:textId="052C00B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e pesquisa das ações de governo.</w:t>
      </w:r>
    </w:p>
    <w:p w14:paraId="1C2BCE61" w14:textId="0424315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Possuir integração entre os módulos PPA, LDO e LOA, com cadastro único das peças de planejamento como organograma, programa, ação, função, </w:t>
      </w:r>
      <w:proofErr w:type="spellStart"/>
      <w:r w:rsidRPr="00BE2777">
        <w:rPr>
          <w:rFonts w:ascii="Century Schoolbook" w:eastAsia="Times New Roman" w:hAnsi="Century Schoolbook" w:cs="Times New Roman"/>
          <w:bCs/>
          <w:iCs/>
          <w:lang w:eastAsia="pt-BR"/>
        </w:rPr>
        <w:t>subfunção</w:t>
      </w:r>
      <w:proofErr w:type="spellEnd"/>
      <w:r w:rsidRPr="00BE2777">
        <w:rPr>
          <w:rFonts w:ascii="Century Schoolbook" w:eastAsia="Times New Roman" w:hAnsi="Century Schoolbook" w:cs="Times New Roman"/>
          <w:bCs/>
          <w:iCs/>
          <w:lang w:eastAsia="pt-BR"/>
        </w:rPr>
        <w:t xml:space="preserve">, naturezas da receita e despesa e recursos. </w:t>
      </w:r>
    </w:p>
    <w:p w14:paraId="57992538" w14:textId="7B85ADA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registrar cenários macroeconômicos na LDO para aplicação nas receitas e despesas, informando: Variável Método de cálculo (percentual ou valor) Percentual ou valor para o ano Atual e para os próximos anos </w:t>
      </w:r>
      <w:proofErr w:type="gramStart"/>
      <w:r w:rsidRPr="00BE2777">
        <w:rPr>
          <w:rFonts w:ascii="Century Schoolbook" w:eastAsia="Times New Roman" w:hAnsi="Century Schoolbook" w:cs="Times New Roman"/>
          <w:bCs/>
          <w:iCs/>
          <w:lang w:eastAsia="pt-BR"/>
        </w:rPr>
        <w:t>Além disso</w:t>
      </w:r>
      <w:proofErr w:type="gramEnd"/>
      <w:r w:rsidRPr="00BE2777">
        <w:rPr>
          <w:rFonts w:ascii="Century Schoolbook" w:eastAsia="Times New Roman" w:hAnsi="Century Schoolbook" w:cs="Times New Roman"/>
          <w:bCs/>
          <w:iCs/>
          <w:lang w:eastAsia="pt-BR"/>
        </w:rPr>
        <w:t xml:space="preserve"> possibilita informar texto, para detalhar as premissas utilizadas. </w:t>
      </w:r>
    </w:p>
    <w:p w14:paraId="2935C836" w14:textId="52647BD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a criação de uma configuração de organogramas personalizada para que o registro seja realizado conforme a organização estrutural da entidade pública.</w:t>
      </w:r>
    </w:p>
    <w:p w14:paraId="0F4E848E" w14:textId="73F0F28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 configuração de função e </w:t>
      </w:r>
      <w:proofErr w:type="spellStart"/>
      <w:r w:rsidRPr="00BE2777">
        <w:rPr>
          <w:rFonts w:ascii="Century Schoolbook" w:eastAsia="Times New Roman" w:hAnsi="Century Schoolbook" w:cs="Times New Roman"/>
          <w:bCs/>
          <w:iCs/>
          <w:lang w:eastAsia="pt-BR"/>
        </w:rPr>
        <w:t>subfunção</w:t>
      </w:r>
      <w:proofErr w:type="spellEnd"/>
      <w:r w:rsidRPr="00BE2777">
        <w:rPr>
          <w:rFonts w:ascii="Century Schoolbook" w:eastAsia="Times New Roman" w:hAnsi="Century Schoolbook" w:cs="Times New Roman"/>
          <w:bCs/>
          <w:iCs/>
          <w:lang w:eastAsia="pt-BR"/>
        </w:rPr>
        <w:t xml:space="preserve"> conforme a necessidade do município, indicando que está em uso uma determinada configuração e validando as funções e </w:t>
      </w:r>
      <w:proofErr w:type="spellStart"/>
      <w:r w:rsidRPr="00BE2777">
        <w:rPr>
          <w:rFonts w:ascii="Century Schoolbook" w:eastAsia="Times New Roman" w:hAnsi="Century Schoolbook" w:cs="Times New Roman"/>
          <w:bCs/>
          <w:iCs/>
          <w:lang w:eastAsia="pt-BR"/>
        </w:rPr>
        <w:t>subfunções</w:t>
      </w:r>
      <w:proofErr w:type="spellEnd"/>
      <w:r w:rsidRPr="00BE2777">
        <w:rPr>
          <w:rFonts w:ascii="Century Schoolbook" w:eastAsia="Times New Roman" w:hAnsi="Century Schoolbook" w:cs="Times New Roman"/>
          <w:bCs/>
          <w:iCs/>
          <w:lang w:eastAsia="pt-BR"/>
        </w:rPr>
        <w:t xml:space="preserve"> para utilizá-las no exercício, bem como, informar alguma descrição. </w:t>
      </w:r>
    </w:p>
    <w:p w14:paraId="523FF342" w14:textId="7D94063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Permitir o cadastro e a pesquisa de dedução da receita em listagem dinâmica, podendo ordená-las ao serem demonstradas. </w:t>
      </w:r>
    </w:p>
    <w:p w14:paraId="7A64033D" w14:textId="32BE8302"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criação/alteração das despesas do PPA, LDO e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deve ser possível o envio ao legislativo e sanção da referida peça orçamentária. </w:t>
      </w:r>
    </w:p>
    <w:p w14:paraId="69DD3A50" w14:textId="51B4AB4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Permite a visualização de diferenças, inclusão, atualização ou exclusão de receitas da LOA em comparação a LDO.</w:t>
      </w:r>
    </w:p>
    <w:p w14:paraId="6712F257" w14:textId="1B1BD4E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despesas da Lei de Diretrizes Orçamentárias (LDO). </w:t>
      </w:r>
    </w:p>
    <w:p w14:paraId="5CE7E74B" w14:textId="15C3836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w:t>
      </w:r>
      <w:proofErr w:type="gramStart"/>
      <w:r w:rsidRPr="00BE2777">
        <w:rPr>
          <w:rFonts w:ascii="Century Schoolbook" w:eastAsia="Times New Roman" w:hAnsi="Century Schoolbook" w:cs="Times New Roman"/>
          <w:bCs/>
          <w:iCs/>
          <w:lang w:eastAsia="pt-BR"/>
        </w:rPr>
        <w:t>a identificação nos registros de receitas e despesas a ausência</w:t>
      </w:r>
      <w:proofErr w:type="gramEnd"/>
      <w:r w:rsidRPr="00BE2777">
        <w:rPr>
          <w:rFonts w:ascii="Century Schoolbook" w:eastAsia="Times New Roman" w:hAnsi="Century Schoolbook" w:cs="Times New Roman"/>
          <w:bCs/>
          <w:iCs/>
          <w:lang w:eastAsia="pt-BR"/>
        </w:rPr>
        <w:t xml:space="preserve"> de informação ou informação indevida, onde o usuário receberá a orientação devida referente a qual informação deverá ser complementada ou ajustada. </w:t>
      </w:r>
    </w:p>
    <w:p w14:paraId="47A11378" w14:textId="0894C5F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despesas da Lei Orçamentária Anual (LOA). </w:t>
      </w:r>
    </w:p>
    <w:p w14:paraId="0974B9AA" w14:textId="64FC2B12"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despesas do Plano Plurianual (PPA). </w:t>
      </w:r>
    </w:p>
    <w:p w14:paraId="5E0364C8" w14:textId="4E7B230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Permite o registro de envio ao legislativo quando o orçamento estiver elaborado, possibilitando informar: Data de envio ao </w:t>
      </w:r>
      <w:proofErr w:type="gramStart"/>
      <w:r w:rsidRPr="00BE2777">
        <w:rPr>
          <w:rFonts w:ascii="Century Schoolbook" w:eastAsia="Times New Roman" w:hAnsi="Century Schoolbook" w:cs="Times New Roman"/>
          <w:bCs/>
          <w:iCs/>
          <w:lang w:eastAsia="pt-BR"/>
        </w:rPr>
        <w:t>legislativo Observações</w:t>
      </w:r>
      <w:proofErr w:type="gramEnd"/>
      <w:r w:rsidRPr="00BE2777">
        <w:rPr>
          <w:rFonts w:ascii="Century Schoolbook" w:eastAsia="Times New Roman" w:hAnsi="Century Schoolbook" w:cs="Times New Roman"/>
          <w:bCs/>
          <w:iCs/>
          <w:lang w:eastAsia="pt-BR"/>
        </w:rPr>
        <w:t xml:space="preserve"> Após o envio permite retorno ao executivo para alterações ou sancionar. </w:t>
      </w:r>
      <w:proofErr w:type="gramStart"/>
      <w:r w:rsidRPr="00BE2777">
        <w:rPr>
          <w:rFonts w:ascii="Century Schoolbook" w:eastAsia="Times New Roman" w:hAnsi="Century Schoolbook" w:cs="Times New Roman"/>
          <w:bCs/>
          <w:iCs/>
          <w:lang w:eastAsia="pt-BR"/>
        </w:rPr>
        <w:t>Além disso</w:t>
      </w:r>
      <w:proofErr w:type="gramEnd"/>
      <w:r w:rsidRPr="00BE2777">
        <w:rPr>
          <w:rFonts w:ascii="Century Schoolbook" w:eastAsia="Times New Roman" w:hAnsi="Century Schoolbook" w:cs="Times New Roman"/>
          <w:bCs/>
          <w:iCs/>
          <w:lang w:eastAsia="pt-BR"/>
        </w:rPr>
        <w:t xml:space="preserve"> quando estiver como enviado ao legislativo não deve permitir que a peça orçamentária seja alterada garantindo a integridade dos registros. </w:t>
      </w:r>
    </w:p>
    <w:p w14:paraId="433E2512" w14:textId="390D35B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envio dos registros de receitas e despesas da LDO para escrituração contábil após a peça orçamentária ser sancionada, possibilitando a visualização de quais documentos já </w:t>
      </w:r>
      <w:proofErr w:type="gramStart"/>
      <w:r w:rsidRPr="00BE2777">
        <w:rPr>
          <w:rFonts w:ascii="Century Schoolbook" w:eastAsia="Times New Roman" w:hAnsi="Century Schoolbook" w:cs="Times New Roman"/>
          <w:bCs/>
          <w:iCs/>
          <w:lang w:eastAsia="pt-BR"/>
        </w:rPr>
        <w:t>foram</w:t>
      </w:r>
      <w:proofErr w:type="gramEnd"/>
      <w:r w:rsidRPr="00BE2777">
        <w:rPr>
          <w:rFonts w:ascii="Century Schoolbook" w:eastAsia="Times New Roman" w:hAnsi="Century Schoolbook" w:cs="Times New Roman"/>
          <w:bCs/>
          <w:iCs/>
          <w:lang w:eastAsia="pt-BR"/>
        </w:rPr>
        <w:t xml:space="preserve"> enviados para escrituração, e se efetuada alguma alteração no orçamento elaborado, </w:t>
      </w:r>
      <w:proofErr w:type="spellStart"/>
      <w:r w:rsidRPr="00BE2777">
        <w:rPr>
          <w:rFonts w:ascii="Century Schoolbook" w:eastAsia="Times New Roman" w:hAnsi="Century Schoolbook" w:cs="Times New Roman"/>
          <w:bCs/>
          <w:iCs/>
          <w:lang w:eastAsia="pt-BR"/>
        </w:rPr>
        <w:t>reenviá-los</w:t>
      </w:r>
      <w:proofErr w:type="spellEnd"/>
      <w:r w:rsidRPr="00BE2777">
        <w:rPr>
          <w:rFonts w:ascii="Century Schoolbook" w:eastAsia="Times New Roman" w:hAnsi="Century Schoolbook" w:cs="Times New Roman"/>
          <w:bCs/>
          <w:iCs/>
          <w:lang w:eastAsia="pt-BR"/>
        </w:rPr>
        <w:t xml:space="preserve"> novamente. </w:t>
      </w:r>
    </w:p>
    <w:p w14:paraId="42210A44" w14:textId="4AD2A81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envio dos registros de receitas e despesas da LOA para escrituração contábil após a peça orçamentária ser sancionada, possibilitando a visualização de quais documentos já </w:t>
      </w:r>
      <w:proofErr w:type="gramStart"/>
      <w:r w:rsidRPr="00BE2777">
        <w:rPr>
          <w:rFonts w:ascii="Century Schoolbook" w:eastAsia="Times New Roman" w:hAnsi="Century Schoolbook" w:cs="Times New Roman"/>
          <w:bCs/>
          <w:iCs/>
          <w:lang w:eastAsia="pt-BR"/>
        </w:rPr>
        <w:t>foram</w:t>
      </w:r>
      <w:proofErr w:type="gramEnd"/>
      <w:r w:rsidRPr="00BE2777">
        <w:rPr>
          <w:rFonts w:ascii="Century Schoolbook" w:eastAsia="Times New Roman" w:hAnsi="Century Schoolbook" w:cs="Times New Roman"/>
          <w:bCs/>
          <w:iCs/>
          <w:lang w:eastAsia="pt-BR"/>
        </w:rPr>
        <w:t xml:space="preserve"> enviados para escrituração, e se efetuada alguma alteração no orçamento elaborado, </w:t>
      </w:r>
      <w:proofErr w:type="spellStart"/>
      <w:r w:rsidRPr="00BE2777">
        <w:rPr>
          <w:rFonts w:ascii="Century Schoolbook" w:eastAsia="Times New Roman" w:hAnsi="Century Schoolbook" w:cs="Times New Roman"/>
          <w:bCs/>
          <w:iCs/>
          <w:lang w:eastAsia="pt-BR"/>
        </w:rPr>
        <w:t>reenviá-los</w:t>
      </w:r>
      <w:proofErr w:type="spellEnd"/>
      <w:r w:rsidRPr="00BE2777">
        <w:rPr>
          <w:rFonts w:ascii="Century Schoolbook" w:eastAsia="Times New Roman" w:hAnsi="Century Schoolbook" w:cs="Times New Roman"/>
          <w:bCs/>
          <w:iCs/>
          <w:lang w:eastAsia="pt-BR"/>
        </w:rPr>
        <w:t xml:space="preserve"> novamente. </w:t>
      </w:r>
    </w:p>
    <w:p w14:paraId="0893ADAB" w14:textId="0E864DF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O usuário deve ter a possibilidade de reenviar a LOA para escrituração e caso seja efetuada alguma alteração no orçamento elaborado, permitindo reenviar os documentos alterados para escrituração. </w:t>
      </w:r>
    </w:p>
    <w:p w14:paraId="247A403B" w14:textId="7E766AE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envio dos registros de receitas e despesas do PPA para escrituração após a peça orçamentária ser sancionada, visualizando quando os documentos já foram enviados para escrituração, e caso se efetue alguma alteração no orçamento elaborado, permite-se reenviar os documentos alterados para escrituraç</w:t>
      </w:r>
      <w:r w:rsidR="006B561C">
        <w:rPr>
          <w:rFonts w:ascii="Century Schoolbook" w:eastAsia="Times New Roman" w:hAnsi="Century Schoolbook" w:cs="Times New Roman"/>
          <w:bCs/>
          <w:iCs/>
          <w:lang w:eastAsia="pt-BR"/>
        </w:rPr>
        <w:t>ão.</w:t>
      </w:r>
    </w:p>
    <w:p w14:paraId="00FED960" w14:textId="1FEFAA09"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Permitir o cadastro e a pesquisa das </w:t>
      </w:r>
      <w:proofErr w:type="gramStart"/>
      <w:r w:rsidRPr="00BE2777">
        <w:rPr>
          <w:rFonts w:ascii="Century Schoolbook" w:eastAsia="Times New Roman" w:hAnsi="Century Schoolbook" w:cs="Times New Roman"/>
          <w:bCs/>
          <w:iCs/>
          <w:lang w:eastAsia="pt-BR"/>
        </w:rPr>
        <w:t>equipes de planejamento previamente cadastrados</w:t>
      </w:r>
      <w:proofErr w:type="gramEnd"/>
      <w:r w:rsidRPr="00BE2777">
        <w:rPr>
          <w:rFonts w:ascii="Century Schoolbook" w:eastAsia="Times New Roman" w:hAnsi="Century Schoolbook" w:cs="Times New Roman"/>
          <w:bCs/>
          <w:iCs/>
          <w:lang w:eastAsia="pt-BR"/>
        </w:rPr>
        <w:t xml:space="preserve"> ao informar a descrição e/ou seus os membros pertencentes, visualizando-as e ordenando-as por meio de listagem. </w:t>
      </w:r>
    </w:p>
    <w:p w14:paraId="4BE5E55B" w14:textId="485AE2D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Cadastrar a execução de metas físicas e realizar a avaliação, informando: Ação Programa Entidade Produto Unidade de medida Localizador Meta física estimada Meta física executada Observações Situação (A executar, Em execução, Executada) Além disso, na listagem, permitir realizar uma pesquisa </w:t>
      </w:r>
      <w:proofErr w:type="gramStart"/>
      <w:r w:rsidRPr="00BE2777">
        <w:rPr>
          <w:rFonts w:ascii="Century Schoolbook" w:eastAsia="Times New Roman" w:hAnsi="Century Schoolbook" w:cs="Times New Roman"/>
          <w:bCs/>
          <w:iCs/>
          <w:lang w:eastAsia="pt-BR"/>
        </w:rPr>
        <w:t>pelas registros</w:t>
      </w:r>
      <w:proofErr w:type="gramEnd"/>
      <w:r w:rsidRPr="00BE2777">
        <w:rPr>
          <w:rFonts w:ascii="Century Schoolbook" w:eastAsia="Times New Roman" w:hAnsi="Century Schoolbook" w:cs="Times New Roman"/>
          <w:bCs/>
          <w:iCs/>
          <w:lang w:eastAsia="pt-BR"/>
        </w:rPr>
        <w:t xml:space="preserve"> do ambiente, permitindo filtrar por: Ação: número e descrição Programa: número e descrição Situação Produto Unidade de medida; Localizador. </w:t>
      </w:r>
    </w:p>
    <w:p w14:paraId="4D9CB7B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na LDO, o registro de expansão das despesas e as suas respectivas compensações, uma descrição, o Ato regulamentar, o valor para o ano atual e para as projeções dos dois anos subsequentes,</w:t>
      </w:r>
    </w:p>
    <w:p w14:paraId="1040BCC1" w14:textId="61BCA46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realizar as alterações legais no PPA. </w:t>
      </w:r>
    </w:p>
    <w:p w14:paraId="1E95E05A" w14:textId="1CFBBE8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nos parâmetros da LDO escolher o grau do plano de contas de receita e despesa a ser utilizado </w:t>
      </w:r>
    </w:p>
    <w:p w14:paraId="76CCA4EC" w14:textId="00C973A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cadastro e a pesquisa de naturezas das receitas cadastradas, ao informar total ou parcial a máscara ou o texto da descrição da natureza, visualizando-as por meio de listagem. </w:t>
      </w:r>
    </w:p>
    <w:p w14:paraId="23DFF5D6" w14:textId="4B67688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visualização de todas as despesas elaboradas no PPA, conforme quadriênio selecionado, possibilitando de </w:t>
      </w:r>
      <w:proofErr w:type="gramStart"/>
      <w:r w:rsidRPr="00BE2777">
        <w:rPr>
          <w:rFonts w:ascii="Century Schoolbook" w:eastAsia="Times New Roman" w:hAnsi="Century Schoolbook" w:cs="Times New Roman"/>
          <w:bCs/>
          <w:iCs/>
          <w:lang w:eastAsia="pt-BR"/>
        </w:rPr>
        <w:t>um forma</w:t>
      </w:r>
      <w:proofErr w:type="gramEnd"/>
      <w:r w:rsidRPr="00BE2777">
        <w:rPr>
          <w:rFonts w:ascii="Century Schoolbook" w:eastAsia="Times New Roman" w:hAnsi="Century Schoolbook" w:cs="Times New Roman"/>
          <w:bCs/>
          <w:iCs/>
          <w:lang w:eastAsia="pt-BR"/>
        </w:rPr>
        <w:t xml:space="preserve"> rápida inserir de forma individual ou em lote, registros de despesas na LDO, para atendimento do Art. 165 da Constituição Federal 1988. O recurso do saldo </w:t>
      </w:r>
      <w:proofErr w:type="gramStart"/>
      <w:r w:rsidRPr="00BE2777">
        <w:rPr>
          <w:rFonts w:ascii="Century Schoolbook" w:eastAsia="Times New Roman" w:hAnsi="Century Schoolbook" w:cs="Times New Roman"/>
          <w:bCs/>
          <w:iCs/>
          <w:lang w:eastAsia="pt-BR"/>
        </w:rPr>
        <w:t>à</w:t>
      </w:r>
      <w:proofErr w:type="gramEnd"/>
      <w:r w:rsidRPr="00BE2777">
        <w:rPr>
          <w:rFonts w:ascii="Century Schoolbook" w:eastAsia="Times New Roman" w:hAnsi="Century Schoolbook" w:cs="Times New Roman"/>
          <w:bCs/>
          <w:iCs/>
          <w:lang w:eastAsia="pt-BR"/>
        </w:rPr>
        <w:t xml:space="preserve"> priorizar disponível é da meta financeira conforme saldo orçamentário da despesa (previsto no PPA menos o priorizado na despesa da LDO do referido quadriênio. </w:t>
      </w:r>
    </w:p>
    <w:p w14:paraId="61E6CF35" w14:textId="5921AAC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O usuário deve ter a possibilidade de replicar os marcadores de receitas e despesa do PPA para LDO por meio da priorização da LDO. </w:t>
      </w:r>
    </w:p>
    <w:p w14:paraId="6EA8147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a definição de quais colunas </w:t>
      </w:r>
      <w:proofErr w:type="gramStart"/>
      <w:r w:rsidRPr="00BE2777">
        <w:rPr>
          <w:rFonts w:ascii="Century Schoolbook" w:eastAsia="Times New Roman" w:hAnsi="Century Schoolbook" w:cs="Times New Roman"/>
          <w:bCs/>
          <w:iCs/>
          <w:lang w:eastAsia="pt-BR"/>
        </w:rPr>
        <w:t>serão</w:t>
      </w:r>
      <w:proofErr w:type="gramEnd"/>
      <w:r w:rsidRPr="00BE2777">
        <w:rPr>
          <w:rFonts w:ascii="Century Schoolbook" w:eastAsia="Times New Roman" w:hAnsi="Century Schoolbook" w:cs="Times New Roman"/>
          <w:bCs/>
          <w:iCs/>
          <w:lang w:eastAsia="pt-BR"/>
        </w:rPr>
        <w:t xml:space="preserve"> exibidas na listagem para visualização e ordenação das informações referentes ao cadastro de programas de governo, como o público-alvo e objetivos, indicando quais dados o usuário deseja visualizar. </w:t>
      </w:r>
    </w:p>
    <w:p w14:paraId="412729B9" w14:textId="7BA09DC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de programas válido para o quadriênio, não permitindo que sejam incluídos novos programas no PPA quando a peça orçamentária que esteja com o status diferente de „Em elaboração</w:t>
      </w:r>
      <w:r w:rsidRPr="00BE2777">
        <w:rPr>
          <w:rFonts w:ascii="Times New Roman" w:eastAsia="Times New Roman" w:hAnsi="Times New Roman" w:cs="Times New Roman"/>
          <w:bCs/>
          <w:iCs/>
          <w:lang w:eastAsia="pt-BR"/>
        </w:rPr>
        <w:t>‟</w:t>
      </w:r>
      <w:r w:rsidRPr="00BE2777">
        <w:rPr>
          <w:rFonts w:ascii="Century Schoolbook" w:eastAsia="Times New Roman" w:hAnsi="Century Schoolbook" w:cs="Times New Roman"/>
          <w:bCs/>
          <w:iCs/>
          <w:lang w:eastAsia="pt-BR"/>
        </w:rPr>
        <w:t xml:space="preserve"> ou </w:t>
      </w:r>
      <w:r w:rsidRPr="00BE2777">
        <w:rPr>
          <w:rFonts w:ascii="Century Schoolbook" w:eastAsia="Times New Roman" w:hAnsi="Century Schoolbook" w:cs="Century Schoolbook"/>
          <w:bCs/>
          <w:iCs/>
          <w:lang w:eastAsia="pt-BR"/>
        </w:rPr>
        <w:t>„</w:t>
      </w:r>
      <w:r w:rsidRPr="00BE2777">
        <w:rPr>
          <w:rFonts w:ascii="Century Schoolbook" w:eastAsia="Times New Roman" w:hAnsi="Century Schoolbook" w:cs="Times New Roman"/>
          <w:bCs/>
          <w:iCs/>
          <w:lang w:eastAsia="pt-BR"/>
        </w:rPr>
        <w:t>Em altera</w:t>
      </w:r>
      <w:r w:rsidRPr="00BE2777">
        <w:rPr>
          <w:rFonts w:ascii="Century Schoolbook" w:eastAsia="Times New Roman" w:hAnsi="Century Schoolbook" w:cs="Century Schoolbook"/>
          <w:bCs/>
          <w:iCs/>
          <w:lang w:eastAsia="pt-BR"/>
        </w:rPr>
        <w:t>çã</w:t>
      </w:r>
      <w:r w:rsidRPr="00BE2777">
        <w:rPr>
          <w:rFonts w:ascii="Century Schoolbook" w:eastAsia="Times New Roman" w:hAnsi="Century Schoolbook" w:cs="Times New Roman"/>
          <w:bCs/>
          <w:iCs/>
          <w:lang w:eastAsia="pt-BR"/>
        </w:rPr>
        <w:t xml:space="preserve">o' e não podem existir dois programas com o mesmo número. </w:t>
      </w:r>
    </w:p>
    <w:p w14:paraId="1678731B" w14:textId="5BD0E7A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pesquisa dos programas de governos cadastros ao informar o número, a descrição, o público alvo e os objetivos por meio de listagem, ensejando maior visibilidade das informações que o usuário necessitar, bem como, ordená-las ao serem demonstradas. </w:t>
      </w:r>
    </w:p>
    <w:p w14:paraId="25E47E92" w14:textId="74B1B32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Permitir o registro das projeções atuariais no qual </w:t>
      </w:r>
      <w:proofErr w:type="gramStart"/>
      <w:r w:rsidRPr="00BE2777">
        <w:rPr>
          <w:rFonts w:ascii="Century Schoolbook" w:eastAsia="Times New Roman" w:hAnsi="Century Schoolbook" w:cs="Times New Roman"/>
          <w:bCs/>
          <w:iCs/>
          <w:lang w:eastAsia="pt-BR"/>
        </w:rPr>
        <w:t>projeta-se</w:t>
      </w:r>
      <w:proofErr w:type="gramEnd"/>
      <w:r w:rsidRPr="00BE2777">
        <w:rPr>
          <w:rFonts w:ascii="Century Schoolbook" w:eastAsia="Times New Roman" w:hAnsi="Century Schoolbook" w:cs="Times New Roman"/>
          <w:bCs/>
          <w:iCs/>
          <w:lang w:eastAsia="pt-BR"/>
        </w:rPr>
        <w:t xml:space="preserve"> o fluxo anual de receitas, despesas e saldo do regime próprio de previdência social dos servidores públicos para um período de 75 anos. Este registro deve ser realizado para atendimento do Art. 4º da Lei de Responsabilidade Fiscal (LRF). </w:t>
      </w:r>
    </w:p>
    <w:p w14:paraId="49D85D83" w14:textId="60335FD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identificação quando o valor da meta financeira da receita não está totalmente </w:t>
      </w:r>
      <w:proofErr w:type="gramStart"/>
      <w:r w:rsidRPr="00BE2777">
        <w:rPr>
          <w:rFonts w:ascii="Century Schoolbook" w:eastAsia="Times New Roman" w:hAnsi="Century Schoolbook" w:cs="Times New Roman"/>
          <w:bCs/>
          <w:iCs/>
          <w:lang w:eastAsia="pt-BR"/>
        </w:rPr>
        <w:t>alocada</w:t>
      </w:r>
      <w:proofErr w:type="gramEnd"/>
      <w:r w:rsidRPr="00BE2777">
        <w:rPr>
          <w:rFonts w:ascii="Century Schoolbook" w:eastAsia="Times New Roman" w:hAnsi="Century Schoolbook" w:cs="Times New Roman"/>
          <w:bCs/>
          <w:iCs/>
          <w:lang w:eastAsia="pt-BR"/>
        </w:rPr>
        <w:t xml:space="preserve"> nos recursos, confrontando valor da meta em comparação com o valor aplicado nos recursos, demonstrando a diferença a maior ou a menor. </w:t>
      </w:r>
    </w:p>
    <w:p w14:paraId="0C884675" w14:textId="4FFF384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informar apenas os recursos na dedução que estejam vinculados a receita, demonstrando nas deduções somente os recursos da receita para seleção e uso. </w:t>
      </w:r>
    </w:p>
    <w:p w14:paraId="63039E24" w14:textId="0D1F6CF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ao usuário o registro dos recursos que representam as fontes financeiras, que sustentarão e assegurarão o desenvolvimento do plano de ação e atingimento do objetivo do governo. O registro deve ser possível por meio de informações como o número, conforme a formatação configurada dos recursos, o tipo ordinário ou vinculado, uma descrição, bem como, se é um recurso de superávit financeiro, também conforme a configuração. </w:t>
      </w:r>
    </w:p>
    <w:p w14:paraId="1CD6A84B" w14:textId="09A4F44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fontes de recursos, tipos ordinário e vinculado, conforme a configuração dos </w:t>
      </w:r>
      <w:proofErr w:type="gramStart"/>
      <w:r w:rsidRPr="00BE2777">
        <w:rPr>
          <w:rFonts w:ascii="Century Schoolbook" w:eastAsia="Times New Roman" w:hAnsi="Century Schoolbook" w:cs="Times New Roman"/>
          <w:bCs/>
          <w:iCs/>
          <w:lang w:eastAsia="pt-BR"/>
        </w:rPr>
        <w:t>mesmos previamente cadastrada</w:t>
      </w:r>
      <w:proofErr w:type="gramEnd"/>
      <w:r w:rsidRPr="00BE2777">
        <w:rPr>
          <w:rFonts w:ascii="Century Schoolbook" w:eastAsia="Times New Roman" w:hAnsi="Century Schoolbook" w:cs="Times New Roman"/>
          <w:bCs/>
          <w:iCs/>
          <w:lang w:eastAsia="pt-BR"/>
        </w:rPr>
        <w:t xml:space="preserve"> e necessidade do município, informando o número (este respeita a formatação previamente na configuração de recursos), a descrição, ou até mesmo, se é um recurso de superávit financeiro, informação habilitada quando a configuração designar uma enumeração de forma distinta para aqueles que são caracterizados como tal. </w:t>
      </w:r>
    </w:p>
    <w:p w14:paraId="7202F738" w14:textId="183C6E3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renúncias fiscais, ao informar a receita da LDO renunciada, o tipo, ou seja, se </w:t>
      </w:r>
      <w:proofErr w:type="gramStart"/>
      <w:r w:rsidRPr="00BE2777">
        <w:rPr>
          <w:rFonts w:ascii="Century Schoolbook" w:eastAsia="Times New Roman" w:hAnsi="Century Schoolbook" w:cs="Times New Roman"/>
          <w:bCs/>
          <w:iCs/>
          <w:lang w:eastAsia="pt-BR"/>
        </w:rPr>
        <w:t>é</w:t>
      </w:r>
      <w:proofErr w:type="gramEnd"/>
      <w:r w:rsidRPr="00BE2777">
        <w:rPr>
          <w:rFonts w:ascii="Century Schoolbook" w:eastAsia="Times New Roman" w:hAnsi="Century Schoolbook" w:cs="Times New Roman"/>
          <w:bCs/>
          <w:iCs/>
          <w:lang w:eastAsia="pt-BR"/>
        </w:rPr>
        <w:t xml:space="preserve"> uma redução, isenção etc., a localização, o Ato regulamentador, uma descrição e os valores para o exercício atual e os dois subsequentes. Permite ainda registrar a(s) </w:t>
      </w:r>
      <w:proofErr w:type="gramStart"/>
      <w:r w:rsidRPr="00BE2777">
        <w:rPr>
          <w:rFonts w:ascii="Century Schoolbook" w:eastAsia="Times New Roman" w:hAnsi="Century Schoolbook" w:cs="Times New Roman"/>
          <w:bCs/>
          <w:iCs/>
          <w:lang w:eastAsia="pt-BR"/>
        </w:rPr>
        <w:t>compensação(</w:t>
      </w:r>
      <w:proofErr w:type="spellStart"/>
      <w:proofErr w:type="gramEnd"/>
      <w:r w:rsidRPr="00BE2777">
        <w:rPr>
          <w:rFonts w:ascii="Century Schoolbook" w:eastAsia="Times New Roman" w:hAnsi="Century Schoolbook" w:cs="Times New Roman"/>
          <w:bCs/>
          <w:iCs/>
          <w:lang w:eastAsia="pt-BR"/>
        </w:rPr>
        <w:t>ões</w:t>
      </w:r>
      <w:proofErr w:type="spellEnd"/>
      <w:r w:rsidRPr="00BE2777">
        <w:rPr>
          <w:rFonts w:ascii="Century Schoolbook" w:eastAsia="Times New Roman" w:hAnsi="Century Schoolbook" w:cs="Times New Roman"/>
          <w:bCs/>
          <w:iCs/>
          <w:lang w:eastAsia="pt-BR"/>
        </w:rPr>
        <w:t>) informando as mesmas informações citadas, bem como, o setor beneficiário. Este registro deve ser realizado para 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a elaboração do relatório solicitado pela Lei de Responsabilidade Fiscal, </w:t>
      </w:r>
      <w:proofErr w:type="spellStart"/>
      <w:r w:rsidRPr="00BE2777">
        <w:rPr>
          <w:rFonts w:ascii="Century Schoolbook" w:eastAsia="Times New Roman" w:hAnsi="Century Schoolbook" w:cs="Times New Roman"/>
          <w:bCs/>
          <w:iCs/>
          <w:lang w:eastAsia="pt-BR"/>
        </w:rPr>
        <w:t>Art</w:t>
      </w:r>
      <w:proofErr w:type="spellEnd"/>
      <w:r w:rsidRPr="00BE2777">
        <w:rPr>
          <w:rFonts w:ascii="Century Schoolbook" w:eastAsia="Times New Roman" w:hAnsi="Century Schoolbook" w:cs="Times New Roman"/>
          <w:bCs/>
          <w:iCs/>
          <w:lang w:eastAsia="pt-BR"/>
        </w:rPr>
        <w:t xml:space="preserve"> .4º, § 2º inciso V. </w:t>
      </w:r>
    </w:p>
    <w:p w14:paraId="76D32576" w14:textId="615CD15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visualização mediante pesquisa das renúncias fiscais previamente cadastradas ao informar a natureza da receita, a descrição da natureza da receita e a respectiva descrição, visualizando-as e ordenando-as por meio de listagem. </w:t>
      </w:r>
    </w:p>
    <w:p w14:paraId="1D512577" w14:textId="44CEA2F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registrar os resultados nominais mensais de forma automática (dividir por 12). Além disso, caso o valor do rateio não fechar com valor total do ano </w:t>
      </w:r>
      <w:proofErr w:type="spellStart"/>
      <w:r w:rsidRPr="00BE2777">
        <w:rPr>
          <w:rFonts w:ascii="Century Schoolbook" w:eastAsia="Times New Roman" w:hAnsi="Century Schoolbook" w:cs="Times New Roman"/>
          <w:bCs/>
          <w:iCs/>
          <w:lang w:eastAsia="pt-BR"/>
        </w:rPr>
        <w:t>logado</w:t>
      </w:r>
      <w:proofErr w:type="spellEnd"/>
      <w:r w:rsidRPr="00BE2777">
        <w:rPr>
          <w:rFonts w:ascii="Century Schoolbook" w:eastAsia="Times New Roman" w:hAnsi="Century Schoolbook" w:cs="Times New Roman"/>
          <w:bCs/>
          <w:iCs/>
          <w:lang w:eastAsia="pt-BR"/>
        </w:rPr>
        <w:t xml:space="preserve">, o sistema avisa e indica a diferença a ser ajustada. </w:t>
      </w:r>
    </w:p>
    <w:p w14:paraId="4D171AF9" w14:textId="53070EEC"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w:t>
      </w:r>
      <w:r w:rsidR="006B561C" w:rsidRPr="00BE2777">
        <w:rPr>
          <w:rFonts w:ascii="Century Schoolbook" w:eastAsia="Times New Roman" w:hAnsi="Century Schoolbook" w:cs="Times New Roman"/>
          <w:bCs/>
          <w:iCs/>
          <w:lang w:eastAsia="pt-BR"/>
        </w:rPr>
        <w:t>os registros</w:t>
      </w:r>
      <w:r w:rsidRPr="00BE2777">
        <w:rPr>
          <w:rFonts w:ascii="Century Schoolbook" w:eastAsia="Times New Roman" w:hAnsi="Century Schoolbook" w:cs="Times New Roman"/>
          <w:bCs/>
          <w:iCs/>
          <w:lang w:eastAsia="pt-BR"/>
        </w:rPr>
        <w:t xml:space="preserve"> dos riscos fiscais ao informar o tipo de risco, a entidade pública, o organograma, o detalhamento e a providência, bem como, o exercício atual e os próximos dois. Este registro deve ser realizado para possibilitar a elaboração do relatório solicitado pela Lei de Responsabilidade Fiscal, </w:t>
      </w:r>
      <w:proofErr w:type="spellStart"/>
      <w:proofErr w:type="gramStart"/>
      <w:r w:rsidRPr="00BE2777">
        <w:rPr>
          <w:rFonts w:ascii="Century Schoolbook" w:eastAsia="Times New Roman" w:hAnsi="Century Schoolbook" w:cs="Times New Roman"/>
          <w:bCs/>
          <w:iCs/>
          <w:lang w:eastAsia="pt-BR"/>
        </w:rPr>
        <w:t>Art</w:t>
      </w:r>
      <w:proofErr w:type="spellEnd"/>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4º, § 3º. </w:t>
      </w:r>
    </w:p>
    <w:p w14:paraId="0A72AD02" w14:textId="50D4452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 </w:t>
      </w:r>
    </w:p>
    <w:p w14:paraId="6C63E470" w14:textId="7A6EE08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após a sanção da LOA disponibilizar as receitas e despesas para execução orçamentária. </w:t>
      </w:r>
    </w:p>
    <w:p w14:paraId="4F3F9E2A" w14:textId="0AA9A88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controle de alteração dos dados do plano plurianual para que, depois de aprovado, os dados não possam ser alterados. </w:t>
      </w:r>
    </w:p>
    <w:p w14:paraId="56A3864D" w14:textId="29B380D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pesquisa das sugestões realizadas para a elaboração do orçamento previamente cadastradas ao informar o seu assunto, a sugestão apresentada, a categoria, tipo, período e origem, visualizando-as por meio de listagem, ensejando maior visibilidade. </w:t>
      </w:r>
    </w:p>
    <w:p w14:paraId="5A641808" w14:textId="66626F4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dos tipos de alterações da receita, conforme a necessidade do município e utilizá-los na elaboração da Lei Orçamentária Anual (LOA) nos registros de alterações orçamentárias da receita. </w:t>
      </w:r>
    </w:p>
    <w:p w14:paraId="4CFABF80" w14:textId="6952DE7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realização de filtros rápidos das entidades por meio de painéis interativos, selecionando os saldos positivos ou negativos conforme a necessidade do usuário, listando-as somente os relacionados a esses. </w:t>
      </w:r>
    </w:p>
    <w:p w14:paraId="4A916E1C" w14:textId="2B2D4A82"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visualização do saldo do orçamento por entidade (receitas (+) transferências recebidas (-) despesas (-) transferências concedidas) durante a elaboração da peça orçamentária, dispensando</w:t>
      </w:r>
      <w:proofErr w:type="gramStart"/>
      <w:r w:rsidRPr="00BE2777">
        <w:rPr>
          <w:rFonts w:ascii="Century Schoolbook" w:eastAsia="Times New Roman" w:hAnsi="Century Schoolbook" w:cs="Times New Roman"/>
          <w:bCs/>
          <w:iCs/>
          <w:lang w:eastAsia="pt-BR"/>
        </w:rPr>
        <w:t xml:space="preserve"> por exemplo</w:t>
      </w:r>
      <w:proofErr w:type="gramEnd"/>
      <w:r w:rsidRPr="00BE2777">
        <w:rPr>
          <w:rFonts w:ascii="Century Schoolbook" w:eastAsia="Times New Roman" w:hAnsi="Century Schoolbook" w:cs="Times New Roman"/>
          <w:bCs/>
          <w:iCs/>
          <w:lang w:eastAsia="pt-BR"/>
        </w:rPr>
        <w:t xml:space="preserve">, realizar emissões de relatórios para conhecer o saldo planejado. </w:t>
      </w:r>
    </w:p>
    <w:p w14:paraId="483A157E" w14:textId="0390177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realização de filtros rápidos dos recursos das peças orçamentárias, por meio de painéis interativos, selecionando os saldos positivos ou negativos conforme a necessidade do usuário, listando-as somente os relacionados a esses. </w:t>
      </w:r>
    </w:p>
    <w:p w14:paraId="77575D22" w14:textId="49E04F6C"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realização de filtros rápidos com único clique no recurso apresentado na listagem da LOA somente registros vinculados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receita ou despesa. </w:t>
      </w:r>
    </w:p>
    <w:p w14:paraId="426C97D7" w14:textId="6E583184" w:rsidR="00B9254B"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ao usuário a realização da prestação de contas para o Tribunal de Contas. </w:t>
      </w:r>
    </w:p>
    <w:p w14:paraId="3D53C85D" w14:textId="77777777" w:rsidR="006B561C"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523A615D" w14:textId="77777777" w:rsidR="006B561C"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36DC1274" w14:textId="417BB8C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COMPRAS, LICITAÇÕES, CONTRATOS.</w:t>
      </w:r>
    </w:p>
    <w:p w14:paraId="33BCC40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O aplicativo de Compras e Licitações deverá permitir a integração de dados de forma automática ou ainda através de arquivos de intercâmbio de informações com os sistemas de Contabilidade Pública, Tributação Pública, Patrimônio, Almoxarifado, Gestão de Frotas, Gestão de Informação e Custos.</w:t>
      </w:r>
    </w:p>
    <w:p w14:paraId="6BB94337" w14:textId="77777777" w:rsidR="00450408" w:rsidRPr="00BE2777" w:rsidRDefault="00450408" w:rsidP="00B9254B">
      <w:pPr>
        <w:numPr>
          <w:ilvl w:val="2"/>
          <w:numId w:val="0"/>
        </w:numPr>
        <w:spacing w:before="120" w:after="12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Deverá 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acompanhamento dos processos licitatórios desde a preparação até seu julgamento, registrando as etapas de:</w:t>
      </w:r>
    </w:p>
    <w:p w14:paraId="3D548CCB"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Publicação do processo;</w:t>
      </w:r>
    </w:p>
    <w:p w14:paraId="6FAA0C4E"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Emissão do mapa comparativo de preços; </w:t>
      </w:r>
    </w:p>
    <w:p w14:paraId="69A6EDE4"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Emissão das Atas referente Documentação e Julgamento das propostas;</w:t>
      </w:r>
    </w:p>
    <w:p w14:paraId="440130D9"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Interposição de recurso; </w:t>
      </w:r>
    </w:p>
    <w:p w14:paraId="7CBBD9A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Anulação e revogação; </w:t>
      </w:r>
    </w:p>
    <w:p w14:paraId="4D9AFB2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Impugnação; Parecer da comissão julgadora; </w:t>
      </w:r>
    </w:p>
    <w:p w14:paraId="4DA19BE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Parecer jurídico; </w:t>
      </w:r>
    </w:p>
    <w:p w14:paraId="4BE792A3"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Homologação e adjudicação; </w:t>
      </w:r>
    </w:p>
    <w:p w14:paraId="0DF1524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Autorizações de fornecimento; </w:t>
      </w:r>
    </w:p>
    <w:p w14:paraId="7DED55A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Contratos e aditivos; </w:t>
      </w:r>
    </w:p>
    <w:p w14:paraId="14FD251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Liquidação das autorizações de fornecimento; </w:t>
      </w:r>
    </w:p>
    <w:p w14:paraId="4E85C431"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Gerar empenhos para a contabilidade e liquidação dos empenhos.</w:t>
      </w:r>
    </w:p>
    <w:p w14:paraId="7CC472E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listagens dinâmicas para controle de processos.</w:t>
      </w:r>
    </w:p>
    <w:p w14:paraId="1778DF5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listagem dinâmica para controle de autorizações de fornecimento.</w:t>
      </w:r>
    </w:p>
    <w:p w14:paraId="131DA55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gerar bloqueios na Contabilidade a partir das solicitações de compra.</w:t>
      </w:r>
    </w:p>
    <w:p w14:paraId="735DAB9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geração de arquivo com os itens da coleta de preço para cotação pelos fornecedores, possibilitando a leitura dos preços cotados para preenchimento automático dos preços dos itens da coleta.</w:t>
      </w:r>
    </w:p>
    <w:p w14:paraId="6B8B97C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Integrar materiais do sistema de Compras com materiais utilizados pelo sistema de Frotas e quando integrado manter os mesmos materiais, fornecedores e centro de custos.</w:t>
      </w:r>
    </w:p>
    <w:p w14:paraId="654B108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integração com a receita federal para consulta de regularidade dos fornecedores.</w:t>
      </w:r>
    </w:p>
    <w:p w14:paraId="0BC6C7EB" w14:textId="2BB596EA"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 geração de arquivos para WBC </w:t>
      </w:r>
      <w:proofErr w:type="spellStart"/>
      <w:r w:rsidR="00450408" w:rsidRPr="00BE2777">
        <w:rPr>
          <w:rFonts w:ascii="Century Schoolbook" w:eastAsia="Times New Roman" w:hAnsi="Century Schoolbook" w:cs="Times New Roman"/>
          <w:bCs/>
          <w:iCs/>
          <w:lang w:eastAsia="pt-BR"/>
        </w:rPr>
        <w:t>Public</w:t>
      </w:r>
      <w:proofErr w:type="spellEnd"/>
      <w:r w:rsidR="00450408" w:rsidRPr="00BE2777">
        <w:rPr>
          <w:rFonts w:ascii="Century Schoolbook" w:eastAsia="Times New Roman" w:hAnsi="Century Schoolbook" w:cs="Times New Roman"/>
          <w:bCs/>
          <w:iCs/>
          <w:lang w:eastAsia="pt-BR"/>
        </w:rPr>
        <w:t xml:space="preserve"> (Sistema competitivo eletrônico de apuração de preço), conforme layout disponibilizado.</w:t>
      </w:r>
    </w:p>
    <w:p w14:paraId="63F03BEA" w14:textId="64FCCF60"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a leitura de arquivos gerados pelo WBC </w:t>
      </w:r>
      <w:proofErr w:type="spellStart"/>
      <w:r w:rsidR="00450408" w:rsidRPr="00BE2777">
        <w:rPr>
          <w:rFonts w:ascii="Century Schoolbook" w:eastAsia="Times New Roman" w:hAnsi="Century Schoolbook" w:cs="Times New Roman"/>
          <w:bCs/>
          <w:iCs/>
          <w:lang w:eastAsia="pt-BR"/>
        </w:rPr>
        <w:t>Public</w:t>
      </w:r>
      <w:proofErr w:type="spellEnd"/>
      <w:r w:rsidR="00450408" w:rsidRPr="00BE2777">
        <w:rPr>
          <w:rFonts w:ascii="Century Schoolbook" w:eastAsia="Times New Roman" w:hAnsi="Century Schoolbook" w:cs="Times New Roman"/>
          <w:bCs/>
          <w:iCs/>
          <w:lang w:eastAsia="pt-BR"/>
        </w:rPr>
        <w:t xml:space="preserve"> (Sistema competitivo eletrônico de apuração de preços).</w:t>
      </w:r>
    </w:p>
    <w:p w14:paraId="12376D08" w14:textId="6315054F"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controlar as quantidades entregues parcialmente pelo fornecedor, possibilitando a emissão de relatório de forma resumida e detalhada, contendo as quantidades entregues, os valores e o saldo pendente.</w:t>
      </w:r>
    </w:p>
    <w:p w14:paraId="735E8A65" w14:textId="60D65EB4"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gerar entrada do material no almoxarifado a partir da liquidação, permitindo a visualização da geração da movimentação no estoque (gerada ou não) na própria janela de liquidações.</w:t>
      </w:r>
    </w:p>
    <w:p w14:paraId="0CF03144" w14:textId="1AFC158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gerar bens no sistema patrimonial a partir das liquidações de compra.</w:t>
      </w:r>
    </w:p>
    <w:p w14:paraId="759EB8D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o cadastramento de permissões dos usuários por Centro de Custo e filtrando por órgão e unidade orçamentária.</w:t>
      </w:r>
    </w:p>
    <w:p w14:paraId="65253631" w14:textId="53D3AD3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controle da agenda de licitações.</w:t>
      </w:r>
    </w:p>
    <w:p w14:paraId="5F9CD0D6" w14:textId="7AA925D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configurar o sistema para que emita mensagem sobre os contratos vencidos, cancelados e a vencer, podendo ser somente de aviso ou impedindo a emissão de Autorizações de Fornecimento para contratos vencidos e cancelados.</w:t>
      </w:r>
    </w:p>
    <w:p w14:paraId="1E04962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parametrização para numerar a licitação de forma sequencial ou por modalidade, possibilitando alterar a numeração sugerida pelo sistema.</w:t>
      </w:r>
    </w:p>
    <w:p w14:paraId="310246E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parametrizar o sistema para que quando iniciar, seja mostrado na tela inicial o acompanhamento da data de vencimento dos contratos e aditivos, selecionando a antecedência em dias que o contrato irá vencer. Podendo também imprimir a relação dos mesmos.</w:t>
      </w:r>
    </w:p>
    <w:p w14:paraId="3F666D0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parametrizar o sistema, de forma que seja possível a vinculação de saldo à requisição de compras.</w:t>
      </w:r>
    </w:p>
    <w:p w14:paraId="5772457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cadastro e emissão de ordem de compra de acordo com as adjudicações do processo. Essa ordem de compra deve permitir liquidação total ou parcial de acordo com as entregas do fornecedor.</w:t>
      </w:r>
    </w:p>
    <w:p w14:paraId="55E0CE56" w14:textId="21C5DD2D"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 inserção de itens no cadastro das liquidações das autorizações de compra, bem como copiar os itens de </w:t>
      </w:r>
      <w:proofErr w:type="gramStart"/>
      <w:r w:rsidR="00450408" w:rsidRPr="00BE2777">
        <w:rPr>
          <w:rFonts w:ascii="Century Schoolbook" w:eastAsia="Times New Roman" w:hAnsi="Century Schoolbook" w:cs="Times New Roman"/>
          <w:bCs/>
          <w:iCs/>
          <w:lang w:eastAsia="pt-BR"/>
        </w:rPr>
        <w:t>uma outra</w:t>
      </w:r>
      <w:proofErr w:type="gramEnd"/>
      <w:r w:rsidR="00450408" w:rsidRPr="00BE2777">
        <w:rPr>
          <w:rFonts w:ascii="Century Schoolbook" w:eastAsia="Times New Roman" w:hAnsi="Century Schoolbook" w:cs="Times New Roman"/>
          <w:bCs/>
          <w:iCs/>
          <w:lang w:eastAsia="pt-BR"/>
        </w:rPr>
        <w:t xml:space="preserve"> liquidação.</w:t>
      </w:r>
    </w:p>
    <w:p w14:paraId="2C5891BC" w14:textId="51BC48D9"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efetuar o controle da quantidade entregue dos itens da liquidação, bem como copiar os itens de autorizações anteriores.</w:t>
      </w:r>
    </w:p>
    <w:p w14:paraId="5CDBA0A1" w14:textId="1FAF8680"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o cancelamento das autorizações de compra, permitindo a descrição completa do motivo da anulação.</w:t>
      </w:r>
    </w:p>
    <w:p w14:paraId="70AE1754" w14:textId="1B9271AB"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controle, através de listagem dinâmica, de todas as autorizações e/ou liquidações.</w:t>
      </w:r>
    </w:p>
    <w:p w14:paraId="61C1DF5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realizar o acompanhamento do saldo dos itens da licitação, detalhando por processo e podendo optar por um determinado período.</w:t>
      </w:r>
    </w:p>
    <w:p w14:paraId="65A2B159" w14:textId="3DF15AEA"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efetuar o cadastro dos materiais incluindo informações como material perecível, material estocável, material de consumo ou permanente, material combustível e o tipo do combustível, descrição sucinta e detalhada do material, grupo e classe do material, podendo executar o controle de materiais em lista dinâmica.</w:t>
      </w:r>
    </w:p>
    <w:p w14:paraId="2D7A96DF" w14:textId="77777777" w:rsidR="00450408" w:rsidRPr="00BE2777" w:rsidRDefault="00450408" w:rsidP="00B9254B">
      <w:pPr>
        <w:numPr>
          <w:ilvl w:val="3"/>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O sistema deverá alertar, no processo </w:t>
      </w:r>
      <w:proofErr w:type="gramStart"/>
      <w:r w:rsidRPr="00BE2777">
        <w:rPr>
          <w:rFonts w:ascii="Century Schoolbook" w:eastAsia="Times New Roman" w:hAnsi="Century Schoolbook" w:cs="Times New Roman"/>
          <w:bCs/>
          <w:iCs/>
          <w:lang w:eastAsia="pt-BR"/>
        </w:rPr>
        <w:t xml:space="preserve">de </w:t>
      </w:r>
      <w:proofErr w:type="spellStart"/>
      <w:r w:rsidRPr="00BE2777">
        <w:rPr>
          <w:rFonts w:ascii="Century Schoolbook" w:eastAsia="Times New Roman" w:hAnsi="Century Schoolbook" w:cs="Times New Roman"/>
          <w:bCs/>
          <w:iCs/>
          <w:lang w:eastAsia="pt-BR"/>
        </w:rPr>
        <w:t>de</w:t>
      </w:r>
      <w:proofErr w:type="spellEnd"/>
      <w:proofErr w:type="gramEnd"/>
      <w:r w:rsidRPr="00BE2777">
        <w:rPr>
          <w:rFonts w:ascii="Century Schoolbook" w:eastAsia="Times New Roman" w:hAnsi="Century Schoolbook" w:cs="Times New Roman"/>
          <w:bCs/>
          <w:iCs/>
          <w:lang w:eastAsia="pt-BR"/>
        </w:rPr>
        <w:t xml:space="preserve"> compras, caso o mesmo tenha </w:t>
      </w:r>
      <w:proofErr w:type="spellStart"/>
      <w:r w:rsidRPr="00BE2777">
        <w:rPr>
          <w:rFonts w:ascii="Century Schoolbook" w:eastAsia="Times New Roman" w:hAnsi="Century Schoolbook" w:cs="Times New Roman"/>
          <w:bCs/>
          <w:iCs/>
          <w:lang w:eastAsia="pt-BR"/>
        </w:rPr>
        <w:t>sações</w:t>
      </w:r>
      <w:proofErr w:type="spellEnd"/>
      <w:r w:rsidRPr="00BE2777">
        <w:rPr>
          <w:rFonts w:ascii="Century Schoolbook" w:eastAsia="Times New Roman" w:hAnsi="Century Schoolbook" w:cs="Times New Roman"/>
          <w:bCs/>
          <w:iCs/>
          <w:lang w:eastAsia="pt-BR"/>
        </w:rPr>
        <w:t xml:space="preserve"> de impedimento de contratar com a administração pública.</w:t>
      </w:r>
    </w:p>
    <w:p w14:paraId="52FAC64C" w14:textId="6F39954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w:t>
      </w:r>
      <w:proofErr w:type="gramStart"/>
      <w:r w:rsidRPr="00BE2777">
        <w:rPr>
          <w:rFonts w:ascii="Century Schoolbook" w:eastAsia="Times New Roman" w:hAnsi="Century Schoolbook" w:cs="Times New Roman"/>
          <w:bCs/>
          <w:iCs/>
          <w:lang w:eastAsia="pt-BR"/>
        </w:rPr>
        <w:t>vincular ao fornecedor ramos de atividade, documentos e certidões negativas, materiais</w:t>
      </w:r>
      <w:proofErr w:type="gramEnd"/>
      <w:r w:rsidRPr="00BE2777">
        <w:rPr>
          <w:rFonts w:ascii="Century Schoolbook" w:eastAsia="Times New Roman" w:hAnsi="Century Schoolbook" w:cs="Times New Roman"/>
          <w:bCs/>
          <w:iCs/>
          <w:lang w:eastAsia="pt-BR"/>
        </w:rPr>
        <w:t xml:space="preserve"> fornecidos, nome dos sócios.</w:t>
      </w:r>
    </w:p>
    <w:p w14:paraId="799630EA" w14:textId="0F20AF92"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a inidoneidade de fornecedores por rescisão de contrato, controlando a data limite da situação.</w:t>
      </w:r>
    </w:p>
    <w:p w14:paraId="11DF8303" w14:textId="4C53708D" w:rsidR="00450408" w:rsidRPr="00BE2777" w:rsidRDefault="006B561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cadastro de tipos de documentos dos fornecedores.</w:t>
      </w:r>
    </w:p>
    <w:p w14:paraId="46B1C343" w14:textId="2A990F3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14:paraId="2C9CAB85" w14:textId="61211F8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realização de licitações com julgamento pelo Maior Desconto sobre uma Tabela/Catálogo de Preço ou sobre os próprios Itens da licitação.</w:t>
      </w:r>
    </w:p>
    <w:p w14:paraId="116CE06A" w14:textId="4EC412D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realização de licitações com julgamento pelo Menor Adicional de Acréscimo sobre uma Tabela </w:t>
      </w:r>
      <w:proofErr w:type="gramStart"/>
      <w:r w:rsidRPr="00BE2777">
        <w:rPr>
          <w:rFonts w:ascii="Century Schoolbook" w:eastAsia="Times New Roman" w:hAnsi="Century Schoolbook" w:cs="Times New Roman"/>
          <w:bCs/>
          <w:iCs/>
          <w:lang w:eastAsia="pt-BR"/>
        </w:rPr>
        <w:t>da Preço</w:t>
      </w:r>
      <w:proofErr w:type="gramEnd"/>
      <w:r w:rsidRPr="00BE2777">
        <w:rPr>
          <w:rFonts w:ascii="Century Schoolbook" w:eastAsia="Times New Roman" w:hAnsi="Century Schoolbook" w:cs="Times New Roman"/>
          <w:bCs/>
          <w:iCs/>
          <w:lang w:eastAsia="pt-BR"/>
        </w:rPr>
        <w:t>.</w:t>
      </w:r>
    </w:p>
    <w:p w14:paraId="18EA06D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utilização do Pregão para licitações em que o vencedor será aquele que apresentar o Maior Lance. </w:t>
      </w:r>
    </w:p>
    <w:p w14:paraId="6515591E" w14:textId="5313281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cadastramento de critérios de avaliação para julgamento pela Melhor Técnica e Preço.</w:t>
      </w:r>
    </w:p>
    <w:p w14:paraId="7F08CD21" w14:textId="20F66C8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realizar licitações por lotes com rateio automático do preço unitário, ou ficando a cargo do fornecedor vencedor a atribuição do preço unitário para cada item do lote.</w:t>
      </w:r>
    </w:p>
    <w:p w14:paraId="0FB2672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aplicar, em licitações do tipo “Menor Preço por Lote”, descontos proporcionais aos itens que contemplam cada lote.</w:t>
      </w:r>
    </w:p>
    <w:p w14:paraId="4A2BCF88"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o controle dos gastos por unidade orçamentária através de limites mensais preestabelecidos.</w:t>
      </w:r>
    </w:p>
    <w:p w14:paraId="0DC56D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cadastro dos objetos de Licitação com a possiblidade de acompanhar os valores para cada modalidade dentro de um mesmo objeto, podendo saber quando o limite for ultrapassado. Os objetivos poderão </w:t>
      </w:r>
      <w:proofErr w:type="gramStart"/>
      <w:r w:rsidRPr="00BE2777">
        <w:rPr>
          <w:rFonts w:ascii="Century Schoolbook" w:eastAsia="Times New Roman" w:hAnsi="Century Schoolbook" w:cs="Times New Roman"/>
          <w:bCs/>
          <w:iCs/>
          <w:lang w:eastAsia="pt-BR"/>
        </w:rPr>
        <w:t>serem</w:t>
      </w:r>
      <w:proofErr w:type="gramEnd"/>
      <w:r w:rsidRPr="00BE2777">
        <w:rPr>
          <w:rFonts w:ascii="Century Schoolbook" w:eastAsia="Times New Roman" w:hAnsi="Century Schoolbook" w:cs="Times New Roman"/>
          <w:bCs/>
          <w:iCs/>
          <w:lang w:eastAsia="pt-BR"/>
        </w:rPr>
        <w:t xml:space="preserve"> utilizados nos processos licitatórios.  </w:t>
      </w:r>
    </w:p>
    <w:p w14:paraId="69F81A7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efetuar o vínculo do fornecedor por ramo de atividade.</w:t>
      </w:r>
    </w:p>
    <w:p w14:paraId="6E1D6AF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efetuar o vínculo dos fornecedores por cada material fornecido.</w:t>
      </w:r>
    </w:p>
    <w:p w14:paraId="799DE7C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utilizar uma codificação para desmembrar um elemento de despesa, podendo ser aplicada na autorização de compra por departamento.</w:t>
      </w:r>
    </w:p>
    <w:p w14:paraId="39D20AA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dos limites legais estabelecidos para cada modalidade de licitação.</w:t>
      </w:r>
    </w:p>
    <w:p w14:paraId="49F03DA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cadastrar a forma de julgamento das propostas dos licitantes que participam da licitação.</w:t>
      </w:r>
    </w:p>
    <w:p w14:paraId="207B03D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manter o registro de modelos de textos próprios, como solicitações e pareceres.</w:t>
      </w:r>
    </w:p>
    <w:p w14:paraId="2A4F41D3"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Propiciar </w:t>
      </w:r>
      <w:r w:rsidR="00450408" w:rsidRPr="00BE2777">
        <w:rPr>
          <w:rFonts w:ascii="Century Schoolbook" w:eastAsia="Times New Roman" w:hAnsi="Century Schoolbook" w:cs="Times New Roman"/>
          <w:bCs/>
          <w:iCs/>
          <w:lang w:eastAsia="pt-BR"/>
        </w:rPr>
        <w:t>manter o cadastro do órgão oficial que serão realizadas as publicações dos processos.</w:t>
      </w:r>
    </w:p>
    <w:p w14:paraId="3D9CF2A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emitir relação das solicitações de compra em um determinado período.</w:t>
      </w:r>
    </w:p>
    <w:p w14:paraId="4915B09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cadastramento de coletas de preço, possibilitando gerar uma compra direta, processo administrativo ou de compra, tendo como base para o valor máximo do item o preço médio ou menor preço cotado para o item na coleta de preços.</w:t>
      </w:r>
    </w:p>
    <w:p w14:paraId="60241BA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cadastrar uma coleta de preços, informando os itens por fornecedor ou por lotes, ainda com a possibilidade de ler Solicitações.</w:t>
      </w:r>
    </w:p>
    <w:p w14:paraId="644568C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cancelar uma coleta de preços, de forma total ou parcial.</w:t>
      </w:r>
    </w:p>
    <w:p w14:paraId="55D159FB"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realizar a pesquisa do menor preço por material, global ou por lote dos fornecedores, e marcar o vencedor de forma automática. </w:t>
      </w:r>
    </w:p>
    <w:p w14:paraId="5B75DB2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de compras diretas, informando dados como data da compra, fornecedor, centro de custo, objeto da compra, local de entrega e forma de pagamento.</w:t>
      </w:r>
    </w:p>
    <w:p w14:paraId="536579B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cadastro dos itens da compra direta separando estes por centros de custo específicos, por despesas ou por centros de custo e despesas</w:t>
      </w:r>
      <w:r w:rsidR="009269C2" w:rsidRPr="00BE2777">
        <w:rPr>
          <w:rFonts w:ascii="Century Schoolbook" w:eastAsia="Times New Roman" w:hAnsi="Century Schoolbook" w:cs="Times New Roman"/>
          <w:bCs/>
          <w:iCs/>
          <w:lang w:eastAsia="pt-BR"/>
        </w:rPr>
        <w:t>.</w:t>
      </w:r>
    </w:p>
    <w:p w14:paraId="76FBB97F" w14:textId="77777777" w:rsidR="009269C2"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executar a rotin</w:t>
      </w:r>
      <w:r w:rsidR="009269C2" w:rsidRPr="00BE2777">
        <w:rPr>
          <w:rFonts w:ascii="Century Schoolbook" w:eastAsia="Times New Roman" w:hAnsi="Century Schoolbook" w:cs="Times New Roman"/>
          <w:bCs/>
          <w:iCs/>
          <w:lang w:eastAsia="pt-BR"/>
        </w:rPr>
        <w:t>a de anulação da compra direta.</w:t>
      </w:r>
    </w:p>
    <w:p w14:paraId="320830AD"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emitir o ofício de justificativa de dispensa de licitação.</w:t>
      </w:r>
    </w:p>
    <w:p w14:paraId="7F403A48" w14:textId="77777777" w:rsidR="00450408" w:rsidRPr="00BE2777" w:rsidRDefault="0058711D"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emissão do parecer do departamento contábil sobre determinada compra direta.</w:t>
      </w:r>
    </w:p>
    <w:p w14:paraId="5E08C966" w14:textId="77777777" w:rsidR="00450408" w:rsidRPr="00BE2777" w:rsidRDefault="0058711D"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 emissão da autorização de fornecimento das compras diretas, permitindo </w:t>
      </w:r>
      <w:proofErr w:type="gramStart"/>
      <w:r w:rsidR="00450408" w:rsidRPr="00BE2777">
        <w:rPr>
          <w:rFonts w:ascii="Century Schoolbook" w:eastAsia="Times New Roman" w:hAnsi="Century Schoolbook" w:cs="Times New Roman"/>
          <w:bCs/>
          <w:iCs/>
          <w:lang w:eastAsia="pt-BR"/>
        </w:rPr>
        <w:t>vincular os dados dos empenhos</w:t>
      </w:r>
      <w:proofErr w:type="gramEnd"/>
      <w:r w:rsidR="00450408" w:rsidRPr="00BE2777">
        <w:rPr>
          <w:rFonts w:ascii="Century Schoolbook" w:eastAsia="Times New Roman" w:hAnsi="Century Schoolbook" w:cs="Times New Roman"/>
          <w:bCs/>
          <w:iCs/>
          <w:lang w:eastAsia="pt-BR"/>
        </w:rPr>
        <w:t>.</w:t>
      </w:r>
    </w:p>
    <w:p w14:paraId="122347F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Emitir a solicitação da abertura da licitação, com informações de data de abertura da licitação, horário da abertura, número da licitação, modalidade, membros da comissão responsável pela abertura e objeto a ser licitado.</w:t>
      </w:r>
    </w:p>
    <w:p w14:paraId="6E8C9682"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cadastrar e acompanhar os processos licitatórios desde a preparação até seu julgamento, em listagem interativa.</w:t>
      </w:r>
    </w:p>
    <w:p w14:paraId="2276F9E1" w14:textId="77777777" w:rsidR="00450408" w:rsidRPr="00BE2777" w:rsidRDefault="0058711D"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cadastramento de licitações envolvendo a demanda de uma ou mais entidades, onde a entidade gestora da licitação poderá gerenciar as aquisições realizadas pelas entidades participantes.</w:t>
      </w:r>
    </w:p>
    <w:p w14:paraId="495D01E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contratação do segundo classificado quando o fornecedor vencedor deixar de fornecer o material ou de executar os serviços, mostrando na tela o próximo fornecedor classificado e opção para assumir ou não o mesmo preço unitário do </w:t>
      </w:r>
      <w:proofErr w:type="spellStart"/>
      <w:r w:rsidRPr="00BE2777">
        <w:rPr>
          <w:rFonts w:ascii="Century Schoolbook" w:eastAsia="Times New Roman" w:hAnsi="Century Schoolbook" w:cs="Times New Roman"/>
          <w:bCs/>
          <w:iCs/>
          <w:lang w:eastAsia="pt-BR"/>
        </w:rPr>
        <w:t>ex-vencedor</w:t>
      </w:r>
      <w:proofErr w:type="spellEnd"/>
      <w:r w:rsidRPr="00BE2777">
        <w:rPr>
          <w:rFonts w:ascii="Century Schoolbook" w:eastAsia="Times New Roman" w:hAnsi="Century Schoolbook" w:cs="Times New Roman"/>
          <w:bCs/>
          <w:iCs/>
          <w:lang w:eastAsia="pt-BR"/>
        </w:rPr>
        <w:t>.</w:t>
      </w:r>
    </w:p>
    <w:p w14:paraId="101FF57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Registrar os processos licitatórios contendo todos os dados necessários para sua identificação, tais como número do processo, objeto da compra, modalidade de licitação e datas de abertura e recebimento dos envelopes.</w:t>
      </w:r>
    </w:p>
    <w:p w14:paraId="351855D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que os itens do processo </w:t>
      </w:r>
      <w:proofErr w:type="gramStart"/>
      <w:r w:rsidRPr="00BE2777">
        <w:rPr>
          <w:rFonts w:ascii="Century Schoolbook" w:eastAsia="Times New Roman" w:hAnsi="Century Schoolbook" w:cs="Times New Roman"/>
          <w:bCs/>
          <w:iCs/>
          <w:lang w:eastAsia="pt-BR"/>
        </w:rPr>
        <w:t>sejam</w:t>
      </w:r>
      <w:proofErr w:type="gramEnd"/>
      <w:r w:rsidRPr="00BE2777">
        <w:rPr>
          <w:rFonts w:ascii="Century Schoolbook" w:eastAsia="Times New Roman" w:hAnsi="Century Schoolbook" w:cs="Times New Roman"/>
          <w:bCs/>
          <w:iCs/>
          <w:lang w:eastAsia="pt-BR"/>
        </w:rPr>
        <w:t xml:space="preserve"> separados por centro de custo com suas respectivas quantidades, possibilitando ainda a separação por despesa.</w:t>
      </w:r>
    </w:p>
    <w:p w14:paraId="01A28FE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rotina para apurar os vencedores da licitação, bem como desclassificar aqueles que não cumpriram algum item do edital ou cotaram preço acima do preço máximo estabelecido para um item, inclusive se for licitação por lotes.</w:t>
      </w:r>
    </w:p>
    <w:p w14:paraId="547810A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rotina para classificação das propostas do pregão presencial conforme critérios de classificação determinados pela legislação (Lei 10.520/2002).</w:t>
      </w:r>
    </w:p>
    <w:p w14:paraId="1D2387D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efetuar lances para a modalidade “pregão presencial” em tela com cronômetro para cada lance, controlar a diferença mínima entre os lances com visualização do valor mínimo aceitável do próximo lance, bem como ter opção para declinar os participantes que desistem da competição. </w:t>
      </w:r>
    </w:p>
    <w:p w14:paraId="771E6E9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14:paraId="65854E8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Controlar o tempo entre um lance e outro por meio de um cronômetro, possibilitando ao pregoeiro pausar ou disparar quando desejar.</w:t>
      </w:r>
    </w:p>
    <w:p w14:paraId="46226962"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 utilização de critérios de julgamento das propostas em relação </w:t>
      </w:r>
      <w:proofErr w:type="gramStart"/>
      <w:r w:rsidR="00450408" w:rsidRPr="00BE2777">
        <w:rPr>
          <w:rFonts w:ascii="Century Schoolbook" w:eastAsia="Times New Roman" w:hAnsi="Century Schoolbook" w:cs="Times New Roman"/>
          <w:bCs/>
          <w:iCs/>
          <w:lang w:eastAsia="pt-BR"/>
        </w:rPr>
        <w:t>a</w:t>
      </w:r>
      <w:proofErr w:type="gramEnd"/>
      <w:r w:rsidR="00450408" w:rsidRPr="00BE2777">
        <w:rPr>
          <w:rFonts w:ascii="Century Schoolbook" w:eastAsia="Times New Roman" w:hAnsi="Century Schoolbook" w:cs="Times New Roman"/>
          <w:bCs/>
          <w:iCs/>
          <w:lang w:eastAsia="pt-BR"/>
        </w:rPr>
        <w:t xml:space="preserve"> microempresa e empresa de pequeno porte, de acordo com lei complementar 123/2006.</w:t>
      </w:r>
    </w:p>
    <w:p w14:paraId="3131B45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Conter rotina de classificação das propostas dos participantes do pregão presencial ao abrir o item ou lote para lances.</w:t>
      </w:r>
    </w:p>
    <w:p w14:paraId="5AE10C8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Conter rotina de duplicação de dados de um processo de compra já cadastrado para um novo processo de compra de forma automática.</w:t>
      </w:r>
    </w:p>
    <w:p w14:paraId="06A99DF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Conter rotina de cadastramento de sanções administrativas aplicadas aos fornecedores que fornecem produtos ou serviços para a entidade.</w:t>
      </w:r>
    </w:p>
    <w:p w14:paraId="341DABD4" w14:textId="77777777" w:rsidR="009269C2"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Conter rotina de cadastramento avisos de licitações para posterior publicação, mediante ao </w:t>
      </w:r>
      <w:r w:rsidR="009269C2" w:rsidRPr="00BE2777">
        <w:rPr>
          <w:rFonts w:ascii="Century Schoolbook" w:eastAsia="Times New Roman" w:hAnsi="Century Schoolbook" w:cs="Times New Roman"/>
          <w:bCs/>
          <w:iCs/>
          <w:lang w:eastAsia="pt-BR"/>
        </w:rPr>
        <w:t>cadastro do processo de compra.</w:t>
      </w:r>
    </w:p>
    <w:p w14:paraId="7155A61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Conter rotina de registro das interposições de recursos nos processos de compra.</w:t>
      </w:r>
    </w:p>
    <w:p w14:paraId="7DD2153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Conter rotina de anulação ou revogação dos processos de compra.</w:t>
      </w:r>
    </w:p>
    <w:p w14:paraId="7F852D8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Conter rotina de registro das possíveis impugnações no processo de compra.</w:t>
      </w:r>
    </w:p>
    <w:p w14:paraId="3331988C"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efetuar os registros dos pareceres das comissões de licitação.</w:t>
      </w:r>
    </w:p>
    <w:p w14:paraId="10B6055C"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registro das homologações e adjudicações nos processos de compra.</w:t>
      </w:r>
    </w:p>
    <w:p w14:paraId="31F84D60"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Propiciar </w:t>
      </w:r>
      <w:r w:rsidR="00450408" w:rsidRPr="00BE2777">
        <w:rPr>
          <w:rFonts w:ascii="Century Schoolbook" w:eastAsia="Times New Roman" w:hAnsi="Century Schoolbook" w:cs="Times New Roman"/>
          <w:bCs/>
          <w:iCs/>
          <w:lang w:eastAsia="pt-BR"/>
        </w:rPr>
        <w:t>informar nos processos de compra as dotações orçamentárias da entidade gestora e das participantes para cada item.</w:t>
      </w:r>
    </w:p>
    <w:p w14:paraId="1DBD2322"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gerar os bloqueios e empenhos para cada entidade contábil através do processo de compra.</w:t>
      </w:r>
    </w:p>
    <w:p w14:paraId="7BF99F3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14:paraId="325E3FA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 Para esses casos, o sistema deve possuir uma entidade gestora, responsável pelo processo de compra.</w:t>
      </w:r>
    </w:p>
    <w:p w14:paraId="64BD8DF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manter histórico das alterações do contrato permitindo identificar se foi unilateral ou bilateral e o tipo de alteração contratual, tais como: acréscimo, diminuição, equilíbrio econômico financeiro, prorrogação, rescisão ou </w:t>
      </w:r>
      <w:proofErr w:type="spellStart"/>
      <w:r w:rsidRPr="00BE2777">
        <w:rPr>
          <w:rFonts w:ascii="Century Schoolbook" w:eastAsia="Times New Roman" w:hAnsi="Century Schoolbook" w:cs="Times New Roman"/>
          <w:bCs/>
          <w:iCs/>
          <w:lang w:eastAsia="pt-BR"/>
        </w:rPr>
        <w:t>apostilamento</w:t>
      </w:r>
      <w:proofErr w:type="spellEnd"/>
      <w:r w:rsidRPr="00BE2777">
        <w:rPr>
          <w:rFonts w:ascii="Century Schoolbook" w:eastAsia="Times New Roman" w:hAnsi="Century Schoolbook" w:cs="Times New Roman"/>
          <w:bCs/>
          <w:iCs/>
          <w:lang w:eastAsia="pt-BR"/>
        </w:rPr>
        <w:t>.</w:t>
      </w:r>
    </w:p>
    <w:p w14:paraId="56FC0675"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rescisão do contrato ou aditivo, informando motivo da rescisão, data do termo, da rescisão e da publicação, valor da multa e indenização, fundamento Legal e imprensa oficial.</w:t>
      </w:r>
    </w:p>
    <w:p w14:paraId="1D90AC85"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registrar o </w:t>
      </w:r>
      <w:proofErr w:type="spellStart"/>
      <w:r w:rsidR="00450408" w:rsidRPr="00BE2777">
        <w:rPr>
          <w:rFonts w:ascii="Century Schoolbook" w:eastAsia="Times New Roman" w:hAnsi="Century Schoolbook" w:cs="Times New Roman"/>
          <w:bCs/>
          <w:iCs/>
          <w:lang w:eastAsia="pt-BR"/>
        </w:rPr>
        <w:t>apostilamento</w:t>
      </w:r>
      <w:proofErr w:type="spellEnd"/>
      <w:r w:rsidR="00450408" w:rsidRPr="00BE2777">
        <w:rPr>
          <w:rFonts w:ascii="Century Schoolbook" w:eastAsia="Times New Roman" w:hAnsi="Century Schoolbook" w:cs="Times New Roman"/>
          <w:bCs/>
          <w:iCs/>
          <w:lang w:eastAsia="pt-BR"/>
        </w:rPr>
        <w:t xml:space="preserve"> das dotações do processo, substituindo uma dotação por outra.</w:t>
      </w:r>
    </w:p>
    <w:p w14:paraId="52372103"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 emissão de demonstrativo com a relação da economicidade do pregão (valor previsto x lance). </w:t>
      </w:r>
    </w:p>
    <w:p w14:paraId="27FA60DC" w14:textId="5908A2A3" w:rsidR="00450408"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w:t>
      </w:r>
      <w:r w:rsidR="009269C2" w:rsidRPr="00BE2777">
        <w:rPr>
          <w:rFonts w:ascii="Century Schoolbook" w:eastAsia="Times New Roman" w:hAnsi="Century Schoolbook" w:cs="Times New Roman"/>
          <w:bCs/>
          <w:iCs/>
          <w:lang w:eastAsia="pt-BR"/>
        </w:rPr>
        <w:t>munícipes</w:t>
      </w:r>
      <w:r w:rsidRPr="00BE2777">
        <w:rPr>
          <w:rFonts w:ascii="Century Schoolbook" w:eastAsia="Times New Roman" w:hAnsi="Century Schoolbook" w:cs="Times New Roman"/>
          <w:bCs/>
          <w:iCs/>
          <w:lang w:eastAsia="pt-BR"/>
        </w:rPr>
        <w:t xml:space="preserve"> e proponentes das licitações a consulta do status do processo licitatório no município consultado via dispositivo móvel</w:t>
      </w:r>
      <w:r w:rsidR="00B9254B">
        <w:rPr>
          <w:rFonts w:ascii="Century Schoolbook" w:eastAsia="Times New Roman" w:hAnsi="Century Schoolbook" w:cs="Times New Roman"/>
          <w:bCs/>
          <w:iCs/>
          <w:lang w:eastAsia="pt-BR"/>
        </w:rPr>
        <w:t>.</w:t>
      </w:r>
    </w:p>
    <w:p w14:paraId="3B541A50" w14:textId="77777777" w:rsidR="00B9254B" w:rsidRDefault="00B9254B" w:rsidP="00F1182E">
      <w:pPr>
        <w:numPr>
          <w:ilvl w:val="2"/>
          <w:numId w:val="0"/>
        </w:numPr>
        <w:spacing w:after="0" w:line="240" w:lineRule="auto"/>
        <w:ind w:right="108"/>
        <w:jc w:val="both"/>
        <w:rPr>
          <w:rFonts w:ascii="Century Schoolbook" w:eastAsia="Times New Roman" w:hAnsi="Century Schoolbook" w:cs="Times New Roman"/>
          <w:bCs/>
          <w:iCs/>
          <w:lang w:eastAsia="pt-BR"/>
        </w:rPr>
      </w:pPr>
    </w:p>
    <w:p w14:paraId="2ECA0899" w14:textId="77777777" w:rsidR="00F1182E" w:rsidRPr="00BE2777" w:rsidRDefault="00F1182E" w:rsidP="00F1182E">
      <w:pPr>
        <w:numPr>
          <w:ilvl w:val="2"/>
          <w:numId w:val="0"/>
        </w:numPr>
        <w:spacing w:after="0" w:line="240" w:lineRule="auto"/>
        <w:ind w:right="108"/>
        <w:jc w:val="both"/>
        <w:rPr>
          <w:rFonts w:ascii="Century Schoolbook" w:eastAsia="Times New Roman" w:hAnsi="Century Schoolbook" w:cs="Times New Roman"/>
          <w:bCs/>
          <w:iCs/>
          <w:lang w:eastAsia="pt-BR"/>
        </w:rPr>
      </w:pPr>
    </w:p>
    <w:p w14:paraId="4B62998F" w14:textId="77777777" w:rsidR="00450408" w:rsidRPr="00BE2777" w:rsidRDefault="00450408" w:rsidP="00F1182E">
      <w:pPr>
        <w:numPr>
          <w:ilvl w:val="1"/>
          <w:numId w:val="0"/>
        </w:numPr>
        <w:spacing w:after="12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PATRIMÔNIO</w:t>
      </w:r>
    </w:p>
    <w:p w14:paraId="20A9E149" w14:textId="77777777" w:rsidR="00450408" w:rsidRPr="00BE2777" w:rsidRDefault="009269C2" w:rsidP="00F1182E">
      <w:pPr>
        <w:numPr>
          <w:ilvl w:val="2"/>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a indicação da configuração do organograma do município que será válida para o exercício.</w:t>
      </w:r>
    </w:p>
    <w:p w14:paraId="30347B4C"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o controle dos bens por meio de registro de placas.</w:t>
      </w:r>
    </w:p>
    <w:p w14:paraId="686ADAEA"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o registro da fórmula de cálculo para </w:t>
      </w:r>
      <w:proofErr w:type="gramStart"/>
      <w:r w:rsidR="00450408" w:rsidRPr="00BE2777">
        <w:rPr>
          <w:rFonts w:ascii="Century Schoolbook" w:eastAsia="Times New Roman" w:hAnsi="Century Schoolbook" w:cs="Times New Roman"/>
          <w:bCs/>
          <w:iCs/>
          <w:lang w:eastAsia="pt-BR"/>
        </w:rPr>
        <w:t>diferentes método</w:t>
      </w:r>
      <w:proofErr w:type="gramEnd"/>
      <w:r w:rsidR="00450408" w:rsidRPr="00BE2777">
        <w:rPr>
          <w:rFonts w:ascii="Century Schoolbook" w:eastAsia="Times New Roman" w:hAnsi="Century Schoolbook" w:cs="Times New Roman"/>
          <w:bCs/>
          <w:iCs/>
          <w:lang w:eastAsia="pt-BR"/>
        </w:rPr>
        <w:t xml:space="preserve"> de depreciação, exaustão e amortização, permitindo a classificação em linear, soma de dígitos ou unidades, podendo ativar ou desativar.</w:t>
      </w:r>
    </w:p>
    <w:p w14:paraId="665D27B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a configuração dos órgãos, unidades orçamentárias e centro de custo da entidade.</w:t>
      </w:r>
    </w:p>
    <w:p w14:paraId="1EC94FC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registro de grupos de bens, definição do percentual de depreciação anual, valor residual do bem e vida útil do grupo de bens, com controle e consulta através de listagem dinâmica.</w:t>
      </w:r>
    </w:p>
    <w:p w14:paraId="2C056267"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cadastro de unidade de medida dos bens da entidade, permitindo informar a abreviatura.</w:t>
      </w:r>
    </w:p>
    <w:p w14:paraId="659CC13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dos tipos de transferências dos bens, informando descrição e classificação, e nos casos de transferência entre responsáveis, organogramas, grupos de bem ou localização física.</w:t>
      </w:r>
    </w:p>
    <w:p w14:paraId="49AE275D"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o armazenamento de documentos relacionados ao bem, ou a sua localização, através de arquivos em formato </w:t>
      </w:r>
      <w:proofErr w:type="spellStart"/>
      <w:r w:rsidR="00450408" w:rsidRPr="00BE2777">
        <w:rPr>
          <w:rFonts w:ascii="Century Schoolbook" w:eastAsia="Times New Roman" w:hAnsi="Century Schoolbook" w:cs="Times New Roman"/>
          <w:bCs/>
          <w:iCs/>
          <w:lang w:eastAsia="pt-BR"/>
        </w:rPr>
        <w:t>pdf</w:t>
      </w:r>
      <w:proofErr w:type="spellEnd"/>
      <w:r w:rsidR="00450408" w:rsidRPr="00BE2777">
        <w:rPr>
          <w:rFonts w:ascii="Century Schoolbook" w:eastAsia="Times New Roman" w:hAnsi="Century Schoolbook" w:cs="Times New Roman"/>
          <w:bCs/>
          <w:iCs/>
          <w:lang w:eastAsia="pt-BR"/>
        </w:rPr>
        <w:t xml:space="preserve">, </w:t>
      </w:r>
      <w:proofErr w:type="spellStart"/>
      <w:r w:rsidR="00450408" w:rsidRPr="00BE2777">
        <w:rPr>
          <w:rFonts w:ascii="Century Schoolbook" w:eastAsia="Times New Roman" w:hAnsi="Century Schoolbook" w:cs="Times New Roman"/>
          <w:bCs/>
          <w:iCs/>
          <w:lang w:eastAsia="pt-BR"/>
        </w:rPr>
        <w:t>doc</w:t>
      </w:r>
      <w:proofErr w:type="spellEnd"/>
      <w:r w:rsidR="00450408" w:rsidRPr="00BE2777">
        <w:rPr>
          <w:rFonts w:ascii="Century Schoolbook" w:eastAsia="Times New Roman" w:hAnsi="Century Schoolbook" w:cs="Times New Roman"/>
          <w:bCs/>
          <w:iCs/>
          <w:lang w:eastAsia="pt-BR"/>
        </w:rPr>
        <w:t xml:space="preserve">, </w:t>
      </w:r>
      <w:proofErr w:type="spellStart"/>
      <w:r w:rsidR="00450408" w:rsidRPr="00BE2777">
        <w:rPr>
          <w:rFonts w:ascii="Century Schoolbook" w:eastAsia="Times New Roman" w:hAnsi="Century Schoolbook" w:cs="Times New Roman"/>
          <w:bCs/>
          <w:iCs/>
          <w:lang w:eastAsia="pt-BR"/>
        </w:rPr>
        <w:t>docx</w:t>
      </w:r>
      <w:proofErr w:type="spellEnd"/>
      <w:r w:rsidR="00450408" w:rsidRPr="00BE2777">
        <w:rPr>
          <w:rFonts w:ascii="Century Schoolbook" w:eastAsia="Times New Roman" w:hAnsi="Century Schoolbook" w:cs="Times New Roman"/>
          <w:bCs/>
          <w:iCs/>
          <w:lang w:eastAsia="pt-BR"/>
        </w:rPr>
        <w:t xml:space="preserve">, </w:t>
      </w:r>
      <w:proofErr w:type="spellStart"/>
      <w:r w:rsidR="00450408" w:rsidRPr="00BE2777">
        <w:rPr>
          <w:rFonts w:ascii="Century Schoolbook" w:eastAsia="Times New Roman" w:hAnsi="Century Schoolbook" w:cs="Times New Roman"/>
          <w:bCs/>
          <w:iCs/>
          <w:lang w:eastAsia="pt-BR"/>
        </w:rPr>
        <w:t>txt</w:t>
      </w:r>
      <w:proofErr w:type="spellEnd"/>
      <w:r w:rsidR="00450408" w:rsidRPr="00BE2777">
        <w:rPr>
          <w:rFonts w:ascii="Century Schoolbook" w:eastAsia="Times New Roman" w:hAnsi="Century Schoolbook" w:cs="Times New Roman"/>
          <w:bCs/>
          <w:iCs/>
          <w:lang w:eastAsia="pt-BR"/>
        </w:rPr>
        <w:t xml:space="preserve">, </w:t>
      </w:r>
      <w:proofErr w:type="spellStart"/>
      <w:proofErr w:type="gramStart"/>
      <w:r w:rsidR="00450408" w:rsidRPr="00BE2777">
        <w:rPr>
          <w:rFonts w:ascii="Century Schoolbook" w:eastAsia="Times New Roman" w:hAnsi="Century Schoolbook" w:cs="Times New Roman"/>
          <w:bCs/>
          <w:iCs/>
          <w:lang w:eastAsia="pt-BR"/>
        </w:rPr>
        <w:t>html</w:t>
      </w:r>
      <w:proofErr w:type="spellEnd"/>
      <w:proofErr w:type="gramEnd"/>
      <w:r w:rsidR="00450408" w:rsidRPr="00BE2777">
        <w:rPr>
          <w:rFonts w:ascii="Century Schoolbook" w:eastAsia="Times New Roman" w:hAnsi="Century Schoolbook" w:cs="Times New Roman"/>
          <w:bCs/>
          <w:iCs/>
          <w:lang w:eastAsia="pt-BR"/>
        </w:rPr>
        <w:t xml:space="preserve">, </w:t>
      </w:r>
      <w:proofErr w:type="spellStart"/>
      <w:r w:rsidR="00450408" w:rsidRPr="00BE2777">
        <w:rPr>
          <w:rFonts w:ascii="Century Schoolbook" w:eastAsia="Times New Roman" w:hAnsi="Century Schoolbook" w:cs="Times New Roman"/>
          <w:bCs/>
          <w:iCs/>
          <w:lang w:eastAsia="pt-BR"/>
        </w:rPr>
        <w:t>xls</w:t>
      </w:r>
      <w:proofErr w:type="spellEnd"/>
      <w:r w:rsidR="00450408" w:rsidRPr="00BE2777">
        <w:rPr>
          <w:rFonts w:ascii="Century Schoolbook" w:eastAsia="Times New Roman" w:hAnsi="Century Schoolbook" w:cs="Times New Roman"/>
          <w:bCs/>
          <w:iCs/>
          <w:lang w:eastAsia="pt-BR"/>
        </w:rPr>
        <w:t xml:space="preserve">, </w:t>
      </w:r>
      <w:proofErr w:type="spellStart"/>
      <w:r w:rsidR="00450408" w:rsidRPr="00BE2777">
        <w:rPr>
          <w:rFonts w:ascii="Century Schoolbook" w:eastAsia="Times New Roman" w:hAnsi="Century Schoolbook" w:cs="Times New Roman"/>
          <w:bCs/>
          <w:iCs/>
          <w:lang w:eastAsia="pt-BR"/>
        </w:rPr>
        <w:t>xlsx</w:t>
      </w:r>
      <w:proofErr w:type="spellEnd"/>
      <w:r w:rsidR="00450408" w:rsidRPr="00BE2777">
        <w:rPr>
          <w:rFonts w:ascii="Century Schoolbook" w:eastAsia="Times New Roman" w:hAnsi="Century Schoolbook" w:cs="Times New Roman"/>
          <w:bCs/>
          <w:iCs/>
          <w:lang w:eastAsia="pt-BR"/>
        </w:rPr>
        <w:t xml:space="preserve">, </w:t>
      </w:r>
      <w:proofErr w:type="spellStart"/>
      <w:r w:rsidR="00450408" w:rsidRPr="00BE2777">
        <w:rPr>
          <w:rFonts w:ascii="Century Schoolbook" w:eastAsia="Times New Roman" w:hAnsi="Century Schoolbook" w:cs="Times New Roman"/>
          <w:bCs/>
          <w:iCs/>
          <w:lang w:eastAsia="pt-BR"/>
        </w:rPr>
        <w:t>jpg</w:t>
      </w:r>
      <w:proofErr w:type="spellEnd"/>
      <w:r w:rsidR="00450408" w:rsidRPr="00BE2777">
        <w:rPr>
          <w:rFonts w:ascii="Century Schoolbook" w:eastAsia="Times New Roman" w:hAnsi="Century Schoolbook" w:cs="Times New Roman"/>
          <w:bCs/>
          <w:iCs/>
          <w:lang w:eastAsia="pt-BR"/>
        </w:rPr>
        <w:t>.</w:t>
      </w:r>
    </w:p>
    <w:p w14:paraId="3928EB5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localizações físicas.</w:t>
      </w:r>
    </w:p>
    <w:p w14:paraId="71D8FFD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registro de seguros de bens, com controle de seguradora, vigência, valor e apólice.</w:t>
      </w:r>
    </w:p>
    <w:p w14:paraId="2CDB740F"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envio, retorno e consulta de bens da manutenção, permitindo o registro da próxima revisão.</w:t>
      </w:r>
    </w:p>
    <w:p w14:paraId="7A0029A7"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envio, retorno e consulta de bens cedidos ou emprestados, com registro da data prevista para retorno.</w:t>
      </w:r>
    </w:p>
    <w:p w14:paraId="734AF36F"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o registro da utilização do bem imóvel, classificando em dominicais, uso comum do povo, uso especial, em andamento.</w:t>
      </w:r>
    </w:p>
    <w:p w14:paraId="1D69EEA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tombar o bem, demostrando o organograma, placa e responsável.</w:t>
      </w:r>
    </w:p>
    <w:p w14:paraId="03F4290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informar o estado de conservação dos bens.</w:t>
      </w:r>
    </w:p>
    <w:p w14:paraId="48D5934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identificar na listagem a situação que o bem se encontra, inclusive de está ou não em uso.</w:t>
      </w:r>
    </w:p>
    <w:p w14:paraId="4480FAEA"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remoção do registro do bem até quando for colocado em uso.</w:t>
      </w:r>
    </w:p>
    <w:p w14:paraId="2326CC3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informar a moeda vigente na aquisição do bem e conversão dos valores para moeda vigente.</w:t>
      </w:r>
    </w:p>
    <w:p w14:paraId="2274E7F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responsáveis pelos bens patrimoniais, informando nome, CPF, telefone, e-mail, se é funcionário do município, matrícula, cargo, natureza do cargo e o endereço.</w:t>
      </w:r>
    </w:p>
    <w:p w14:paraId="79F4D3D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emissão e registro do Termo de Guarda e Responsabilidade, individual ou coletivo dos bens.</w:t>
      </w:r>
    </w:p>
    <w:p w14:paraId="406FAD6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registro e processamento da depreciação, amortização e exaustão dos bens em uso, atualizando de forma automática os valores depreciados no bem.</w:t>
      </w:r>
    </w:p>
    <w:p w14:paraId="175C4194"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 xml:space="preserve">Propiciar </w:t>
      </w:r>
      <w:r w:rsidR="00450408" w:rsidRPr="00BE2777">
        <w:rPr>
          <w:rFonts w:ascii="Century Schoolbook" w:eastAsia="Times New Roman" w:hAnsi="Century Schoolbook" w:cs="Times New Roman"/>
          <w:bCs/>
          <w:iCs/>
          <w:lang w:eastAsia="pt-BR"/>
        </w:rPr>
        <w:t>o uso de formas de depreciações flexíveis, com base na necessidade.</w:t>
      </w:r>
    </w:p>
    <w:p w14:paraId="494C9997"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baixa de bens de forma individual ou em lote, atualizando automaticamente a situação do bem para baixado, bem como estornar a baixa após sua finalização, retornando o bem para a situação antes de ser baixado.</w:t>
      </w:r>
    </w:p>
    <w:p w14:paraId="1AAD12FE"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transferências de bens entre organograma, responsáveis, grupos de bens, e localizações físicas.</w:t>
      </w:r>
    </w:p>
    <w:p w14:paraId="7CBE6BA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w:t>
      </w:r>
      <w:proofErr w:type="gramStart"/>
      <w:r w:rsidRPr="00BE2777">
        <w:rPr>
          <w:rFonts w:ascii="Century Schoolbook" w:eastAsia="Times New Roman" w:hAnsi="Century Schoolbook" w:cs="Times New Roman"/>
          <w:bCs/>
          <w:iCs/>
          <w:lang w:eastAsia="pt-BR"/>
        </w:rPr>
        <w:t>transferências individual ou por lote, atualizando automaticamente os novos registros no bem</w:t>
      </w:r>
      <w:proofErr w:type="gramEnd"/>
      <w:r w:rsidRPr="00BE2777">
        <w:rPr>
          <w:rFonts w:ascii="Century Schoolbook" w:eastAsia="Times New Roman" w:hAnsi="Century Schoolbook" w:cs="Times New Roman"/>
          <w:bCs/>
          <w:iCs/>
          <w:lang w:eastAsia="pt-BR"/>
        </w:rPr>
        <w:t>.</w:t>
      </w:r>
    </w:p>
    <w:p w14:paraId="30347CD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da destinação dos bens patrimoniais em desuso (alienação, sessão, baixa, perda, furto, roubo, sucata).</w:t>
      </w:r>
    </w:p>
    <w:p w14:paraId="68A5631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lançamento automático no Aplicativo de Contabilidade Pública das movimentações (incorporações, baixas, reavaliações, depreciações).</w:t>
      </w:r>
    </w:p>
    <w:p w14:paraId="2BD6A1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elaboração de inventário de bens patrimoniais.</w:t>
      </w:r>
    </w:p>
    <w:p w14:paraId="63F01E91" w14:textId="77777777" w:rsidR="00450408"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Controle dos bens em garantia e as saídas de bens para manutenção e assistência técnica.</w:t>
      </w:r>
    </w:p>
    <w:p w14:paraId="66A8C7DE" w14:textId="77777777" w:rsidR="00F1182E" w:rsidRDefault="00F1182E"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74086A62" w14:textId="77777777" w:rsidR="00F1182E" w:rsidRPr="00BE2777" w:rsidRDefault="00F1182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p>
    <w:p w14:paraId="0DD187A1" w14:textId="77777777" w:rsidR="00450408" w:rsidRPr="00BE2777" w:rsidRDefault="00450408" w:rsidP="00F1182E">
      <w:pPr>
        <w:numPr>
          <w:ilvl w:val="1"/>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FOLHA DE PAGAMENTO.</w:t>
      </w:r>
    </w:p>
    <w:p w14:paraId="3A4CF4FE" w14:textId="77777777" w:rsidR="00450408" w:rsidRPr="00BE2777" w:rsidRDefault="00450408" w:rsidP="00F1182E">
      <w:pPr>
        <w:numPr>
          <w:ilvl w:val="2"/>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Conter rotina de configuração de parâmetros da Previdência Social (RGPS) assim como códigos e os percentuais que são utilizados na geração de valores.</w:t>
      </w:r>
    </w:p>
    <w:p w14:paraId="355F956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limitar o acesso de usuários às informações de funcionários de determinados grupos funcionais, organogramas e/ou vínculos empregatícios.</w:t>
      </w:r>
    </w:p>
    <w:p w14:paraId="2EF293A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proofErr w:type="gramStart"/>
      <w:r w:rsidRPr="00BE2777">
        <w:rPr>
          <w:rFonts w:ascii="Century Schoolbook" w:eastAsia="Times New Roman" w:hAnsi="Century Schoolbook" w:cs="Times New Roman"/>
          <w:bCs/>
          <w:iCs/>
          <w:lang w:eastAsia="pt-BR"/>
        </w:rPr>
        <w:t>Flexibilizar</w:t>
      </w:r>
      <w:proofErr w:type="gramEnd"/>
      <w:r w:rsidRPr="00BE2777">
        <w:rPr>
          <w:rFonts w:ascii="Century Schoolbook" w:eastAsia="Times New Roman" w:hAnsi="Century Schoolbook" w:cs="Times New Roman"/>
          <w:bCs/>
          <w:iCs/>
          <w:lang w:eastAsia="pt-BR"/>
        </w:rPr>
        <w:t xml:space="preserve"> as configurações da folha de acordo com a necessidade e método utilizado pela prefeitura Municipal de (Cidade).</w:t>
      </w:r>
    </w:p>
    <w:p w14:paraId="2B17AA0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Possuir cadastro único com dados de pessoas com foto, integrado com </w:t>
      </w:r>
      <w:proofErr w:type="gramStart"/>
      <w:r w:rsidRPr="00BE2777">
        <w:rPr>
          <w:rFonts w:ascii="Century Schoolbook" w:eastAsia="Times New Roman" w:hAnsi="Century Schoolbook" w:cs="Times New Roman"/>
          <w:bCs/>
          <w:iCs/>
          <w:lang w:eastAsia="pt-BR"/>
        </w:rPr>
        <w:t>o outros</w:t>
      </w:r>
      <w:proofErr w:type="gramEnd"/>
      <w:r w:rsidRPr="00BE2777">
        <w:rPr>
          <w:rFonts w:ascii="Century Schoolbook" w:eastAsia="Times New Roman" w:hAnsi="Century Schoolbook" w:cs="Times New Roman"/>
          <w:bCs/>
          <w:iCs/>
          <w:lang w:eastAsia="pt-BR"/>
        </w:rPr>
        <w:t xml:space="preserve"> sistemas.</w:t>
      </w:r>
    </w:p>
    <w:p w14:paraId="45E30DD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consultar a situação cadastral no CPF da pessoa física no site da Receita Federal, por meio do cadastro de pessoas.</w:t>
      </w:r>
    </w:p>
    <w:p w14:paraId="32969A2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validação do dígito verificador de inscrições do PIS/PASEP e CPF no cadastro de pessoas.</w:t>
      </w:r>
    </w:p>
    <w:p w14:paraId="56A52BC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cadastrar e vincular dependentes no cadastro de pessoas informando o tipo de dependência, data inicial e final.</w:t>
      </w:r>
    </w:p>
    <w:p w14:paraId="198D481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mais de um vínculo para a pessoa e configurar estes contratos possibilitando informar um vínculo principal com data de admissão anterior ou posterior ao vínculo secundário.</w:t>
      </w:r>
    </w:p>
    <w:p w14:paraId="5C124E5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 lotação e localização física dos servidores.</w:t>
      </w:r>
    </w:p>
    <w:p w14:paraId="4553AF0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 xml:space="preserve">Permite registrar automaticamente a movimentação de pessoal referente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admissão do funcionário, através da informação do ato.</w:t>
      </w:r>
    </w:p>
    <w:p w14:paraId="366F6AF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indicar para cada funcionário substituto, quem este está substituindo.</w:t>
      </w:r>
    </w:p>
    <w:p w14:paraId="6B66D55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Registrar automaticamente a movimentação de pessoal referente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prorrogação de contrato de servidores com contratos de prazo determinado, através da informação do ato.</w:t>
      </w:r>
    </w:p>
    <w:p w14:paraId="6312C45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dos planos previdenciários ou assistenciais a que cada servidor esteve ou está vinculado, por período, podendo registrar o número da matrícula do servidor no plano.</w:t>
      </w:r>
    </w:p>
    <w:p w14:paraId="6202384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registrar os vínculos previdenciários dos funcionários, planos, matrículas e período de permanência. Entende-se por vínculo previdenciário: o plano </w:t>
      </w:r>
      <w:proofErr w:type="spellStart"/>
      <w:r w:rsidRPr="00BE2777">
        <w:rPr>
          <w:rFonts w:ascii="Century Schoolbook" w:eastAsia="Times New Roman" w:hAnsi="Century Schoolbook" w:cs="Times New Roman"/>
          <w:bCs/>
          <w:iCs/>
          <w:lang w:eastAsia="pt-BR"/>
        </w:rPr>
        <w:t>previdencial</w:t>
      </w:r>
      <w:proofErr w:type="spellEnd"/>
      <w:r w:rsidRPr="00BE2777">
        <w:rPr>
          <w:rFonts w:ascii="Century Schoolbook" w:eastAsia="Times New Roman" w:hAnsi="Century Schoolbook" w:cs="Times New Roman"/>
          <w:bCs/>
          <w:iCs/>
          <w:lang w:eastAsia="pt-BR"/>
        </w:rPr>
        <w:t xml:space="preserve"> ou assistencial ao qual o funcionário esta vinculado.</w:t>
      </w:r>
    </w:p>
    <w:p w14:paraId="0A37033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informações referentes aos estagiários vinculados com a entidade, bem como sua escolaridade e outros aspectos para acompanhamento do andamento do estágio.</w:t>
      </w:r>
    </w:p>
    <w:p w14:paraId="7B8350F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de autônomos que prestam serviços à entidade, permitindo registrar a data e o valor de cada serviço prestado, permitindo informar seus dependentes para desconto no IRRF.</w:t>
      </w:r>
    </w:p>
    <w:p w14:paraId="77C6C4F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o controle dos períodos aquisitivos de férias, controle dos lançamentos, suspensões e cancelamentos por funcionário conforme configuração.</w:t>
      </w:r>
    </w:p>
    <w:p w14:paraId="1F7FF80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Controlar os períodos aquisitivos de férias em relação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quantidade de dias disponíveis para o gozo de férias e informar a data prevista para o início do gozo de férias.</w:t>
      </w:r>
    </w:p>
    <w:p w14:paraId="0B5BD1F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visualizar as faltas e os descontos de faltas que o funcionário teve dentro do período aquisitivo de férias e 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lançamento destas faltas.</w:t>
      </w:r>
    </w:p>
    <w:p w14:paraId="5C935A0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programar o gozo e pagamento das férias antecipadamente.</w:t>
      </w:r>
    </w:p>
    <w:p w14:paraId="1BF2BD0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criação de períodos aquisitivos configuráveis em relação ao período aquisitivo, período de gozo e cancelamentos, suspensões dos períodos ou manutenção manual dos períodos aquisitivos.</w:t>
      </w:r>
    </w:p>
    <w:p w14:paraId="4A4B80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processos judiciais, processos de pensão alimentícia e reclamatórias trabalhistas dos funcionários.</w:t>
      </w:r>
    </w:p>
    <w:p w14:paraId="4D7F34C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cadastrar grupos funcionais visando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flexibilização no controle de funcionários, já que dentro do organograma da entidade não se permitem controles adicionais por espécie de contratação ou características comuns de determinado grupo.</w:t>
      </w:r>
    </w:p>
    <w:p w14:paraId="24177D8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diferentes configurações de férias por cargo.</w:t>
      </w:r>
    </w:p>
    <w:p w14:paraId="3437340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Cadastrar níveis salariais, permitindo definir a ordem de progressão das classes e referências, informar uma classe ou referência com tamanho menor que a mascara definida no plano salarial.</w:t>
      </w:r>
    </w:p>
    <w:p w14:paraId="44D2D84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processo de progressão salarial automatizado, alterando os níveis salariais e salários dos funcionários de forma automática.</w:t>
      </w:r>
    </w:p>
    <w:p w14:paraId="67C065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Manter as respectivas informações de progressão salariais registradas no histórico salarial do servidor, com os atos publicados para cada servidor ao longo de sua carreira.</w:t>
      </w:r>
    </w:p>
    <w:p w14:paraId="5AF4591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registrar todas as informações referentes aos atos legais associados às movimentações cadastrais do funcionário. Por meio desses dados são gerados os registros a serem enviados para o TCE-PR. Os registros desse cadastro podem ser gerados automaticamente pelo sistema, caso seja informado o código do ato durante o cadastramento de uma movimentação (admissão, alteração de cargo, alteração salarial, demissão/exoneração, </w:t>
      </w:r>
      <w:proofErr w:type="spellStart"/>
      <w:r w:rsidRPr="00BE2777">
        <w:rPr>
          <w:rFonts w:ascii="Century Schoolbook" w:eastAsia="Times New Roman" w:hAnsi="Century Schoolbook" w:cs="Times New Roman"/>
          <w:bCs/>
          <w:iCs/>
          <w:lang w:eastAsia="pt-BR"/>
        </w:rPr>
        <w:t>etc</w:t>
      </w:r>
      <w:proofErr w:type="spellEnd"/>
      <w:r w:rsidRPr="00BE2777">
        <w:rPr>
          <w:rFonts w:ascii="Century Schoolbook" w:eastAsia="Times New Roman" w:hAnsi="Century Schoolbook" w:cs="Times New Roman"/>
          <w:bCs/>
          <w:iCs/>
          <w:lang w:eastAsia="pt-BR"/>
        </w:rPr>
        <w:t>). Esse cadastro, também, pode ser feito manualmente, bastando para isso, cadastrar a movimentação de pessoal no próprio cadastro.</w:t>
      </w:r>
    </w:p>
    <w:p w14:paraId="6B0A806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dos tipos de movimentação de pessoal. Estas movimentações servem para alimentar o registro funcional, e também, para gerar informações necessárias ao TCE-PR. De maneira geral, cada alteração cadastral - alterações salariais, de cargo, de lotação, admissão, exoneração ou demissão, aposentadoria, falecimento, transferências, </w:t>
      </w:r>
      <w:proofErr w:type="spellStart"/>
      <w:r w:rsidRPr="00BE2777">
        <w:rPr>
          <w:rFonts w:ascii="Century Schoolbook" w:eastAsia="Times New Roman" w:hAnsi="Century Schoolbook" w:cs="Times New Roman"/>
          <w:bCs/>
          <w:iCs/>
          <w:lang w:eastAsia="pt-BR"/>
        </w:rPr>
        <w:t>etc</w:t>
      </w:r>
      <w:proofErr w:type="spellEnd"/>
      <w:r w:rsidRPr="00BE2777">
        <w:rPr>
          <w:rFonts w:ascii="Century Schoolbook" w:eastAsia="Times New Roman" w:hAnsi="Century Schoolbook" w:cs="Times New Roman"/>
          <w:bCs/>
          <w:iCs/>
          <w:lang w:eastAsia="pt-BR"/>
        </w:rPr>
        <w:t xml:space="preserve"> - sofrida pelo funcionário, pode ser considerada um tipo de movimentação de pessoal.</w:t>
      </w:r>
    </w:p>
    <w:p w14:paraId="0CEBC57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configuração das tabelas de cálculo, podendo o usuário incluir novas tabelas, definir a quantidade de faixas e ainda nomear essas tabelas de acordo com sua necessidade (INSS, IRRF, salário família, piso salarial, entre outras).</w:t>
      </w:r>
    </w:p>
    <w:p w14:paraId="4C03DB0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copiar os dados de </w:t>
      </w:r>
      <w:proofErr w:type="gramStart"/>
      <w:r w:rsidRPr="00BE2777">
        <w:rPr>
          <w:rFonts w:ascii="Century Schoolbook" w:eastAsia="Times New Roman" w:hAnsi="Century Schoolbook" w:cs="Times New Roman"/>
          <w:bCs/>
          <w:iCs/>
          <w:lang w:eastAsia="pt-BR"/>
        </w:rPr>
        <w:t>uma outra</w:t>
      </w:r>
      <w:proofErr w:type="gramEnd"/>
      <w:r w:rsidRPr="00BE2777">
        <w:rPr>
          <w:rFonts w:ascii="Century Schoolbook" w:eastAsia="Times New Roman" w:hAnsi="Century Schoolbook" w:cs="Times New Roman"/>
          <w:bCs/>
          <w:iCs/>
          <w:lang w:eastAsia="pt-BR"/>
        </w:rPr>
        <w:t xml:space="preserve"> tabela para que sejam realizadas as devidas alterações, conforme legislação.</w:t>
      </w:r>
    </w:p>
    <w:p w14:paraId="4AF638C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configuração de quais proventos e descontos </w:t>
      </w:r>
      <w:proofErr w:type="gramStart"/>
      <w:r w:rsidRPr="00BE2777">
        <w:rPr>
          <w:rFonts w:ascii="Century Schoolbook" w:eastAsia="Times New Roman" w:hAnsi="Century Schoolbook" w:cs="Times New Roman"/>
          <w:bCs/>
          <w:iCs/>
          <w:lang w:eastAsia="pt-BR"/>
        </w:rPr>
        <w:t>devem ser</w:t>
      </w:r>
      <w:proofErr w:type="gramEnd"/>
      <w:r w:rsidRPr="00BE2777">
        <w:rPr>
          <w:rFonts w:ascii="Century Schoolbook" w:eastAsia="Times New Roman" w:hAnsi="Century Schoolbook" w:cs="Times New Roman"/>
          <w:bCs/>
          <w:iCs/>
          <w:lang w:eastAsia="pt-BR"/>
        </w:rPr>
        <w:t xml:space="preserve"> considerados como automáticos para cada tipo de cálculo (mensal, férias, complementar, etc.) e adicionar as restrições para o cálculo.</w:t>
      </w:r>
    </w:p>
    <w:p w14:paraId="62EC8AE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e manutenção de eventos dos tipos: proventos, descontos e eventos informativos que servem somente para realizar o cálculo interno não havendo crédito ou débito do salário pago ao funcionário.</w:t>
      </w:r>
    </w:p>
    <w:p w14:paraId="27996F4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configuração de todas as fórmulas de cálculo em conformidade com as legislações vigentes da entidade.</w:t>
      </w:r>
    </w:p>
    <w:p w14:paraId="444EA27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inclusão e configuração de motivos de rescisão e respectivas verbas rescisórias, assim como respectivos códigos a serem gerados para RAIS, CAGED, SEFIP e saque do FGTS.</w:t>
      </w:r>
    </w:p>
    <w:p w14:paraId="17BBF83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configurar o cálculo da provisão de férias e 13º salário, adicionando novos eventos que incidam no cálculo da entidade, ou alterar o processo de provisionamento para tratar os eventos principais como médias e/ou vantagens.</w:t>
      </w:r>
    </w:p>
    <w:p w14:paraId="212D296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configuração dos proventos para cálculos de férias, rescisão, 13º salário, abono pecuniário e aviso </w:t>
      </w:r>
      <w:proofErr w:type="gramStart"/>
      <w:r w:rsidRPr="00BE2777">
        <w:rPr>
          <w:rFonts w:ascii="Century Schoolbook" w:eastAsia="Times New Roman" w:hAnsi="Century Schoolbook" w:cs="Times New Roman"/>
          <w:bCs/>
          <w:iCs/>
          <w:lang w:eastAsia="pt-BR"/>
        </w:rPr>
        <w:t>prévio referentes às médias e vantagens percebidas pelos servidores</w:t>
      </w:r>
      <w:proofErr w:type="gramEnd"/>
      <w:r w:rsidRPr="00BE2777">
        <w:rPr>
          <w:rFonts w:ascii="Century Schoolbook" w:eastAsia="Times New Roman" w:hAnsi="Century Schoolbook" w:cs="Times New Roman"/>
          <w:bCs/>
          <w:iCs/>
          <w:lang w:eastAsia="pt-BR"/>
        </w:rPr>
        <w:t>.</w:t>
      </w:r>
    </w:p>
    <w:p w14:paraId="5C9AE1D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estipular as regras para "cancelamento" dos períodos aquisitivos de férias conforme as normas previstas em estatuto e/ou lei regulamentada. Motivos que o funcionário perde o direito às férias.</w:t>
      </w:r>
    </w:p>
    <w:p w14:paraId="3CD795A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estipular as regras para "suspensão" do período aquisitivo de férias conforme normas previstas em estatuto e/ou lei, para que o período de aquisição de funcionário seja postergado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data final.</w:t>
      </w:r>
    </w:p>
    <w:p w14:paraId="3595149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14:paraId="3344A8E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cadastrar tipos de diárias e o seu respectivo valor conforme o cargo.</w:t>
      </w:r>
    </w:p>
    <w:p w14:paraId="6C11301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realizar cálculo simulado da folha de pagamento.</w:t>
      </w:r>
    </w:p>
    <w:p w14:paraId="6A6DB6D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 de cálculo automático de rescisão para funcionários com vínculo de prazo determinado, na competência em que expira o contrato.</w:t>
      </w:r>
    </w:p>
    <w:p w14:paraId="0E0C5F0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 para processamento de cálculos de férias individuais, férias coletivas e férias programadas.</w:t>
      </w:r>
    </w:p>
    <w:p w14:paraId="0BA5575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desconto de faltas no pagamento das férias.</w:t>
      </w:r>
    </w:p>
    <w:p w14:paraId="61159F3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pagamento do 13º salário simultaneamente com as férias.</w:t>
      </w:r>
    </w:p>
    <w:p w14:paraId="1589FAA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calcular individualmente para o funcionário as verbas rescisórias e também excluir rescisões. </w:t>
      </w:r>
    </w:p>
    <w:p w14:paraId="696224F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calcular para vários funcionários, as verbas rescisórias. </w:t>
      </w:r>
    </w:p>
    <w:p w14:paraId="7532314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calcular uma rescisão complementar para funcionários que tiverem a rescisão calculada.</w:t>
      </w:r>
    </w:p>
    <w:p w14:paraId="2199B7E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reintegração ou reversão de rescisões ou aposentadorias de funcionários, sob a mesma matrícula, podendo ser inseridas informações de pagamento em juízo e numero do processo.</w:t>
      </w:r>
    </w:p>
    <w:p w14:paraId="212FFE0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simulações parciais ou totais da folha de pagamento mensal, 13º salário integral, férias e rescisórias, para a competência atual ou para competência </w:t>
      </w:r>
      <w:r w:rsidRPr="00BE2777">
        <w:rPr>
          <w:rFonts w:ascii="Century Schoolbook" w:eastAsia="Times New Roman" w:hAnsi="Century Schoolbook" w:cs="Times New Roman"/>
          <w:bCs/>
          <w:iCs/>
          <w:lang w:eastAsia="pt-BR"/>
        </w:rPr>
        <w:lastRenderedPageBreak/>
        <w:t>futura. Não permitir a emissão de guias e geração de arquivos para órgãos federais quando o cálculo é simulado.</w:t>
      </w:r>
    </w:p>
    <w:p w14:paraId="4931B48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os afastamentos do funcionário.</w:t>
      </w:r>
    </w:p>
    <w:p w14:paraId="12E7724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automaticamente a movimentação de pessoal referente aos afastamentos do funcionário, através da informação do ato.</w:t>
      </w:r>
    </w:p>
    <w:p w14:paraId="5418532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Registrar todo o histórico salarial do servidor, registrando a automaticamente a movimentação de pessoal referente </w:t>
      </w:r>
      <w:proofErr w:type="gramStart"/>
      <w:r w:rsidRPr="00BE2777">
        <w:rPr>
          <w:rFonts w:ascii="Century Schoolbook" w:eastAsia="Times New Roman" w:hAnsi="Century Schoolbook" w:cs="Times New Roman"/>
          <w:bCs/>
          <w:iCs/>
          <w:lang w:eastAsia="pt-BR"/>
        </w:rPr>
        <w:t>as</w:t>
      </w:r>
      <w:proofErr w:type="gramEnd"/>
      <w:r w:rsidRPr="00BE2777">
        <w:rPr>
          <w:rFonts w:ascii="Century Schoolbook" w:eastAsia="Times New Roman" w:hAnsi="Century Schoolbook" w:cs="Times New Roman"/>
          <w:bCs/>
          <w:iCs/>
          <w:lang w:eastAsia="pt-BR"/>
        </w:rPr>
        <w:t xml:space="preserve"> alterações salariais do servidor, através da informação do ato.</w:t>
      </w:r>
    </w:p>
    <w:p w14:paraId="443AE9F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Calcular alterações salariais de modo coletivo ou para níveis salariais do plano de cargos.</w:t>
      </w:r>
    </w:p>
    <w:p w14:paraId="232D962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adição de classes e referências através do histórico de cargos, salários, informações e níveis salariais.</w:t>
      </w:r>
    </w:p>
    <w:p w14:paraId="26E6E4B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Permite também a progressão salarial dos planos salariais ajustados para todos os funcionários que encontram no plano especificado.</w:t>
      </w:r>
    </w:p>
    <w:p w14:paraId="02E1D67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inserção de dados adicionais, possibilitando informar novos campos para o cadastro de níveis salariais conforme a sua necessidade.</w:t>
      </w:r>
    </w:p>
    <w:p w14:paraId="2CED68B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Bloquear qualquer tentativa de alteração no histórico de funcionário quando o processamento da folha estiver com data informada.</w:t>
      </w:r>
    </w:p>
    <w:p w14:paraId="2AD764B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o cálculo mensal dos funcionários </w:t>
      </w:r>
      <w:proofErr w:type="gramStart"/>
      <w:r w:rsidRPr="00BE2777">
        <w:rPr>
          <w:rFonts w:ascii="Century Schoolbook" w:eastAsia="Times New Roman" w:hAnsi="Century Schoolbook" w:cs="Times New Roman"/>
          <w:bCs/>
          <w:iCs/>
          <w:lang w:eastAsia="pt-BR"/>
        </w:rPr>
        <w:t>fiquem</w:t>
      </w:r>
      <w:proofErr w:type="gramEnd"/>
      <w:r w:rsidRPr="00BE2777">
        <w:rPr>
          <w:rFonts w:ascii="Century Schoolbook" w:eastAsia="Times New Roman" w:hAnsi="Century Schoolbook" w:cs="Times New Roman"/>
          <w:bCs/>
          <w:iCs/>
          <w:lang w:eastAsia="pt-BR"/>
        </w:rPr>
        <w:t xml:space="preserve"> agrupados em lotes diferentes e possibilita fechar o processamento dos lotes em grupo.</w:t>
      </w:r>
    </w:p>
    <w:p w14:paraId="243F935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o resumo da folha por período com todos os tipos de proventos e descontos gerados na folha, mostrando o valor total e a quantidade total de funcionários. Além disso, permitir selecionar as informações, assim como agrupar os dados, e também ordená-los.</w:t>
      </w:r>
    </w:p>
    <w:p w14:paraId="3604B97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emissão de guia de recolhimento do IRRF (Imposto de Renda dos Funcionários). Ao emiti-la, poderá escolher o modelo, o tipo de impressão e fazer a seleção das informações.</w:t>
      </w:r>
    </w:p>
    <w:p w14:paraId="6E4CC96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emissão de guia de recolhimento da previdência municipal (GPM). Ao emiti-la, poderá escolher o modelo, o tipo de impressão e fazer a seleção das informações.</w:t>
      </w:r>
    </w:p>
    <w:p w14:paraId="12D82C5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emissão da guia para fins de recolhimento rescisório do FGTS e da Contribuição Social para funcionários que não possuem rescisão por motivo de morte, pois </w:t>
      </w:r>
      <w:proofErr w:type="gramStart"/>
      <w:r w:rsidRPr="00BE2777">
        <w:rPr>
          <w:rFonts w:ascii="Century Schoolbook" w:eastAsia="Times New Roman" w:hAnsi="Century Schoolbook" w:cs="Times New Roman"/>
          <w:bCs/>
          <w:iCs/>
          <w:lang w:eastAsia="pt-BR"/>
        </w:rPr>
        <w:t>as informações referente</w:t>
      </w:r>
      <w:proofErr w:type="gramEnd"/>
      <w:r w:rsidRPr="00BE2777">
        <w:rPr>
          <w:rFonts w:ascii="Century Schoolbook" w:eastAsia="Times New Roman" w:hAnsi="Century Schoolbook" w:cs="Times New Roman"/>
          <w:bCs/>
          <w:iCs/>
          <w:lang w:eastAsia="pt-BR"/>
        </w:rPr>
        <w:t xml:space="preserve"> à rescisão são geradas automaticamente pelo processo da </w:t>
      </w:r>
      <w:proofErr w:type="spellStart"/>
      <w:r w:rsidRPr="00BE2777">
        <w:rPr>
          <w:rFonts w:ascii="Century Schoolbook" w:eastAsia="Times New Roman" w:hAnsi="Century Schoolbook" w:cs="Times New Roman"/>
          <w:bCs/>
          <w:iCs/>
          <w:lang w:eastAsia="pt-BR"/>
        </w:rPr>
        <w:t>Sefip</w:t>
      </w:r>
      <w:proofErr w:type="spellEnd"/>
      <w:r w:rsidRPr="00BE2777">
        <w:rPr>
          <w:rFonts w:ascii="Century Schoolbook" w:eastAsia="Times New Roman" w:hAnsi="Century Schoolbook" w:cs="Times New Roman"/>
          <w:bCs/>
          <w:iCs/>
          <w:lang w:eastAsia="pt-BR"/>
        </w:rPr>
        <w:t>.</w:t>
      </w:r>
    </w:p>
    <w:p w14:paraId="0A2A0C6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Emitir o formulário da </w:t>
      </w:r>
      <w:proofErr w:type="spellStart"/>
      <w:r w:rsidRPr="00BE2777">
        <w:rPr>
          <w:rFonts w:ascii="Century Schoolbook" w:eastAsia="Times New Roman" w:hAnsi="Century Schoolbook" w:cs="Times New Roman"/>
          <w:bCs/>
          <w:iCs/>
          <w:lang w:eastAsia="pt-BR"/>
        </w:rPr>
        <w:t>Derf</w:t>
      </w:r>
      <w:proofErr w:type="spellEnd"/>
      <w:r w:rsidRPr="00BE2777">
        <w:rPr>
          <w:rFonts w:ascii="Century Schoolbook" w:eastAsia="Times New Roman" w:hAnsi="Century Schoolbook" w:cs="Times New Roman"/>
          <w:bCs/>
          <w:iCs/>
          <w:lang w:eastAsia="pt-BR"/>
        </w:rPr>
        <w:t xml:space="preserve"> (Documento Específico de Recolhimento do FGTS), selecionar as informações que constarão no relatório e ordená-las.</w:t>
      </w:r>
    </w:p>
    <w:p w14:paraId="0A2A9C7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Emitir comparativo de situações dos servidores entre duas competências, inclusive com anos diferentes.</w:t>
      </w:r>
    </w:p>
    <w:p w14:paraId="1FC255C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comparativo de valores referentes a proventos e descontos dos servidores entre duas competências, inclusive com anos diferentes.</w:t>
      </w:r>
    </w:p>
    <w:p w14:paraId="7D61A27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comparativo de líquidos entre duas ou mais competências, inclusive com anos diferentes.</w:t>
      </w:r>
    </w:p>
    <w:p w14:paraId="25A35E2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configuração dos eventos que comporão os valores de alguns campos do arquivo da </w:t>
      </w:r>
      <w:proofErr w:type="spellStart"/>
      <w:r w:rsidRPr="00BE2777">
        <w:rPr>
          <w:rFonts w:ascii="Century Schoolbook" w:eastAsia="Times New Roman" w:hAnsi="Century Schoolbook" w:cs="Times New Roman"/>
          <w:bCs/>
          <w:iCs/>
          <w:lang w:eastAsia="pt-BR"/>
        </w:rPr>
        <w:t>Rais</w:t>
      </w:r>
      <w:proofErr w:type="spellEnd"/>
      <w:r w:rsidRPr="00BE2777">
        <w:rPr>
          <w:rFonts w:ascii="Century Schoolbook" w:eastAsia="Times New Roman" w:hAnsi="Century Schoolbook" w:cs="Times New Roman"/>
          <w:bCs/>
          <w:iCs/>
          <w:lang w:eastAsia="pt-BR"/>
        </w:rPr>
        <w:t>.</w:t>
      </w:r>
    </w:p>
    <w:p w14:paraId="0760597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consulta prévia das médias e vantagens que cada servidor tem direito a receber em férias, 13º salário ou rescisão de contrato.</w:t>
      </w:r>
    </w:p>
    <w:p w14:paraId="1655B6E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visualização de empréstimos consignados. Consultar os cálculos efetuados no sistema de acordo com a competência informada e o processamento dela para cada funcionário.</w:t>
      </w:r>
    </w:p>
    <w:p w14:paraId="7157638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reestruturação da classificação institucional de um exercício para outro através da mudança de organogramas.</w:t>
      </w:r>
    </w:p>
    <w:p w14:paraId="4091620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readmissão em massa. Esta funcionalidade será possível cadastrar funcionários idênticos aos funcionários já demitidos, sem a necessidade redigitar todos os dados.</w:t>
      </w:r>
    </w:p>
    <w:p w14:paraId="246A33F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copiar funcionários demitidos para realizar a readmissão individual ou em lote.</w:t>
      </w:r>
    </w:p>
    <w:p w14:paraId="1958053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integração com o sistema de contabilidade para geração automática dos empenhos e ordens de pagamentos da folha de pagamento e respectivos encargos patronais.</w:t>
      </w:r>
    </w:p>
    <w:p w14:paraId="60CBCB5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consultar os cálculos efetuados no sistema de acordo com a competência informada e o processamento para cada funcionário.</w:t>
      </w:r>
    </w:p>
    <w:p w14:paraId="0544BEB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consultar os contratos, períodos e situações que a pessoa se encontra nos registros informados.</w:t>
      </w:r>
    </w:p>
    <w:p w14:paraId="3954705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registrar casos de moléstias graves por meio do CID à pessoa, com data inicial e data final quando for o caso. Estas informações servem de base para isenção do </w:t>
      </w:r>
      <w:proofErr w:type="gramStart"/>
      <w:r w:rsidRPr="00BE2777">
        <w:rPr>
          <w:rFonts w:ascii="Century Schoolbook" w:eastAsia="Times New Roman" w:hAnsi="Century Schoolbook" w:cs="Times New Roman"/>
          <w:bCs/>
          <w:iCs/>
          <w:lang w:eastAsia="pt-BR"/>
        </w:rPr>
        <w:t>I.R.R.</w:t>
      </w:r>
      <w:proofErr w:type="gramEnd"/>
      <w:r w:rsidRPr="00BE2777">
        <w:rPr>
          <w:rFonts w:ascii="Century Schoolbook" w:eastAsia="Times New Roman" w:hAnsi="Century Schoolbook" w:cs="Times New Roman"/>
          <w:bCs/>
          <w:iCs/>
          <w:lang w:eastAsia="pt-BR"/>
        </w:rPr>
        <w:t>F por moléstia grave.</w:t>
      </w:r>
    </w:p>
    <w:p w14:paraId="7766332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cadastro de servidores com todos os campos exigidos pelo Ministério do Trabalho e Emprego e possibilitar, inclusive, a dispensa do livro de registro dos servidores, conforme Portaria nº 41, de 28 de março de 2007.</w:t>
      </w:r>
    </w:p>
    <w:p w14:paraId="26C5944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os atos e todas as movimentações de pessoal do servidor, tais como: alterações salariais, alterações de cargo, admissão, rescisão, aposentadoria, afastamentos conforme a solicitações do TCE-PR.</w:t>
      </w:r>
    </w:p>
    <w:p w14:paraId="04D5F5F5" w14:textId="28AE2CE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14:paraId="1F497825" w14:textId="63F4FEA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Gerar em arquivo as informações referentes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GRRF.</w:t>
      </w:r>
    </w:p>
    <w:p w14:paraId="6092E97F" w14:textId="48DB741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Gerar a GFIP em arquivo, permitindo inclusive a geração de arquivos retificadores (RDE, RDT, RRD).</w:t>
      </w:r>
    </w:p>
    <w:p w14:paraId="7F14A6F7" w14:textId="26015B2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Gerar em arquivo magnético a relação de todos os servidores admitidos e demitidos na competência ou dia informado (CAGED).</w:t>
      </w:r>
    </w:p>
    <w:p w14:paraId="56565F45" w14:textId="1D12442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informações que comprovem o rendimento e retenção de imposto de renda retido na fonte.</w:t>
      </w:r>
    </w:p>
    <w:p w14:paraId="4A91B88D" w14:textId="60CE52D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Gerar o arquivo com a relação dos funcionários para a </w:t>
      </w:r>
      <w:proofErr w:type="spellStart"/>
      <w:r w:rsidRPr="00BE2777">
        <w:rPr>
          <w:rFonts w:ascii="Century Schoolbook" w:eastAsia="Times New Roman" w:hAnsi="Century Schoolbook" w:cs="Times New Roman"/>
          <w:bCs/>
          <w:iCs/>
          <w:lang w:eastAsia="pt-BR"/>
        </w:rPr>
        <w:t>Dirf</w:t>
      </w:r>
      <w:proofErr w:type="spellEnd"/>
      <w:r w:rsidRPr="00BE2777">
        <w:rPr>
          <w:rFonts w:ascii="Century Schoolbook" w:eastAsia="Times New Roman" w:hAnsi="Century Schoolbook" w:cs="Times New Roman"/>
          <w:bCs/>
          <w:iCs/>
          <w:lang w:eastAsia="pt-BR"/>
        </w:rPr>
        <w:t>, conforme exigências da Receita Federal.</w:t>
      </w:r>
    </w:p>
    <w:p w14:paraId="5361D4EF" w14:textId="664D7399"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Gerar o arquivo com a relação dos funcionários para </w:t>
      </w:r>
      <w:proofErr w:type="spellStart"/>
      <w:r w:rsidRPr="00BE2777">
        <w:rPr>
          <w:rFonts w:ascii="Century Schoolbook" w:eastAsia="Times New Roman" w:hAnsi="Century Schoolbook" w:cs="Times New Roman"/>
          <w:bCs/>
          <w:iCs/>
          <w:lang w:eastAsia="pt-BR"/>
        </w:rPr>
        <w:t>Rais</w:t>
      </w:r>
      <w:proofErr w:type="spellEnd"/>
      <w:r w:rsidRPr="00BE2777">
        <w:rPr>
          <w:rFonts w:ascii="Century Schoolbook" w:eastAsia="Times New Roman" w:hAnsi="Century Schoolbook" w:cs="Times New Roman"/>
          <w:bCs/>
          <w:iCs/>
          <w:lang w:eastAsia="pt-BR"/>
        </w:rPr>
        <w:t xml:space="preserve">, Além disso, </w:t>
      </w:r>
      <w:proofErr w:type="gramStart"/>
      <w:r w:rsidRPr="00BE2777">
        <w:rPr>
          <w:rFonts w:ascii="Century Schoolbook" w:eastAsia="Times New Roman" w:hAnsi="Century Schoolbook" w:cs="Times New Roman"/>
          <w:bCs/>
          <w:iCs/>
          <w:lang w:eastAsia="pt-BR"/>
        </w:rPr>
        <w:t>pode-se</w:t>
      </w:r>
      <w:proofErr w:type="gramEnd"/>
      <w:r w:rsidRPr="00BE2777">
        <w:rPr>
          <w:rFonts w:ascii="Century Schoolbook" w:eastAsia="Times New Roman" w:hAnsi="Century Schoolbook" w:cs="Times New Roman"/>
          <w:bCs/>
          <w:iCs/>
          <w:lang w:eastAsia="pt-BR"/>
        </w:rPr>
        <w:t xml:space="preserve"> selecionar outras entidades para gerar dados para o arquivo e informar o mês base para a remuneração dos funcionários.</w:t>
      </w:r>
    </w:p>
    <w:p w14:paraId="6B32BB40" w14:textId="44589ED5"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classificação "SISPREV WEB".</w:t>
      </w:r>
    </w:p>
    <w:p w14:paraId="14466BB5" w14:textId="16D21A9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gerar informações de dados cadastrados no sistema para atendimento das exigências legais do TCE-PR.</w:t>
      </w:r>
    </w:p>
    <w:p w14:paraId="6C9EB021" w14:textId="1552B1B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aos usuários por meio de dispositivo móvel a consulta do seu holerite no Município consultado </w:t>
      </w:r>
    </w:p>
    <w:p w14:paraId="1ED7D6BB" w14:textId="2079001E" w:rsidR="00450408"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aos usuários por meio de dispositivo móvel a consulta do seu Informe de rendimentos para IRPF no Município consultado. </w:t>
      </w:r>
    </w:p>
    <w:p w14:paraId="2F707D72" w14:textId="77777777" w:rsidR="00F1182E" w:rsidRDefault="00F1182E"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09895D5A" w14:textId="77777777" w:rsidR="00F1182E" w:rsidRPr="00BE2777" w:rsidRDefault="00F1182E"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59557768" w14:textId="77777777" w:rsidR="00450408" w:rsidRPr="00BE2777" w:rsidRDefault="00450408" w:rsidP="00F1182E">
      <w:pPr>
        <w:numPr>
          <w:ilvl w:val="1"/>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TRIBUTAÇÃO PÚBLICA.</w:t>
      </w:r>
    </w:p>
    <w:p w14:paraId="3ED2C8D1" w14:textId="77777777" w:rsidR="00450408" w:rsidRPr="00BE2777" w:rsidRDefault="00450408" w:rsidP="00F1182E">
      <w:pPr>
        <w:numPr>
          <w:ilvl w:val="2"/>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integração de dados de forma automática ou ainda através de arquivos de intercâmbio de informações com os sistemas de Escrituração Fiscal do ISS, Atendimento ao Cidadão via internet, Contabilidade Pública e Compras e Licitações.</w:t>
      </w:r>
    </w:p>
    <w:p w14:paraId="376ED351" w14:textId="5D0646A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integração com o sistema de contabilidade municipal, permitindo o lançamento automático dos pagamentos efetuados nas devidas contas contábeis.</w:t>
      </w:r>
    </w:p>
    <w:p w14:paraId="31AD98A7" w14:textId="250D129F"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a integração com o sistema de tesouraria, efetuando baixa de pagamento de débitos, dívidas, dividas parceladas e parcelas </w:t>
      </w:r>
      <w:proofErr w:type="gramStart"/>
      <w:r w:rsidR="00450408" w:rsidRPr="00BE2777">
        <w:rPr>
          <w:rFonts w:ascii="Century Schoolbook" w:eastAsia="Times New Roman" w:hAnsi="Century Schoolbook" w:cs="Times New Roman"/>
          <w:bCs/>
          <w:iCs/>
          <w:lang w:eastAsia="pt-BR"/>
        </w:rPr>
        <w:t>do Refis</w:t>
      </w:r>
      <w:proofErr w:type="gramEnd"/>
      <w:r w:rsidR="00450408" w:rsidRPr="00BE2777">
        <w:rPr>
          <w:rFonts w:ascii="Century Schoolbook" w:eastAsia="Times New Roman" w:hAnsi="Century Schoolbook" w:cs="Times New Roman"/>
          <w:bCs/>
          <w:iCs/>
          <w:lang w:eastAsia="pt-BR"/>
        </w:rPr>
        <w:t>, automaticamente.</w:t>
      </w:r>
    </w:p>
    <w:p w14:paraId="6BC60A6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Possibilidade de conceder créditos tributários gerados pela emissão de notas fiscais eletrônicas através de sistema específico e, concedidos aos contribuintes através de integração com o sistema de arrecadação, no momento do lançamento </w:t>
      </w:r>
      <w:r w:rsidRPr="00BE2777">
        <w:rPr>
          <w:rFonts w:ascii="Century Schoolbook" w:eastAsia="Times New Roman" w:hAnsi="Century Schoolbook" w:cs="Times New Roman"/>
          <w:bCs/>
          <w:iCs/>
          <w:lang w:eastAsia="pt-BR"/>
        </w:rPr>
        <w:lastRenderedPageBreak/>
        <w:t>dos impostos. Possuir cadastros de ruas, faces do imóvel, bairros e distritos para utilização no cadastramento dos contribuintes e imóveis.</w:t>
      </w:r>
    </w:p>
    <w:p w14:paraId="278A9D3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Integrar com o sistema de contabilidade da Prefeitura, possibilitando ao usuário configurar a forma de contabilização integrando ou não as deduções vinculadas a rubricas redutoras cadastradas no sistema de arrecadação.</w:t>
      </w:r>
    </w:p>
    <w:p w14:paraId="0BBE01A7" w14:textId="413368FB"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efetuar integração via web </w:t>
      </w:r>
      <w:proofErr w:type="spellStart"/>
      <w:r w:rsidR="00450408" w:rsidRPr="00BE2777">
        <w:rPr>
          <w:rFonts w:ascii="Century Schoolbook" w:eastAsia="Times New Roman" w:hAnsi="Century Schoolbook" w:cs="Times New Roman"/>
          <w:bCs/>
          <w:iCs/>
          <w:lang w:eastAsia="pt-BR"/>
        </w:rPr>
        <w:t>service</w:t>
      </w:r>
      <w:proofErr w:type="spellEnd"/>
      <w:r w:rsidR="00450408" w:rsidRPr="00BE2777">
        <w:rPr>
          <w:rFonts w:ascii="Century Schoolbook" w:eastAsia="Times New Roman" w:hAnsi="Century Schoolbook" w:cs="Times New Roman"/>
          <w:bCs/>
          <w:iCs/>
          <w:lang w:eastAsia="pt-BR"/>
        </w:rPr>
        <w:t xml:space="preserve"> com empresas de geoprocessamento.</w:t>
      </w:r>
    </w:p>
    <w:p w14:paraId="13521FC3" w14:textId="10EC0C13"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alteração do cadastro de imóveis devido a ajustes do geoprocessamento.</w:t>
      </w:r>
    </w:p>
    <w:p w14:paraId="5099493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de:</w:t>
      </w:r>
    </w:p>
    <w:p w14:paraId="239B9B5A" w14:textId="365FC44B" w:rsidR="00450408" w:rsidRPr="00BE2777" w:rsidRDefault="00B40FDE"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Bancos</w:t>
      </w:r>
      <w:r w:rsidR="00450408" w:rsidRPr="00BE2777">
        <w:rPr>
          <w:rFonts w:ascii="Century Schoolbook" w:eastAsia="Times New Roman" w:hAnsi="Century Schoolbook" w:cs="Times New Roman"/>
          <w:bCs/>
          <w:iCs/>
          <w:lang w:eastAsia="pt-BR"/>
        </w:rPr>
        <w:t xml:space="preserve"> e agências.</w:t>
      </w:r>
    </w:p>
    <w:p w14:paraId="23A39EA5" w14:textId="262827CA" w:rsidR="00450408" w:rsidRPr="00BE2777" w:rsidRDefault="00B40FDE"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Atividades</w:t>
      </w:r>
      <w:r w:rsidR="00450408" w:rsidRPr="00BE2777">
        <w:rPr>
          <w:rFonts w:ascii="Century Schoolbook" w:eastAsia="Times New Roman" w:hAnsi="Century Schoolbook" w:cs="Times New Roman"/>
          <w:bCs/>
          <w:iCs/>
          <w:lang w:eastAsia="pt-BR"/>
        </w:rPr>
        <w:t xml:space="preserve"> econômicas.</w:t>
      </w:r>
    </w:p>
    <w:p w14:paraId="5709D657" w14:textId="0F38F198" w:rsidR="00450408" w:rsidRPr="00BE2777" w:rsidRDefault="00B40FDE"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Fiscais</w:t>
      </w:r>
      <w:r w:rsidR="00450408" w:rsidRPr="00BE2777">
        <w:rPr>
          <w:rFonts w:ascii="Century Schoolbook" w:eastAsia="Times New Roman" w:hAnsi="Century Schoolbook" w:cs="Times New Roman"/>
          <w:bCs/>
          <w:iCs/>
          <w:lang w:eastAsia="pt-BR"/>
        </w:rPr>
        <w:t>.</w:t>
      </w:r>
    </w:p>
    <w:p w14:paraId="2F709C80" w14:textId="05F8A93C" w:rsidR="00450408" w:rsidRPr="00BE2777" w:rsidRDefault="00B40FDE"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Documentos</w:t>
      </w:r>
      <w:r w:rsidR="00450408" w:rsidRPr="00BE2777">
        <w:rPr>
          <w:rFonts w:ascii="Century Schoolbook" w:eastAsia="Times New Roman" w:hAnsi="Century Schoolbook" w:cs="Times New Roman"/>
          <w:bCs/>
          <w:iCs/>
          <w:lang w:eastAsia="pt-BR"/>
        </w:rPr>
        <w:t xml:space="preserve"> fiscais que serão exigidos na fiscalização.</w:t>
      </w:r>
    </w:p>
    <w:p w14:paraId="0E30ACA0" w14:textId="0AD6E62A" w:rsidR="00450408" w:rsidRPr="00BE2777" w:rsidRDefault="00B40FDE"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Cartórios</w:t>
      </w:r>
      <w:r w:rsidR="00450408" w:rsidRPr="00BE2777">
        <w:rPr>
          <w:rFonts w:ascii="Century Schoolbook" w:eastAsia="Times New Roman" w:hAnsi="Century Schoolbook" w:cs="Times New Roman"/>
          <w:bCs/>
          <w:iCs/>
          <w:lang w:eastAsia="pt-BR"/>
        </w:rPr>
        <w:t xml:space="preserve"> para possibilitar o relacionamento com o ITBI (Imposto sobre Transmissão de Bens Imóveis).</w:t>
      </w:r>
    </w:p>
    <w:p w14:paraId="7C5B2C98" w14:textId="0451E359" w:rsidR="00450408" w:rsidRPr="00BE2777" w:rsidRDefault="00B40FDE"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Imobiliárias</w:t>
      </w:r>
      <w:r w:rsidR="00450408" w:rsidRPr="00BE2777">
        <w:rPr>
          <w:rFonts w:ascii="Century Schoolbook" w:eastAsia="Times New Roman" w:hAnsi="Century Schoolbook" w:cs="Times New Roman"/>
          <w:bCs/>
          <w:iCs/>
          <w:lang w:eastAsia="pt-BR"/>
        </w:rPr>
        <w:t xml:space="preserve"> a fim de relacioná-las aos imóveis.</w:t>
      </w:r>
    </w:p>
    <w:p w14:paraId="50CAC57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w:t>
      </w:r>
      <w:proofErr w:type="gramStart"/>
      <w:r w:rsidRPr="00BE2777">
        <w:rPr>
          <w:rFonts w:ascii="Century Schoolbook" w:eastAsia="Times New Roman" w:hAnsi="Century Schoolbook" w:cs="Times New Roman"/>
          <w:bCs/>
          <w:iCs/>
          <w:lang w:eastAsia="pt-BR"/>
        </w:rPr>
        <w:t>haja</w:t>
      </w:r>
      <w:proofErr w:type="gramEnd"/>
      <w:r w:rsidRPr="00BE2777">
        <w:rPr>
          <w:rFonts w:ascii="Century Schoolbook" w:eastAsia="Times New Roman" w:hAnsi="Century Schoolbook" w:cs="Times New Roman"/>
          <w:bCs/>
          <w:iCs/>
          <w:lang w:eastAsia="pt-BR"/>
        </w:rPr>
        <w:t xml:space="preserve"> Planta de Valores e que seja configurável conforme boletim cadastral e a localização do imóvel.</w:t>
      </w:r>
    </w:p>
    <w:p w14:paraId="0E05749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configuração para mensagens de guias e/ou carnês.</w:t>
      </w:r>
    </w:p>
    <w:p w14:paraId="0255A37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de imóvel urbano e rural, configurável conforme boletim cadastral da Prefeitura, com a possibilidade de inserir campos numéricos (inteiros e decimais), datas, horas e textos a qualquer momento.</w:t>
      </w:r>
    </w:p>
    <w:p w14:paraId="2A6CB5F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de averbações/observações para:</w:t>
      </w:r>
    </w:p>
    <w:p w14:paraId="278DA53E"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Contribuintes;</w:t>
      </w:r>
    </w:p>
    <w:p w14:paraId="0009043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Imóveis;</w:t>
      </w:r>
    </w:p>
    <w:p w14:paraId="74F3201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Econômicos;</w:t>
      </w:r>
    </w:p>
    <w:p w14:paraId="2E2242E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Dívidas;</w:t>
      </w:r>
    </w:p>
    <w:p w14:paraId="736E9DC4"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Receitas diversas (solicitação de serviço).</w:t>
      </w:r>
    </w:p>
    <w:p w14:paraId="75A76B5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cadastramento de validações de dados para deixar as informações dos cadastros abaixo consistentes, evitando (por exemplo), que um imóvel construído fique sem área de construção:</w:t>
      </w:r>
    </w:p>
    <w:p w14:paraId="32CD4A8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Imobiliários;</w:t>
      </w:r>
    </w:p>
    <w:p w14:paraId="08B23016"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Mobiliários (econômico);</w:t>
      </w:r>
    </w:p>
    <w:p w14:paraId="36EB7131"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Pessoas;</w:t>
      </w:r>
    </w:p>
    <w:p w14:paraId="01623D4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Projetos;</w:t>
      </w:r>
    </w:p>
    <w:p w14:paraId="30D62D94"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lastRenderedPageBreak/>
        <w:t>Receitas Diversas;</w:t>
      </w:r>
    </w:p>
    <w:p w14:paraId="239F5D9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Contribuição de Melhorias;</w:t>
      </w:r>
    </w:p>
    <w:p w14:paraId="33D6FCA8"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Auto de Infração;</w:t>
      </w:r>
    </w:p>
    <w:p w14:paraId="59A78618"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Características Imobiliárias;</w:t>
      </w:r>
    </w:p>
    <w:p w14:paraId="0AD02CBD"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Características Mobiliárias.</w:t>
      </w:r>
    </w:p>
    <w:p w14:paraId="6F50FA9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de obras e construção civil, informando o tipo.</w:t>
      </w:r>
    </w:p>
    <w:p w14:paraId="10A97774" w14:textId="77777777" w:rsidR="00450408" w:rsidRPr="00BE2777" w:rsidRDefault="00450408"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Ampliação Reforma; </w:t>
      </w:r>
    </w:p>
    <w:p w14:paraId="50584A79" w14:textId="77777777" w:rsidR="00450408" w:rsidRPr="00BE2777" w:rsidRDefault="00450408"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Construção; </w:t>
      </w:r>
    </w:p>
    <w:p w14:paraId="662DD9AC" w14:textId="77777777" w:rsidR="00450408" w:rsidRPr="00BE2777" w:rsidRDefault="00450408" w:rsidP="00B9254B">
      <w:pPr>
        <w:numPr>
          <w:ilvl w:val="3"/>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Demolição</w:t>
      </w:r>
      <w:r w:rsidR="009269C2" w:rsidRPr="00BE2777">
        <w:rPr>
          <w:rFonts w:ascii="Century Schoolbook" w:eastAsia="Times New Roman" w:hAnsi="Century Schoolbook" w:cs="Times New Roman"/>
          <w:bCs/>
          <w:iCs/>
          <w:lang w:eastAsia="pt-BR"/>
        </w:rPr>
        <w:t>;</w:t>
      </w:r>
    </w:p>
    <w:p w14:paraId="080493E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O cadastro deverá ser alterado após a realização das obras supramencionadas.</w:t>
      </w:r>
    </w:p>
    <w:p w14:paraId="32AA8E0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englobamento de imóveis, ainda que de lotes diferentes, para a emissão de carnês.</w:t>
      </w:r>
    </w:p>
    <w:p w14:paraId="5418B56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consultar os valores detalhados de cada imóvel englobado.</w:t>
      </w:r>
    </w:p>
    <w:p w14:paraId="52F530F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controle sobre as notificações de lançamentos emitidas/enviadas, anuladas e devolvidas.</w:t>
      </w:r>
    </w:p>
    <w:p w14:paraId="2363BB0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Manter o histórico dos valores calculados de cada exercício.</w:t>
      </w:r>
    </w:p>
    <w:p w14:paraId="440A28A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que o servidor municipal possa configurar e administrar novas informações sobre os imóveis, econômicos e contribuintes.</w:t>
      </w:r>
    </w:p>
    <w:p w14:paraId="54C72C5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w:t>
      </w:r>
      <w:proofErr w:type="gramStart"/>
      <w:r w:rsidRPr="00BE2777">
        <w:rPr>
          <w:rFonts w:ascii="Century Schoolbook" w:eastAsia="Times New Roman" w:hAnsi="Century Schoolbook" w:cs="Times New Roman"/>
          <w:bCs/>
          <w:iCs/>
          <w:lang w:eastAsia="pt-BR"/>
        </w:rPr>
        <w:t>sejam</w:t>
      </w:r>
      <w:proofErr w:type="gramEnd"/>
      <w:r w:rsidRPr="00BE2777">
        <w:rPr>
          <w:rFonts w:ascii="Century Schoolbook" w:eastAsia="Times New Roman" w:hAnsi="Century Schoolbook" w:cs="Times New Roman"/>
          <w:bCs/>
          <w:iCs/>
          <w:lang w:eastAsia="pt-BR"/>
        </w:rPr>
        <w:t xml:space="preserve"> gerados arquivos para a impressão dos carnês por terceiros.</w:t>
      </w:r>
    </w:p>
    <w:p w14:paraId="77FE02D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cadastrar as vistorias de imóveis e econômicos (empresas).</w:t>
      </w:r>
    </w:p>
    <w:p w14:paraId="66BFD32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alterações nos programas de cálculo; e ainda permitir cálculos ou recálculos individuais, ou de um grupo de contribuintes.</w:t>
      </w:r>
    </w:p>
    <w:p w14:paraId="6813C83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guias e/ou carnês dos créditos tributários e dívida ativa, bem como segunda via desses, imprimindo opcionalmente algumas parcelas. 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também a emissão de notificação de lançamento endereçada aos contribuintes que tiverem lançamentos.</w:t>
      </w:r>
    </w:p>
    <w:p w14:paraId="59F5ED4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consulta de lançamentos (dados financeiros), através:</w:t>
      </w:r>
    </w:p>
    <w:p w14:paraId="4A9BC4A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Nome;</w:t>
      </w:r>
    </w:p>
    <w:p w14:paraId="54D540E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Parte do nome;</w:t>
      </w:r>
    </w:p>
    <w:p w14:paraId="14276A6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CNPJ/CPF.</w:t>
      </w:r>
    </w:p>
    <w:p w14:paraId="472AE49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certidão negativa, positiva ou positiva com efeito negativa.</w:t>
      </w:r>
    </w:p>
    <w:p w14:paraId="53912F0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extrato da movimentação financeira do contribuinte (tributos pagos, em aberto ou cancelados).</w:t>
      </w:r>
    </w:p>
    <w:p w14:paraId="03C6112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Gerar arquivos para a impressão das guias e/ou carnês pelos bancos: Bradesco, Banco do Brasil e/ou Caixa Econômica.</w:t>
      </w:r>
    </w:p>
    <w:p w14:paraId="608C2D4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 emissão e pagamento do ITBI, bloqueando a transferência de imóveis quando este possui débitos em aberto ou está em dívida ativa.</w:t>
      </w:r>
    </w:p>
    <w:p w14:paraId="7CB1D42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as liberações de impressão de documentos fiscais por Gráficas e por ano, podendo cobrar taxa pela liberação ou não.</w:t>
      </w:r>
    </w:p>
    <w:p w14:paraId="4D24FAC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Manter uma tabela de dias não úteis para fins de cálculo de juro/multa.</w:t>
      </w:r>
    </w:p>
    <w:p w14:paraId="1EB605C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trabalhar com várias moedas no sistema (UFIR, Reais, UFM) com possibilidade de indexadores para intervalos de datas.</w:t>
      </w:r>
    </w:p>
    <w:p w14:paraId="480785F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rotinas de movimentações e alterações de dívidas (anistias, prescrições, cancelamentos, estornos, etc.</w:t>
      </w:r>
      <w:proofErr w:type="gramStart"/>
      <w:r w:rsidRPr="00BE2777">
        <w:rPr>
          <w:rFonts w:ascii="Century Schoolbook" w:eastAsia="Times New Roman" w:hAnsi="Century Schoolbook" w:cs="Times New Roman"/>
          <w:bCs/>
          <w:iCs/>
          <w:lang w:eastAsia="pt-BR"/>
        </w:rPr>
        <w:t>)</w:t>
      </w:r>
      <w:proofErr w:type="gramEnd"/>
    </w:p>
    <w:p w14:paraId="63AA5DA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notificação de cobrança administrativa para o contribuinte devedor, com parametrização do conteúdo da notificação.</w:t>
      </w:r>
    </w:p>
    <w:p w14:paraId="19D8514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certidão executiva e petição com textos parametrizados para cobrança judicial.</w:t>
      </w:r>
    </w:p>
    <w:p w14:paraId="1AB2B05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da Certidão de Divida Ativa junto com a Petição através de uma única rotina para composição do processo de execução fiscal.</w:t>
      </w:r>
    </w:p>
    <w:p w14:paraId="5423BF2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baixas dos débitos automaticamente através de arquivos de arrecadação fornecidos pelos Bancos.</w:t>
      </w:r>
    </w:p>
    <w:p w14:paraId="7A68912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Ter consulta geral unificada da situação do contribuinte (dívida ativa, débitos correntes de todas as receitas) com valores atualizados e opção para impressão de segundas vias, </w:t>
      </w:r>
      <w:proofErr w:type="spellStart"/>
      <w:proofErr w:type="gramStart"/>
      <w:r w:rsidRPr="00BE2777">
        <w:rPr>
          <w:rFonts w:ascii="Century Schoolbook" w:eastAsia="Times New Roman" w:hAnsi="Century Schoolbook" w:cs="Times New Roman"/>
          <w:bCs/>
          <w:iCs/>
          <w:lang w:eastAsia="pt-BR"/>
        </w:rPr>
        <w:t>re-parcelamentos</w:t>
      </w:r>
      <w:proofErr w:type="spellEnd"/>
      <w:proofErr w:type="gramEnd"/>
      <w:r w:rsidRPr="00BE2777">
        <w:rPr>
          <w:rFonts w:ascii="Century Schoolbook" w:eastAsia="Times New Roman" w:hAnsi="Century Schoolbook" w:cs="Times New Roman"/>
          <w:bCs/>
          <w:iCs/>
          <w:lang w:eastAsia="pt-BR"/>
        </w:rPr>
        <w:t xml:space="preserve"> e pagamentos.</w:t>
      </w:r>
    </w:p>
    <w:p w14:paraId="1894A30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opção para cadastrar fórmulas de juros de financiamentos para refinanciamento de débitos correntes e dívida ativa, vencidos ou a vencer, podendo cobrar ou não taxa de expediente.</w:t>
      </w:r>
    </w:p>
    <w:p w14:paraId="193E860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 configurável de Parcelamento de Dívida Ativa:</w:t>
      </w:r>
    </w:p>
    <w:p w14:paraId="0EA88F84"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Podendo parcelar várias receitas,</w:t>
      </w:r>
    </w:p>
    <w:p w14:paraId="73966DAD"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Parcelar outros parcelamentos em aberto;</w:t>
      </w:r>
    </w:p>
    <w:p w14:paraId="6CFA84E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Dívidas executadas;</w:t>
      </w:r>
    </w:p>
    <w:p w14:paraId="61CA545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Conceder descontos legais através de fórmulas configuráveis;</w:t>
      </w:r>
    </w:p>
    <w:p w14:paraId="2A1231C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Determinar valor mínimo por parcela;</w:t>
      </w:r>
    </w:p>
    <w:p w14:paraId="170D2EB0"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Cobranças de taxas de parcelamento.</w:t>
      </w:r>
    </w:p>
    <w:p w14:paraId="6FC4C5A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w:t>
      </w:r>
      <w:r w:rsidRPr="00BE2777">
        <w:rPr>
          <w:rFonts w:ascii="Century Schoolbook" w:eastAsia="Times New Roman" w:hAnsi="Century Schoolbook" w:cs="Times New Roman"/>
          <w:bCs/>
          <w:iCs/>
          <w:lang w:eastAsia="pt-BR"/>
        </w:rPr>
        <w:lastRenderedPageBreak/>
        <w:t>atividade, ano, ano e atividade e parcela, facilitando uma possível contestação por parte do contribuinte.</w:t>
      </w:r>
    </w:p>
    <w:p w14:paraId="6ADFFFA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Gerar auto de infrações e notificações aos contribuintes.</w:t>
      </w:r>
    </w:p>
    <w:p w14:paraId="2E5F449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 geração de cálculo e emissão de notas avulsas, impressas pela secretaria da fazenda.</w:t>
      </w:r>
    </w:p>
    <w:p w14:paraId="17D6509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controle de denúncias fiscais.</w:t>
      </w:r>
    </w:p>
    <w:p w14:paraId="13DF33A9"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controle de requerimento de:</w:t>
      </w:r>
    </w:p>
    <w:p w14:paraId="74CD9CB4"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Baixa;</w:t>
      </w:r>
    </w:p>
    <w:p w14:paraId="0F019C1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Suspensão;</w:t>
      </w:r>
    </w:p>
    <w:p w14:paraId="4BCD7A51"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Cancelamento de atividades.</w:t>
      </w:r>
    </w:p>
    <w:p w14:paraId="24DA411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configuração de permissão da baixa ou não, caso o contribuinte inscrito no cadastro econômico esteja em débito com a prefeitura e, também a geração da taxa de expediente ou não para execução do processo.</w:t>
      </w:r>
    </w:p>
    <w:p w14:paraId="64006DD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configuração de modelos de guias e/ou carnês pelo próprio usuário.</w:t>
      </w:r>
    </w:p>
    <w:p w14:paraId="7F81CFE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processos para fiscalização dos cadastros mobiliários e imobiliários, com lançamento, notificação fiscal e/ou auto de infração.</w:t>
      </w:r>
    </w:p>
    <w:p w14:paraId="3212B19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 compensação e restituição de pagamentos efetuados indevidamente.</w:t>
      </w:r>
    </w:p>
    <w:p w14:paraId="1234608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os projetos para emissão Alvará de Construção e Habite-se.</w:t>
      </w:r>
    </w:p>
    <w:p w14:paraId="7E68C18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w:t>
      </w:r>
      <w:proofErr w:type="gramStart"/>
      <w:r w:rsidRPr="00BE2777">
        <w:rPr>
          <w:rFonts w:ascii="Century Schoolbook" w:eastAsia="Times New Roman" w:hAnsi="Century Schoolbook" w:cs="Times New Roman"/>
          <w:bCs/>
          <w:iCs/>
          <w:lang w:eastAsia="pt-BR"/>
        </w:rPr>
        <w:t>sejam</w:t>
      </w:r>
      <w:proofErr w:type="gramEnd"/>
      <w:r w:rsidRPr="00BE2777">
        <w:rPr>
          <w:rFonts w:ascii="Century Schoolbook" w:eastAsia="Times New Roman" w:hAnsi="Century Schoolbook" w:cs="Times New Roman"/>
          <w:bCs/>
          <w:iCs/>
          <w:lang w:eastAsia="pt-BR"/>
        </w:rPr>
        <w:t xml:space="preserve"> parametrizados todos os tributos, quanto à sua fórmula de cálculo, multa, correção e índices, moedas, etc.</w:t>
      </w:r>
    </w:p>
    <w:p w14:paraId="13D4929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cálculo de juros e multas de débitos correntes baseado em fórmulas, podendo variar de ano para ano e também de receita para receita.</w:t>
      </w:r>
    </w:p>
    <w:p w14:paraId="5D084FC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de isenção/imunidade definido nas fórmulas de cálculo, constando resumos por tipo de isenção/imunidade de cada receita.</w:t>
      </w:r>
    </w:p>
    <w:p w14:paraId="22EA0DA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14:paraId="081A1FD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rotinas de configuração para:</w:t>
      </w:r>
    </w:p>
    <w:p w14:paraId="6D43B3E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Cancelar;</w:t>
      </w:r>
    </w:p>
    <w:p w14:paraId="595A4F8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Prescrever;</w:t>
      </w:r>
    </w:p>
    <w:p w14:paraId="78A901EB"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Suspender;</w:t>
      </w:r>
    </w:p>
    <w:p w14:paraId="06BB907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Anistiar a dívida ativa automaticamente, com seus respectivos registros.</w:t>
      </w:r>
    </w:p>
    <w:p w14:paraId="64A1842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emissão de documentos inerentes à fiscalização:</w:t>
      </w:r>
    </w:p>
    <w:p w14:paraId="2358FB4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Termo de Início da Fiscalização;</w:t>
      </w:r>
    </w:p>
    <w:p w14:paraId="27ADBF5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lastRenderedPageBreak/>
        <w:t>Termo de Encerramento da Fiscalização;</w:t>
      </w:r>
    </w:p>
    <w:p w14:paraId="4F917A6A"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Termo de Ocorrência;</w:t>
      </w:r>
    </w:p>
    <w:p w14:paraId="1B12153E"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Termo de Apreensão de Documentos;</w:t>
      </w:r>
    </w:p>
    <w:p w14:paraId="1FC5B21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Termo de Prorrogação da Fiscalização;</w:t>
      </w:r>
    </w:p>
    <w:p w14:paraId="7E4E93B1"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Intimação;</w:t>
      </w:r>
    </w:p>
    <w:p w14:paraId="2784DDF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Recibo de Entrega de Documentos;</w:t>
      </w:r>
    </w:p>
    <w:p w14:paraId="2F453A4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Auto de Infração;</w:t>
      </w:r>
    </w:p>
    <w:p w14:paraId="0DDAA4C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Produção Fiscal;</w:t>
      </w:r>
    </w:p>
    <w:p w14:paraId="17F0CD26"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Planilha de Cálculo da Apuração Fiscal.</w:t>
      </w:r>
    </w:p>
    <w:p w14:paraId="0BFAF6A3"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que seja feito cálculo simulado baseado no histórico de alterações, exercícios anteriores, dados cadastrais do exercício atual, considerando os parâmetros de cálculo do exercício solicitado.</w:t>
      </w:r>
    </w:p>
    <w:p w14:paraId="35D477C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desmembramentos e </w:t>
      </w:r>
      <w:proofErr w:type="spellStart"/>
      <w:r w:rsidRPr="00BE2777">
        <w:rPr>
          <w:rFonts w:ascii="Century Schoolbook" w:eastAsia="Times New Roman" w:hAnsi="Century Schoolbook" w:cs="Times New Roman"/>
          <w:bCs/>
          <w:iCs/>
          <w:lang w:eastAsia="pt-BR"/>
        </w:rPr>
        <w:t>remembramentos</w:t>
      </w:r>
      <w:proofErr w:type="spellEnd"/>
      <w:r w:rsidRPr="00BE2777">
        <w:rPr>
          <w:rFonts w:ascii="Century Schoolbook" w:eastAsia="Times New Roman" w:hAnsi="Century Schoolbook" w:cs="Times New Roman"/>
          <w:bCs/>
          <w:iCs/>
          <w:lang w:eastAsia="pt-BR"/>
        </w:rPr>
        <w:t xml:space="preserve"> de imóveis.</w:t>
      </w:r>
    </w:p>
    <w:p w14:paraId="3304A9D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rotina para importar imagem da planta cartográfica do imóvel, individual e geral.</w:t>
      </w:r>
    </w:p>
    <w:p w14:paraId="54F5A4E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 entrega e devolução de carnês e/ou notificações.</w:t>
      </w:r>
    </w:p>
    <w:p w14:paraId="6EC42A6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gerar o ITBI de mais de um imóvel do mesmo proprietário para o mesmo comprador.</w:t>
      </w:r>
    </w:p>
    <w:p w14:paraId="769B8E4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consulta de ações fiscais por fiscal.</w:t>
      </w:r>
    </w:p>
    <w:p w14:paraId="48AD2F8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para suspender lançamento total ou de algumas receitas do mesmo.</w:t>
      </w:r>
    </w:p>
    <w:p w14:paraId="3706094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para suspender notificações e autos de infração, bem como controlar suas movimentações durante o processo.</w:t>
      </w:r>
    </w:p>
    <w:p w14:paraId="7D9E55C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Poder emitir parcela unificada para pagamento, relacionando todos os débitos correntes, dívidas ativas e parcelas de dívidas em aberto.</w:t>
      </w:r>
    </w:p>
    <w:p w14:paraId="3E4CEE6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o controle de emissão de segunda via de guias e/ou carnê com acréscimo de taxa por emissão, podendo ser configurado por Receita.</w:t>
      </w:r>
    </w:p>
    <w:p w14:paraId="2863F50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a emissão de parcelas, pagamento, transferência para dívida e </w:t>
      </w:r>
      <w:proofErr w:type="spellStart"/>
      <w:r w:rsidRPr="00BE2777">
        <w:rPr>
          <w:rFonts w:ascii="Century Schoolbook" w:eastAsia="Times New Roman" w:hAnsi="Century Schoolbook" w:cs="Times New Roman"/>
          <w:bCs/>
          <w:iCs/>
          <w:lang w:eastAsia="pt-BR"/>
        </w:rPr>
        <w:t>reparcelamento</w:t>
      </w:r>
      <w:proofErr w:type="spellEnd"/>
      <w:r w:rsidRPr="00BE2777">
        <w:rPr>
          <w:rFonts w:ascii="Century Schoolbook" w:eastAsia="Times New Roman" w:hAnsi="Century Schoolbook" w:cs="Times New Roman"/>
          <w:bCs/>
          <w:iCs/>
          <w:lang w:eastAsia="pt-BR"/>
        </w:rPr>
        <w:t xml:space="preserve"> através das janelas de consultas.</w:t>
      </w:r>
    </w:p>
    <w:p w14:paraId="1DBB420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Controlar a emissão de documentos impressos, registrando:</w:t>
      </w:r>
    </w:p>
    <w:p w14:paraId="33E069B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Forma de entrega;</w:t>
      </w:r>
    </w:p>
    <w:p w14:paraId="4343AE20"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Data entrega;</w:t>
      </w:r>
    </w:p>
    <w:p w14:paraId="167BE103"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Cancelamento.</w:t>
      </w:r>
    </w:p>
    <w:p w14:paraId="2973EC5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Dispor de rotinas que permitem o controle de acesso aos usuários de acordo com a área de atuação de cada usuário dentro do sistema.</w:t>
      </w:r>
    </w:p>
    <w:p w14:paraId="5F3E543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cadastramento único de contribuintes, o qual poderá ser utilizado em todo o sistema, facilitando as consultas e emissão de Certidão Negativa de Débito.</w:t>
      </w:r>
    </w:p>
    <w:p w14:paraId="7531ABE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emitir receitas referentes a imóveis, econômicos, contribuição de melhorias ou serviços diversos.</w:t>
      </w:r>
    </w:p>
    <w:p w14:paraId="0D9D9D2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Possuir opção para verificar os históricos das alterações cadastrais (cadastro de contribuintes, cadastro imobiliário e cadastro mobiliário) efetuadas por determinados usuários, por data ou por processo de alteração, diretamente no sistema. </w:t>
      </w:r>
    </w:p>
    <w:p w14:paraId="72A2DD52" w14:textId="7CA70AB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Ter o controle </w:t>
      </w:r>
      <w:proofErr w:type="gramStart"/>
      <w:r w:rsidRPr="00BE2777">
        <w:rPr>
          <w:rFonts w:ascii="Century Schoolbook" w:eastAsia="Times New Roman" w:hAnsi="Century Schoolbook" w:cs="Times New Roman"/>
          <w:bCs/>
          <w:iCs/>
          <w:lang w:eastAsia="pt-BR"/>
        </w:rPr>
        <w:t>das ME</w:t>
      </w:r>
      <w:proofErr w:type="gramEnd"/>
      <w:r w:rsidRPr="00BE2777">
        <w:rPr>
          <w:rFonts w:ascii="Century Schoolbook" w:eastAsia="Times New Roman" w:hAnsi="Century Schoolbook" w:cs="Times New Roman"/>
          <w:bCs/>
          <w:iCs/>
          <w:lang w:eastAsia="pt-BR"/>
        </w:rPr>
        <w:t xml:space="preserve">, MEI e </w:t>
      </w:r>
      <w:proofErr w:type="spellStart"/>
      <w:r w:rsidRPr="00BE2777">
        <w:rPr>
          <w:rFonts w:ascii="Century Schoolbook" w:eastAsia="Times New Roman" w:hAnsi="Century Schoolbook" w:cs="Times New Roman"/>
          <w:bCs/>
          <w:iCs/>
          <w:lang w:eastAsia="pt-BR"/>
        </w:rPr>
        <w:t>EPPs</w:t>
      </w:r>
      <w:proofErr w:type="spellEnd"/>
      <w:r w:rsidRPr="00BE2777">
        <w:rPr>
          <w:rFonts w:ascii="Century Schoolbook" w:eastAsia="Times New Roman" w:hAnsi="Century Schoolbook" w:cs="Times New Roman"/>
          <w:bCs/>
          <w:iCs/>
          <w:lang w:eastAsia="pt-BR"/>
        </w:rPr>
        <w:t xml:space="preserve"> optantes pelo Simples Nacional.</w:t>
      </w:r>
    </w:p>
    <w:p w14:paraId="6D11922A" w14:textId="1E8E6A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rotina que possibilite conceder Remissão ao contribuinte para Débitos e Dívidas.</w:t>
      </w:r>
    </w:p>
    <w:p w14:paraId="56214D5E" w14:textId="678549A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o </w:t>
      </w:r>
      <w:proofErr w:type="spellStart"/>
      <w:r w:rsidRPr="00BE2777">
        <w:rPr>
          <w:rFonts w:ascii="Century Schoolbook" w:eastAsia="Times New Roman" w:hAnsi="Century Schoolbook" w:cs="Times New Roman"/>
          <w:bCs/>
          <w:iCs/>
          <w:lang w:eastAsia="pt-BR"/>
        </w:rPr>
        <w:t>reparcelamento</w:t>
      </w:r>
      <w:proofErr w:type="spellEnd"/>
      <w:r w:rsidRPr="00BE2777">
        <w:rPr>
          <w:rFonts w:ascii="Century Schoolbook" w:eastAsia="Times New Roman" w:hAnsi="Century Schoolbook" w:cs="Times New Roman"/>
          <w:bCs/>
          <w:iCs/>
          <w:lang w:eastAsia="pt-BR"/>
        </w:rPr>
        <w:t xml:space="preserve"> de débitos podendo optar pela cobrança ou não de juro de financiamento.</w:t>
      </w:r>
    </w:p>
    <w:p w14:paraId="56A1EF95" w14:textId="213774B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Conter rotina configurável para refinanciamento (parcelamento) onde possam ser refinanciados todos os débitos, dívidas ativas e dívidas parceladas, vencidos ou a vencer, podendo cobrar ou não taxa de expediente.</w:t>
      </w:r>
    </w:p>
    <w:p w14:paraId="1D70F834" w14:textId="7F676CD9"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Efetuar as baixas dos débitos através de leitora de código de barras com opção de autenticar ou não os documentos de arrecadação.</w:t>
      </w:r>
    </w:p>
    <w:p w14:paraId="11EEAAE6" w14:textId="3DC7B13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Gerar relatórios com a receita classificada de acordo com o plano de contas da receita, de forma que se integre ao sistema de contabilidade pública.</w:t>
      </w:r>
    </w:p>
    <w:p w14:paraId="0C1F0263" w14:textId="30E6C33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Emitir os livros de dívida ativa e notificação para os contribuintes inscritos.</w:t>
      </w:r>
    </w:p>
    <w:p w14:paraId="1CAB58B9" w14:textId="1FDC7B0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de relatório para a verificação da movimentação das dívidas ativas dentro de um período informado, controlando assim os saldos.</w:t>
      </w:r>
    </w:p>
    <w:p w14:paraId="747772FE" w14:textId="6867EDF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agregar junto ao parcelamento de dívidas, a cobrança de outros valores pertinentes a ela, como honorários, juros de financiamento, correção pré-fixada, taxa de expediente, etc.</w:t>
      </w:r>
    </w:p>
    <w:p w14:paraId="2583668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Ter a possibilidade de, ao parcelar as dívidas, incluir valores de reforços em parcelas, devido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sazonalidade de liquidez dos contribuintes.</w:t>
      </w:r>
    </w:p>
    <w:p w14:paraId="3D01CE7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cadastramento de fiscais, documentos fiscais, relacionamento entre documentos e atividades, infrações e notificações, os quais poderão ser utilizados na programação de ações fiscais e apurações fiscais.</w:t>
      </w:r>
    </w:p>
    <w:p w14:paraId="095AA19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controle de inconsistências do cadastro imobiliário.</w:t>
      </w:r>
    </w:p>
    <w:p w14:paraId="74F703E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controle de inconsistências do cadastro mobiliário.</w:t>
      </w:r>
    </w:p>
    <w:p w14:paraId="435EEA5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controle da liberação do alvará provisório.</w:t>
      </w:r>
    </w:p>
    <w:p w14:paraId="2B51425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cadastro configurável para as vistorias de imóveis e econômicos (empresas).</w:t>
      </w:r>
    </w:p>
    <w:p w14:paraId="676B77B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consultas cadastrais através:</w:t>
      </w:r>
    </w:p>
    <w:p w14:paraId="20DCC5CE"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Nome;</w:t>
      </w:r>
    </w:p>
    <w:p w14:paraId="509D424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Parte do nome;</w:t>
      </w:r>
    </w:p>
    <w:p w14:paraId="3C03B053"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CNPJ/CPF;</w:t>
      </w:r>
    </w:p>
    <w:p w14:paraId="74902B87"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Endereço;</w:t>
      </w:r>
    </w:p>
    <w:p w14:paraId="59E2CFE7"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Inscrição cadastral.</w:t>
      </w:r>
    </w:p>
    <w:p w14:paraId="6D4EC67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após a baixa, a emissão de relatório com o demonstrativo do movimento para conferência.</w:t>
      </w:r>
    </w:p>
    <w:p w14:paraId="0221364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Possuir </w:t>
      </w:r>
      <w:proofErr w:type="gramStart"/>
      <w:r w:rsidRPr="00BE2777">
        <w:rPr>
          <w:rFonts w:ascii="Century Schoolbook" w:eastAsia="Times New Roman" w:hAnsi="Century Schoolbook" w:cs="Times New Roman"/>
          <w:bCs/>
          <w:iCs/>
          <w:lang w:eastAsia="pt-BR"/>
        </w:rPr>
        <w:t>cadastros mobiliário (econômico)</w:t>
      </w:r>
      <w:proofErr w:type="gramEnd"/>
      <w:r w:rsidRPr="00BE2777">
        <w:rPr>
          <w:rFonts w:ascii="Century Schoolbook" w:eastAsia="Times New Roman" w:hAnsi="Century Schoolbook" w:cs="Times New Roman"/>
          <w:bCs/>
          <w:iCs/>
          <w:lang w:eastAsia="pt-BR"/>
        </w:rPr>
        <w:t xml:space="preserve"> e de atividades configuráveis, conforme boletim cadastral da Prefeitura Municipal de (Cidade), com a possibilidade de inserir campos numéricos (inteiros e decimais), datas, horas e textos a qualquer momento.</w:t>
      </w:r>
    </w:p>
    <w:p w14:paraId="4F2CE4B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Ter a possibilidade de parametrizar a geração de lançamentos, com a diferença dos pagamentos a menor para Débitos, Dívida Ativa, Divida Parcelada e Refis. Permitindo, ainda, a utilização de configurações diferentes para cada receita.</w:t>
      </w:r>
    </w:p>
    <w:p w14:paraId="08500C6B" w14:textId="691807E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w:t>
      </w:r>
      <w:r w:rsidR="00B40FDE">
        <w:rPr>
          <w:rFonts w:ascii="Century Schoolbook" w:eastAsia="Times New Roman" w:hAnsi="Century Schoolbook" w:cs="Times New Roman"/>
          <w:bCs/>
          <w:iCs/>
          <w:lang w:eastAsia="pt-BR"/>
        </w:rPr>
        <w:t xml:space="preserve">piciar </w:t>
      </w:r>
      <w:r w:rsidRPr="00BE2777">
        <w:rPr>
          <w:rFonts w:ascii="Century Schoolbook" w:eastAsia="Times New Roman" w:hAnsi="Century Schoolbook" w:cs="Times New Roman"/>
          <w:bCs/>
          <w:iCs/>
          <w:lang w:eastAsia="pt-BR"/>
        </w:rPr>
        <w:t>a importação de arquivos de Períodos e Eventos do Simples Nacional.</w:t>
      </w:r>
    </w:p>
    <w:p w14:paraId="01F9229E" w14:textId="0985781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a contabilização dos valores das deduções (descontos, anistias, cancelamentos, </w:t>
      </w:r>
      <w:proofErr w:type="spellStart"/>
      <w:r w:rsidRPr="00BE2777">
        <w:rPr>
          <w:rFonts w:ascii="Century Schoolbook" w:eastAsia="Times New Roman" w:hAnsi="Century Schoolbook" w:cs="Times New Roman"/>
          <w:bCs/>
          <w:iCs/>
          <w:lang w:eastAsia="pt-BR"/>
        </w:rPr>
        <w:t>etc</w:t>
      </w:r>
      <w:proofErr w:type="spellEnd"/>
      <w:r w:rsidRPr="00BE2777">
        <w:rPr>
          <w:rFonts w:ascii="Century Schoolbook" w:eastAsia="Times New Roman" w:hAnsi="Century Schoolbook" w:cs="Times New Roman"/>
          <w:bCs/>
          <w:iCs/>
          <w:lang w:eastAsia="pt-BR"/>
        </w:rPr>
        <w:t>) juntamente com os valores das receitas arrecadadas.</w:t>
      </w:r>
    </w:p>
    <w:p w14:paraId="4DB1AE49" w14:textId="12F07139"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controle da data de validade das notas fiscais liberadas.</w:t>
      </w:r>
    </w:p>
    <w:p w14:paraId="34780AC7" w14:textId="2D346329"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Efetuar consistência no cadastro de pessoas em relação </w:t>
      </w:r>
      <w:proofErr w:type="gramStart"/>
      <w:r w:rsidRPr="00BE2777">
        <w:rPr>
          <w:rFonts w:ascii="Century Schoolbook" w:eastAsia="Times New Roman" w:hAnsi="Century Schoolbook" w:cs="Times New Roman"/>
          <w:bCs/>
          <w:iCs/>
          <w:lang w:eastAsia="pt-BR"/>
        </w:rPr>
        <w:t>as</w:t>
      </w:r>
      <w:proofErr w:type="gramEnd"/>
      <w:r w:rsidRPr="00BE2777">
        <w:rPr>
          <w:rFonts w:ascii="Century Schoolbook" w:eastAsia="Times New Roman" w:hAnsi="Century Schoolbook" w:cs="Times New Roman"/>
          <w:bCs/>
          <w:iCs/>
          <w:lang w:eastAsia="pt-BR"/>
        </w:rPr>
        <w:t xml:space="preserve"> informações das pessoas jurídicas enquadradas como MEI (Microempreendedor Individual) conforme critérios estabelecidos pelo Simples Nacional.</w:t>
      </w:r>
    </w:p>
    <w:p w14:paraId="7C42401E" w14:textId="4A7AA4C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que o abatimento realizado na composição dos parcelamentos possa ser parametrizado para baixar os débitos/dívidas de forma cronológica.</w:t>
      </w:r>
    </w:p>
    <w:p w14:paraId="14A2B836" w14:textId="5E10AC6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a emissão de relatório com a posição da dívida ativa em determinada data, permitindo verificar a situação do cadastro da dívida ativa de forma retroativa ou futura.</w:t>
      </w:r>
    </w:p>
    <w:p w14:paraId="4181A617" w14:textId="40B2CF2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a geração de um único cadastro de ITBI para transferência de diversos imóveis com vendedores e compradores diferentes.</w:t>
      </w:r>
    </w:p>
    <w:p w14:paraId="25CD9C38" w14:textId="705FC142"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que sejam informadas as dívidas que estão sendo enviadas para protesto, podendo ser filtradas e consultadas em relatórios específicos.</w:t>
      </w:r>
    </w:p>
    <w:p w14:paraId="5BEEDE58" w14:textId="43D3F44A"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a emissão de gráfico para análise da receita lançada x arrecadada x em dívida ativa x isenta e, gráfico para análise da dívida ativa anual e acumulada.</w:t>
      </w:r>
    </w:p>
    <w:p w14:paraId="75D4B32D" w14:textId="478B0014"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cadastro automático de imóveis rurais quando for cadastrado um ITBI Rural de um imóvel que não possua ainda cadastro.</w:t>
      </w:r>
    </w:p>
    <w:p w14:paraId="7BEAC40C" w14:textId="16C10040"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lastRenderedPageBreak/>
        <w:t xml:space="preserve">Propiciar </w:t>
      </w:r>
      <w:r w:rsidR="00450408" w:rsidRPr="00BE2777">
        <w:rPr>
          <w:rFonts w:ascii="Century Schoolbook" w:eastAsia="Times New Roman" w:hAnsi="Century Schoolbook" w:cs="Times New Roman"/>
          <w:bCs/>
          <w:iCs/>
          <w:lang w:eastAsia="pt-BR"/>
        </w:rPr>
        <w:t>a geração de ITBI para imóveis rurais com opção de cadastro ou não do imóvel envolvido na transação.</w:t>
      </w:r>
    </w:p>
    <w:p w14:paraId="7870068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Conter uma agenda que possibilite ao usuário do sistema cadastrar seus compromissos diários.</w:t>
      </w:r>
    </w:p>
    <w:p w14:paraId="7CB85BB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14:paraId="47A34523" w14:textId="46B7A0CF"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ao efetuar o cadastro de uma ação fiscal, enviar um </w:t>
      </w:r>
      <w:proofErr w:type="spellStart"/>
      <w:r w:rsidR="00450408" w:rsidRPr="00BE2777">
        <w:rPr>
          <w:rFonts w:ascii="Century Schoolbook" w:eastAsia="Times New Roman" w:hAnsi="Century Schoolbook" w:cs="Times New Roman"/>
          <w:bCs/>
          <w:iCs/>
          <w:lang w:eastAsia="pt-BR"/>
        </w:rPr>
        <w:t>email</w:t>
      </w:r>
      <w:proofErr w:type="spellEnd"/>
      <w:r w:rsidR="00450408" w:rsidRPr="00BE2777">
        <w:rPr>
          <w:rFonts w:ascii="Century Schoolbook" w:eastAsia="Times New Roman" w:hAnsi="Century Schoolbook" w:cs="Times New Roman"/>
          <w:bCs/>
          <w:iCs/>
          <w:lang w:eastAsia="pt-BR"/>
        </w:rPr>
        <w:t xml:space="preserve"> ao contribuinte relacionado </w:t>
      </w:r>
      <w:proofErr w:type="gramStart"/>
      <w:r w:rsidR="00450408" w:rsidRPr="00BE2777">
        <w:rPr>
          <w:rFonts w:ascii="Century Schoolbook" w:eastAsia="Times New Roman" w:hAnsi="Century Schoolbook" w:cs="Times New Roman"/>
          <w:bCs/>
          <w:iCs/>
          <w:lang w:eastAsia="pt-BR"/>
        </w:rPr>
        <w:t>a</w:t>
      </w:r>
      <w:proofErr w:type="gramEnd"/>
      <w:r w:rsidR="00450408" w:rsidRPr="00BE2777">
        <w:rPr>
          <w:rFonts w:ascii="Century Schoolbook" w:eastAsia="Times New Roman" w:hAnsi="Century Schoolbook" w:cs="Times New Roman"/>
          <w:bCs/>
          <w:iCs/>
          <w:lang w:eastAsia="pt-BR"/>
        </w:rPr>
        <w:t xml:space="preserve"> ação comunicando e/ou notificando este contribuinte.</w:t>
      </w:r>
    </w:p>
    <w:p w14:paraId="5DA0187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Possuir no cadastro de ação fiscal um Workflow, possibilitando ao fiscal visualizar de forma gráfica o fluxo de trabalho relacionado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ação fiscal. Este fluxo deve demonstrar ao fiscal qual a funcionalidade que pode ser acessada após o cadastro da ação fiscal.</w:t>
      </w:r>
    </w:p>
    <w:p w14:paraId="61D79BB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Conter um cadastro de imóveis rurais, em que seja possível inserir informações relacionadas ao </w:t>
      </w:r>
      <w:proofErr w:type="gramStart"/>
      <w:r w:rsidRPr="00BE2777">
        <w:rPr>
          <w:rFonts w:ascii="Century Schoolbook" w:eastAsia="Times New Roman" w:hAnsi="Century Schoolbook" w:cs="Times New Roman"/>
          <w:bCs/>
          <w:iCs/>
          <w:lang w:eastAsia="pt-BR"/>
        </w:rPr>
        <w:t>Incra</w:t>
      </w:r>
      <w:proofErr w:type="gramEnd"/>
      <w:r w:rsidRPr="00BE2777">
        <w:rPr>
          <w:rFonts w:ascii="Century Schoolbook" w:eastAsia="Times New Roman" w:hAnsi="Century Schoolbook" w:cs="Times New Roman"/>
          <w:bCs/>
          <w:iCs/>
          <w:lang w:eastAsia="pt-BR"/>
        </w:rPr>
        <w:t xml:space="preserve"> e planta de valores específica para este tipo de imóvel, onde as informações possam também servir de subsídio para o calculo do ITR.</w:t>
      </w:r>
    </w:p>
    <w:p w14:paraId="277EB44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Conter no cadastro de Imóveis uma forma de acessar as principais funcionalidades relacionadas ao imóvel, onde ao acessá-las o sistema já demonstre as informações do imóvel ou contribuinte associado ao imóvel.</w:t>
      </w:r>
    </w:p>
    <w:p w14:paraId="42D78D25" w14:textId="74C98FC6"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efetuar apuração </w:t>
      </w:r>
      <w:proofErr w:type="gramStart"/>
      <w:r w:rsidR="00450408" w:rsidRPr="00BE2777">
        <w:rPr>
          <w:rFonts w:ascii="Century Schoolbook" w:eastAsia="Times New Roman" w:hAnsi="Century Schoolbook" w:cs="Times New Roman"/>
          <w:bCs/>
          <w:iCs/>
          <w:lang w:eastAsia="pt-BR"/>
        </w:rPr>
        <w:t>fiscal relacionadas a contas de serviço</w:t>
      </w:r>
      <w:proofErr w:type="gramEnd"/>
      <w:r w:rsidR="00450408" w:rsidRPr="00BE2777">
        <w:rPr>
          <w:rFonts w:ascii="Century Schoolbook" w:eastAsia="Times New Roman" w:hAnsi="Century Schoolbook" w:cs="Times New Roman"/>
          <w:bCs/>
          <w:iCs/>
          <w:lang w:eastAsia="pt-BR"/>
        </w:rPr>
        <w:t>.</w:t>
      </w:r>
    </w:p>
    <w:p w14:paraId="624E8D7F" w14:textId="739DA7E5"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gerar lançamentos provenientes de apurações fiscais por infração cometida.</w:t>
      </w:r>
    </w:p>
    <w:p w14:paraId="7A971ECB" w14:textId="459EFDDA"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efetuar o encerramento mensal, com controle mensal do saldo da dívida ativa com controle </w:t>
      </w:r>
      <w:proofErr w:type="gramStart"/>
      <w:r w:rsidR="00450408" w:rsidRPr="00BE2777">
        <w:rPr>
          <w:rFonts w:ascii="Century Schoolbook" w:eastAsia="Times New Roman" w:hAnsi="Century Schoolbook" w:cs="Times New Roman"/>
          <w:bCs/>
          <w:iCs/>
          <w:lang w:eastAsia="pt-BR"/>
        </w:rPr>
        <w:t>sob alterações</w:t>
      </w:r>
      <w:proofErr w:type="gramEnd"/>
      <w:r w:rsidR="00450408" w:rsidRPr="00BE2777">
        <w:rPr>
          <w:rFonts w:ascii="Century Schoolbook" w:eastAsia="Times New Roman" w:hAnsi="Century Schoolbook" w:cs="Times New Roman"/>
          <w:bCs/>
          <w:iCs/>
          <w:lang w:eastAsia="pt-BR"/>
        </w:rPr>
        <w:t xml:space="preserve"> e movimentações após o encerramento.</w:t>
      </w:r>
    </w:p>
    <w:p w14:paraId="128553E6" w14:textId="7F7D6ED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a apuração fiscal de serviços tomados.</w:t>
      </w:r>
    </w:p>
    <w:p w14:paraId="1FF065AA" w14:textId="0FBC9C0A" w:rsidR="00450408" w:rsidRPr="00BE2777" w:rsidRDefault="00B40FDE"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apuração de projetos, tendo integração com a declaração de despesas declaradas por construtoras.</w:t>
      </w:r>
    </w:p>
    <w:p w14:paraId="6478ECB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Conter um cadastro de publicidades a fim de controle e manutenção das localizadas dentro do município, acompanhando, ainda, os lançamentos de receitas dentro da própria funcionalidade.</w:t>
      </w:r>
    </w:p>
    <w:p w14:paraId="0E1D3C83" w14:textId="321EED9E" w:rsidR="00450408" w:rsidRPr="00BE2777" w:rsidRDefault="00CB6CCD"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geração de arquivo para pagamento na modalidade Débito em Conta das receitas imobiliárias.</w:t>
      </w:r>
    </w:p>
    <w:p w14:paraId="12A72AE2" w14:textId="625BDBB9" w:rsidR="00450408" w:rsidRPr="00BE2777" w:rsidRDefault="00CB6CCD"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realizar a baixa dos pagamentos que foram enviados para Débito em Conta, podendo ainda atualizar o cadastro dos contribuintes e imóveis, incluindo ou excluindo a opção do Débito em Conta.</w:t>
      </w:r>
    </w:p>
    <w:p w14:paraId="3224E9E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Propiciar ao usuário definir a classificação contábil para as diferenças de pagamento dos créditos tributários.</w:t>
      </w:r>
    </w:p>
    <w:p w14:paraId="4D2E3FE6" w14:textId="71153961" w:rsidR="00450408" w:rsidRPr="00BE2777" w:rsidRDefault="00CB6CCD"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cadastro de situações das solicitações de abertura de empresa na junta comercial.</w:t>
      </w:r>
    </w:p>
    <w:p w14:paraId="0256338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w:t>
      </w:r>
      <w:proofErr w:type="gramStart"/>
      <w:r w:rsidRPr="00BE2777">
        <w:rPr>
          <w:rFonts w:ascii="Century Schoolbook" w:eastAsia="Times New Roman" w:hAnsi="Century Schoolbook" w:cs="Times New Roman"/>
          <w:bCs/>
          <w:iCs/>
          <w:lang w:eastAsia="pt-BR"/>
        </w:rPr>
        <w:t>seja</w:t>
      </w:r>
      <w:proofErr w:type="gramEnd"/>
      <w:r w:rsidRPr="00BE2777">
        <w:rPr>
          <w:rFonts w:ascii="Century Schoolbook" w:eastAsia="Times New Roman" w:hAnsi="Century Schoolbook" w:cs="Times New Roman"/>
          <w:bCs/>
          <w:iCs/>
          <w:lang w:eastAsia="pt-BR"/>
        </w:rPr>
        <w:t xml:space="preserve"> gerado um novo número de baixa quando dos boletos provenientes dos parcelamentos.</w:t>
      </w:r>
    </w:p>
    <w:p w14:paraId="400259E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definir qual o formato de cancelamento do Protesto deverá ser destinado a Certidão de Dívida Ativa, de modo a haver indicação no sistema de quando não </w:t>
      </w:r>
      <w:proofErr w:type="gramStart"/>
      <w:r w:rsidRPr="00BE2777">
        <w:rPr>
          <w:rFonts w:ascii="Century Schoolbook" w:eastAsia="Times New Roman" w:hAnsi="Century Schoolbook" w:cs="Times New Roman"/>
          <w:bCs/>
          <w:iCs/>
          <w:lang w:eastAsia="pt-BR"/>
        </w:rPr>
        <w:t>deve</w:t>
      </w:r>
      <w:proofErr w:type="gramEnd"/>
      <w:r w:rsidRPr="00BE2777">
        <w:rPr>
          <w:rFonts w:ascii="Century Schoolbook" w:eastAsia="Times New Roman" w:hAnsi="Century Schoolbook" w:cs="Times New Roman"/>
          <w:bCs/>
          <w:iCs/>
          <w:lang w:eastAsia="pt-BR"/>
        </w:rPr>
        <w:t xml:space="preserve"> ser cobrada custas cartorárias do contribuinte, quando do protesto indevido, por erro.</w:t>
      </w:r>
    </w:p>
    <w:p w14:paraId="35404A7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ao munícipe a realização de consulta dos imóveis vinculados ao seu cadastro nos município consultado via dispositivo móvel. </w:t>
      </w:r>
    </w:p>
    <w:p w14:paraId="7E767E24" w14:textId="77777777" w:rsidR="00450408"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ao munícipe a consulta dos lançamentos de IPTU realizados em seus imóveis vinculados ao seu cadastro no município consultado</w:t>
      </w:r>
      <w:proofErr w:type="gramStart"/>
      <w:r w:rsidRPr="00BE2777">
        <w:rPr>
          <w:rFonts w:ascii="Century Schoolbook" w:eastAsia="Times New Roman" w:hAnsi="Century Schoolbook" w:cs="Times New Roman"/>
          <w:bCs/>
          <w:iCs/>
          <w:lang w:eastAsia="pt-BR"/>
        </w:rPr>
        <w:t>, via</w:t>
      </w:r>
      <w:proofErr w:type="gramEnd"/>
      <w:r w:rsidRPr="00BE2777">
        <w:rPr>
          <w:rFonts w:ascii="Century Schoolbook" w:eastAsia="Times New Roman" w:hAnsi="Century Schoolbook" w:cs="Times New Roman"/>
          <w:bCs/>
          <w:iCs/>
          <w:lang w:eastAsia="pt-BR"/>
        </w:rPr>
        <w:t xml:space="preserve"> dispositivo móvel, informando ainda o respectivo status: "quitado", "em aberto" ou "parcelado". </w:t>
      </w:r>
    </w:p>
    <w:p w14:paraId="25C02799" w14:textId="77777777" w:rsidR="00CB6CCD" w:rsidRPr="00BE2777" w:rsidRDefault="00CB6CCD"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22D21807" w14:textId="77777777" w:rsidR="00450408" w:rsidRPr="00BE2777" w:rsidRDefault="00450408" w:rsidP="00CB6CCD">
      <w:pPr>
        <w:spacing w:after="0" w:line="240" w:lineRule="auto"/>
        <w:ind w:right="108"/>
        <w:jc w:val="both"/>
        <w:rPr>
          <w:rFonts w:ascii="Century Schoolbook" w:eastAsia="Times New Roman" w:hAnsi="Century Schoolbook" w:cs="Times New Roman"/>
          <w:bCs/>
          <w:iCs/>
          <w:lang w:eastAsia="pt-BR"/>
        </w:rPr>
      </w:pPr>
    </w:p>
    <w:p w14:paraId="70F07C36" w14:textId="77777777" w:rsidR="00450408" w:rsidRPr="00BE2777" w:rsidRDefault="00450408" w:rsidP="00CB6CCD">
      <w:pPr>
        <w:numPr>
          <w:ilvl w:val="1"/>
          <w:numId w:val="0"/>
        </w:numPr>
        <w:spacing w:after="12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ATENDIMENTO AO CIDADÃO VIA INTERNET.</w:t>
      </w:r>
    </w:p>
    <w:p w14:paraId="54DA223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aos requerentes solicitar serviços e gerar taxas no sistema tributário pela internet.</w:t>
      </w:r>
    </w:p>
    <w:p w14:paraId="4F60A3D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ao contribuinte o acompanhamento de sua situação junto à entidade, por meio de consulta e emissão, apresentando débitos e dívidas com valores atualizados em tempo real.</w:t>
      </w:r>
    </w:p>
    <w:p w14:paraId="4979C6C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ao contribuinte o acompanhamento da situação financeira de seus imóveis e econômicos junto à entidade, por meio de consulta, apresentando débitos e dívidas com valores atualizados em tempo real.</w:t>
      </w:r>
    </w:p>
    <w:p w14:paraId="5FCC3E39" w14:textId="57BBDD7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a autenticação do documento de Certidão Negativa de Débitos Municipais impresso via Internet.</w:t>
      </w:r>
    </w:p>
    <w:p w14:paraId="397C00C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o contribuinte </w:t>
      </w:r>
      <w:proofErr w:type="gramStart"/>
      <w:r w:rsidRPr="00BE2777">
        <w:rPr>
          <w:rFonts w:ascii="Century Schoolbook" w:eastAsia="Times New Roman" w:hAnsi="Century Schoolbook" w:cs="Times New Roman"/>
          <w:bCs/>
          <w:iCs/>
          <w:lang w:eastAsia="pt-BR"/>
        </w:rPr>
        <w:t>possa</w:t>
      </w:r>
      <w:proofErr w:type="gramEnd"/>
      <w:r w:rsidRPr="00BE2777">
        <w:rPr>
          <w:rFonts w:ascii="Century Schoolbook" w:eastAsia="Times New Roman" w:hAnsi="Century Schoolbook" w:cs="Times New Roman"/>
          <w:bCs/>
          <w:iCs/>
          <w:lang w:eastAsia="pt-BR"/>
        </w:rPr>
        <w:t xml:space="preserve"> efetuar a alteração de suas senhas de acesso.</w:t>
      </w:r>
    </w:p>
    <w:p w14:paraId="6537881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o contribuinte </w:t>
      </w:r>
      <w:proofErr w:type="gramStart"/>
      <w:r w:rsidRPr="00BE2777">
        <w:rPr>
          <w:rFonts w:ascii="Century Schoolbook" w:eastAsia="Times New Roman" w:hAnsi="Century Schoolbook" w:cs="Times New Roman"/>
          <w:bCs/>
          <w:iCs/>
          <w:lang w:eastAsia="pt-BR"/>
        </w:rPr>
        <w:t>efetue</w:t>
      </w:r>
      <w:proofErr w:type="gramEnd"/>
      <w:r w:rsidRPr="00BE2777">
        <w:rPr>
          <w:rFonts w:ascii="Century Schoolbook" w:eastAsia="Times New Roman" w:hAnsi="Century Schoolbook" w:cs="Times New Roman"/>
          <w:bCs/>
          <w:iCs/>
          <w:lang w:eastAsia="pt-BR"/>
        </w:rPr>
        <w:t xml:space="preserve"> seu cadastro por meio da internet, utilizando assinatura digital e anexo de documentos.</w:t>
      </w:r>
    </w:p>
    <w:p w14:paraId="1E6DEA5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de forma configurável que os contadores, imobiliárias ou cartórios acessem as informações dos clientes que representam.</w:t>
      </w:r>
    </w:p>
    <w:p w14:paraId="79C33C8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de documentos, como certidões e Alvarás pela internet de forma personalizada, utilizando como base para verificação a situação financeira do contribuinte no sistema tributário em tempo real.</w:t>
      </w:r>
    </w:p>
    <w:p w14:paraId="51F6FB96" w14:textId="6B3E7F1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a emissão de Certidão de ITBI, com a guia de pagamento do respectivo tributo em anexo.</w:t>
      </w:r>
    </w:p>
    <w:p w14:paraId="0B1E87D5" w14:textId="579D6A7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ao contribuinte a geração de ITBI para imóveis urbanos pela Web.</w:t>
      </w:r>
    </w:p>
    <w:p w14:paraId="2D4D9DCB" w14:textId="4D0964F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ao contribuinte a geração de ITBI para imóveis rurais pela Web, sem necessidade de ter o imóvel rural cadastrado.</w:t>
      </w:r>
    </w:p>
    <w:p w14:paraId="15AB3D0E" w14:textId="7C73317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configurar se a geração do ITBI será automática ou apenas mediante ao deferimento da solicitação de ITBI, mediante análise do responsável.</w:t>
      </w:r>
    </w:p>
    <w:p w14:paraId="6552006D" w14:textId="6A3E9FD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emissão de guias de pagamento de qualquer Tributo Municipal</w:t>
      </w:r>
      <w:proofErr w:type="gramStart"/>
      <w:r w:rsidR="00450408" w:rsidRPr="00BE2777">
        <w:rPr>
          <w:rFonts w:ascii="Century Schoolbook" w:eastAsia="Times New Roman" w:hAnsi="Century Schoolbook" w:cs="Times New Roman"/>
          <w:bCs/>
          <w:iCs/>
          <w:lang w:eastAsia="pt-BR"/>
        </w:rPr>
        <w:t>, via</w:t>
      </w:r>
      <w:proofErr w:type="gramEnd"/>
      <w:r w:rsidR="00450408" w:rsidRPr="00BE2777">
        <w:rPr>
          <w:rFonts w:ascii="Century Schoolbook" w:eastAsia="Times New Roman" w:hAnsi="Century Schoolbook" w:cs="Times New Roman"/>
          <w:bCs/>
          <w:iCs/>
          <w:lang w:eastAsia="pt-BR"/>
        </w:rPr>
        <w:t xml:space="preserve"> Internet, podendo ser emitidas por parcela com descontos ou acréscimos e ter suas informações atualizadas em tempo real.</w:t>
      </w:r>
    </w:p>
    <w:p w14:paraId="15E7343C" w14:textId="7F86D8B0"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geração de um código de controle para averiguar a veracidade das informações contidas no documento emitido pelo sistema.</w:t>
      </w:r>
    </w:p>
    <w:p w14:paraId="61CBA515" w14:textId="7333D31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emissão de guias de pagamento, possibilitando a unificação de parcelas e </w:t>
      </w:r>
      <w:proofErr w:type="gramStart"/>
      <w:r w:rsidRPr="00BE2777">
        <w:rPr>
          <w:rFonts w:ascii="Century Schoolbook" w:eastAsia="Times New Roman" w:hAnsi="Century Schoolbook" w:cs="Times New Roman"/>
          <w:bCs/>
          <w:iCs/>
          <w:lang w:eastAsia="pt-BR"/>
        </w:rPr>
        <w:t>receitas distintas em uma só guia</w:t>
      </w:r>
      <w:proofErr w:type="gramEnd"/>
      <w:r w:rsidRPr="00BE2777">
        <w:rPr>
          <w:rFonts w:ascii="Century Schoolbook" w:eastAsia="Times New Roman" w:hAnsi="Century Schoolbook" w:cs="Times New Roman"/>
          <w:bCs/>
          <w:iCs/>
          <w:lang w:eastAsia="pt-BR"/>
        </w:rPr>
        <w:t>.</w:t>
      </w:r>
    </w:p>
    <w:p w14:paraId="5C88F4D0" w14:textId="2637176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configurar quais informações </w:t>
      </w:r>
      <w:proofErr w:type="gramStart"/>
      <w:r w:rsidRPr="00BE2777">
        <w:rPr>
          <w:rFonts w:ascii="Century Schoolbook" w:eastAsia="Times New Roman" w:hAnsi="Century Schoolbook" w:cs="Times New Roman"/>
          <w:bCs/>
          <w:iCs/>
          <w:lang w:eastAsia="pt-BR"/>
        </w:rPr>
        <w:t>serão</w:t>
      </w:r>
      <w:proofErr w:type="gramEnd"/>
      <w:r w:rsidRPr="00BE2777">
        <w:rPr>
          <w:rFonts w:ascii="Century Schoolbook" w:eastAsia="Times New Roman" w:hAnsi="Century Schoolbook" w:cs="Times New Roman"/>
          <w:bCs/>
          <w:iCs/>
          <w:lang w:eastAsia="pt-BR"/>
        </w:rPr>
        <w:t xml:space="preserve"> demonstradas na consulta de Informações Cadastrais.</w:t>
      </w:r>
    </w:p>
    <w:p w14:paraId="0D24B5C5" w14:textId="2A8A1E8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qualquer rotina de emissão de documentos ou guias, por exemplo, mas sem excluir outras: Alvará de Licença/Localização ou Funcionamento e Certidão Negativa de Contribuinte.</w:t>
      </w:r>
    </w:p>
    <w:p w14:paraId="545DF0C0" w14:textId="0FC2769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Disponibilizar ao administrador do site, em módulo administrativo, a lista de links para acesso a funcionalidades direto do site da Prefeitura Municipal de (Cidade).</w:t>
      </w:r>
    </w:p>
    <w:p w14:paraId="32E9D9B5" w14:textId="324C4C42"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efetuar configuração das solicitações de serviço pela web, definindo quais taxas </w:t>
      </w:r>
      <w:proofErr w:type="gramStart"/>
      <w:r w:rsidRPr="00BE2777">
        <w:rPr>
          <w:rFonts w:ascii="Century Schoolbook" w:eastAsia="Times New Roman" w:hAnsi="Century Schoolbook" w:cs="Times New Roman"/>
          <w:bCs/>
          <w:iCs/>
          <w:lang w:eastAsia="pt-BR"/>
        </w:rPr>
        <w:t>estarão</w:t>
      </w:r>
      <w:proofErr w:type="gramEnd"/>
      <w:r w:rsidRPr="00BE2777">
        <w:rPr>
          <w:rFonts w:ascii="Century Schoolbook" w:eastAsia="Times New Roman" w:hAnsi="Century Schoolbook" w:cs="Times New Roman"/>
          <w:bCs/>
          <w:iCs/>
          <w:lang w:eastAsia="pt-BR"/>
        </w:rPr>
        <w:t xml:space="preserve"> disponíveis e se será gerado protocolo a partir da solicitação do serviço.</w:t>
      </w:r>
    </w:p>
    <w:p w14:paraId="5051B411" w14:textId="34164BC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configurar a forma de cadastro do contribuinte, definindo se o cadastro será automático ou por deferimento, se o cadastro será restrito por assinatura digital ou se obrigará anexos de documentos.</w:t>
      </w:r>
    </w:p>
    <w:p w14:paraId="6975DCAB" w14:textId="5666F0C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configurar se haverá verificação quanto </w:t>
      </w:r>
      <w:proofErr w:type="gramStart"/>
      <w:r w:rsidRPr="00BE2777">
        <w:rPr>
          <w:rFonts w:ascii="Century Schoolbook" w:eastAsia="Times New Roman" w:hAnsi="Century Schoolbook" w:cs="Times New Roman"/>
          <w:bCs/>
          <w:iCs/>
          <w:lang w:eastAsia="pt-BR"/>
        </w:rPr>
        <w:t>as</w:t>
      </w:r>
      <w:proofErr w:type="gramEnd"/>
      <w:r w:rsidRPr="00BE2777">
        <w:rPr>
          <w:rFonts w:ascii="Century Schoolbook" w:eastAsia="Times New Roman" w:hAnsi="Century Schoolbook" w:cs="Times New Roman"/>
          <w:bCs/>
          <w:iCs/>
          <w:lang w:eastAsia="pt-BR"/>
        </w:rPr>
        <w:t xml:space="preserve"> declarações de serviços prestados e tomados na emissão das certidões negativa de contribuinte e de econômico.</w:t>
      </w:r>
    </w:p>
    <w:p w14:paraId="699F8CEC" w14:textId="4630056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personalizar o layout das certidões negativas e dos alvarás que são editáveis, definindo modelo específico para a Prefeitura Municipal de (Cidade).</w:t>
      </w:r>
    </w:p>
    <w:p w14:paraId="28EE1CCB" w14:textId="3B4CAEC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configurar se a lista dos imóveis englobados será exibida na certidão negativa de contribuinte e de imóvel.</w:t>
      </w:r>
    </w:p>
    <w:p w14:paraId="51D3502B" w14:textId="07D9675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Permite cadastrar convênios e emitir boletos bancários com a modalidade de Carteira com Registro.</w:t>
      </w:r>
    </w:p>
    <w:p w14:paraId="32B752D8" w14:textId="3A5DB7F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 xml:space="preserve">Permitir configurar quais informações do endereço do sacado </w:t>
      </w:r>
      <w:proofErr w:type="gramStart"/>
      <w:r w:rsidRPr="00BE2777">
        <w:rPr>
          <w:rFonts w:ascii="Century Schoolbook" w:eastAsia="Times New Roman" w:hAnsi="Century Schoolbook" w:cs="Times New Roman"/>
          <w:bCs/>
          <w:iCs/>
          <w:lang w:eastAsia="pt-BR"/>
        </w:rPr>
        <w:t>serão</w:t>
      </w:r>
      <w:proofErr w:type="gramEnd"/>
      <w:r w:rsidRPr="00BE2777">
        <w:rPr>
          <w:rFonts w:ascii="Century Schoolbook" w:eastAsia="Times New Roman" w:hAnsi="Century Schoolbook" w:cs="Times New Roman"/>
          <w:bCs/>
          <w:iCs/>
          <w:lang w:eastAsia="pt-BR"/>
        </w:rPr>
        <w:t xml:space="preserve"> exibidas nas guias de pagamento.</w:t>
      </w:r>
    </w:p>
    <w:p w14:paraId="3DF1FE69" w14:textId="48AEBCAC"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o envio da senha via </w:t>
      </w:r>
      <w:proofErr w:type="spellStart"/>
      <w:r w:rsidRPr="00BE2777">
        <w:rPr>
          <w:rFonts w:ascii="Century Schoolbook" w:eastAsia="Times New Roman" w:hAnsi="Century Schoolbook" w:cs="Times New Roman"/>
          <w:bCs/>
          <w:iCs/>
          <w:lang w:eastAsia="pt-BR"/>
        </w:rPr>
        <w:t>email</w:t>
      </w:r>
      <w:proofErr w:type="spellEnd"/>
      <w:r w:rsidRPr="00BE2777">
        <w:rPr>
          <w:rFonts w:ascii="Century Schoolbook" w:eastAsia="Times New Roman" w:hAnsi="Century Schoolbook" w:cs="Times New Roman"/>
          <w:bCs/>
          <w:iCs/>
          <w:lang w:eastAsia="pt-BR"/>
        </w:rPr>
        <w:t xml:space="preserve"> nos casos de esquecimento, após solicitação do contribuinte.</w:t>
      </w:r>
    </w:p>
    <w:p w14:paraId="07B9E91A" w14:textId="09A5806A" w:rsidR="00450408" w:rsidRPr="00BE2777" w:rsidRDefault="00963709"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emissão e configuração de Alvará de Vigilância Sanitária, de Meio Ambiente e de licença e localização, bem como definir se haverá verificação dos débitos para geração do documento.</w:t>
      </w:r>
    </w:p>
    <w:p w14:paraId="02302D97" w14:textId="75F32CE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configurar a solicitação de coleta seletiva informando quais características o imóvel deve possuir para que seja indicado na solicitação de coleta seletiva.</w:t>
      </w:r>
    </w:p>
    <w:p w14:paraId="0D51B49A" w14:textId="75FA17DE" w:rsidR="00450408" w:rsidRPr="00BE2777" w:rsidRDefault="00963709"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que o contribuinte solicite a emissão de guias via web para seus imóveis.</w:t>
      </w:r>
    </w:p>
    <w:p w14:paraId="128A3B03" w14:textId="30EFF4F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consulta de solicitações de ITBI anteriores, com filtros de código e ano da solicitação, código do imóvel, situação da solicitação, CPF/CNPJ do comprador vendedor ou responsável, e data de solicitação.</w:t>
      </w:r>
    </w:p>
    <w:p w14:paraId="5C069C00" w14:textId="4CCA8626" w:rsidR="00450408" w:rsidRPr="00BE2777" w:rsidRDefault="00963709"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cadastro de mensagem personalizada para obtenção de senha com a finalidade de orientação ao contribuinte.</w:t>
      </w:r>
    </w:p>
    <w:p w14:paraId="049B8641" w14:textId="0095664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apresentar informações cadastrais de imóveis ou econômicos nas guias de pagamento.</w:t>
      </w:r>
    </w:p>
    <w:p w14:paraId="5D7A2A1A" w14:textId="7E823EC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o contribuinte </w:t>
      </w:r>
      <w:proofErr w:type="gramStart"/>
      <w:r w:rsidRPr="00BE2777">
        <w:rPr>
          <w:rFonts w:ascii="Century Schoolbook" w:eastAsia="Times New Roman" w:hAnsi="Century Schoolbook" w:cs="Times New Roman"/>
          <w:bCs/>
          <w:iCs/>
          <w:lang w:eastAsia="pt-BR"/>
        </w:rPr>
        <w:t>visualize</w:t>
      </w:r>
      <w:proofErr w:type="gramEnd"/>
      <w:r w:rsidRPr="00BE2777">
        <w:rPr>
          <w:rFonts w:ascii="Century Schoolbook" w:eastAsia="Times New Roman" w:hAnsi="Century Schoolbook" w:cs="Times New Roman"/>
          <w:bCs/>
          <w:iCs/>
          <w:lang w:eastAsia="pt-BR"/>
        </w:rPr>
        <w:t xml:space="preserve"> os dados da solicitação de ITBI de forma prévia, bem como imprima tais informações.</w:t>
      </w:r>
    </w:p>
    <w:p w14:paraId="32AE1404" w14:textId="65AF824E"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a ferramenta </w:t>
      </w:r>
      <w:proofErr w:type="gramStart"/>
      <w:r w:rsidRPr="00BE2777">
        <w:rPr>
          <w:rFonts w:ascii="Century Schoolbook" w:eastAsia="Times New Roman" w:hAnsi="Century Schoolbook" w:cs="Times New Roman"/>
          <w:bCs/>
          <w:iCs/>
          <w:lang w:eastAsia="pt-BR"/>
        </w:rPr>
        <w:t>tenha</w:t>
      </w:r>
      <w:proofErr w:type="gramEnd"/>
      <w:r w:rsidRPr="00BE2777">
        <w:rPr>
          <w:rFonts w:ascii="Century Schoolbook" w:eastAsia="Times New Roman" w:hAnsi="Century Schoolbook" w:cs="Times New Roman"/>
          <w:bCs/>
          <w:iCs/>
          <w:lang w:eastAsia="pt-BR"/>
        </w:rPr>
        <w:t xml:space="preserve"> um acesso para os usuários da Prefeitura Municipal de (Cidade)  e outra para o contribuinte.</w:t>
      </w:r>
    </w:p>
    <w:p w14:paraId="5B42BEDC" w14:textId="1926D54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emissão de certidão de cadastro econômico já baixado (situação cadastral do contribuinte, quando do encerramento das atividades econômicas ou da transferência para outra localidade).</w:t>
      </w:r>
    </w:p>
    <w:p w14:paraId="2AA0DCDC" w14:textId="01D0268A"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o contribuinte </w:t>
      </w:r>
      <w:proofErr w:type="gramStart"/>
      <w:r w:rsidRPr="00BE2777">
        <w:rPr>
          <w:rFonts w:ascii="Century Schoolbook" w:eastAsia="Times New Roman" w:hAnsi="Century Schoolbook" w:cs="Times New Roman"/>
          <w:bCs/>
          <w:iCs/>
          <w:lang w:eastAsia="pt-BR"/>
        </w:rPr>
        <w:t>consulte</w:t>
      </w:r>
      <w:proofErr w:type="gramEnd"/>
      <w:r w:rsidRPr="00BE2777">
        <w:rPr>
          <w:rFonts w:ascii="Century Schoolbook" w:eastAsia="Times New Roman" w:hAnsi="Century Schoolbook" w:cs="Times New Roman"/>
          <w:bCs/>
          <w:iCs/>
          <w:lang w:eastAsia="pt-BR"/>
        </w:rPr>
        <w:t xml:space="preserve"> quais documentos serão necessários para fazer solicitações junto a Prefeitura Municipal de (Cidade).</w:t>
      </w:r>
    </w:p>
    <w:p w14:paraId="78459CB7" w14:textId="29631C47" w:rsidR="00450408" w:rsidRDefault="009269C2"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alterar a data de vencimento de guias, possibilitando simular os acréscimos conforme data de vencimento.</w:t>
      </w:r>
    </w:p>
    <w:p w14:paraId="5FB0FF70" w14:textId="77777777" w:rsidR="00963709" w:rsidRDefault="00963709"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24444A2D" w14:textId="77777777" w:rsidR="00963709" w:rsidRPr="00BE2777" w:rsidRDefault="00963709"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p>
    <w:p w14:paraId="219A0C8C" w14:textId="77777777" w:rsidR="00450408" w:rsidRPr="00BE2777" w:rsidRDefault="00450408" w:rsidP="00963709">
      <w:pPr>
        <w:numPr>
          <w:ilvl w:val="1"/>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TESOURARIA.</w:t>
      </w:r>
    </w:p>
    <w:p w14:paraId="2DE01846" w14:textId="77777777" w:rsidR="00450408" w:rsidRPr="00BE2777" w:rsidRDefault="00450408" w:rsidP="00963709">
      <w:pPr>
        <w:numPr>
          <w:ilvl w:val="2"/>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efetuar a arrecadação orçamentária:</w:t>
      </w:r>
    </w:p>
    <w:p w14:paraId="090FFEDD" w14:textId="77777777" w:rsidR="00450408" w:rsidRPr="00BE2777" w:rsidRDefault="00450408" w:rsidP="00963709">
      <w:pPr>
        <w:numPr>
          <w:ilvl w:val="3"/>
          <w:numId w:val="0"/>
        </w:numPr>
        <w:spacing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Com baixa automática dos débitos correspondentes em sistema de tributação, agindo de forma integrada;</w:t>
      </w:r>
    </w:p>
    <w:p w14:paraId="45B11810"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Utilizando a leitura de código de barras;</w:t>
      </w:r>
    </w:p>
    <w:p w14:paraId="35F4E4F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lastRenderedPageBreak/>
        <w:t>Desdobrando automaticamente o valor total arrecadado em valores de acordo com percentuais, previamente configurados para as receitas;</w:t>
      </w:r>
    </w:p>
    <w:p w14:paraId="0F01D38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Possibilitando realizar a impressão do cheque no momento do recebimento.</w:t>
      </w:r>
    </w:p>
    <w:p w14:paraId="541D4B3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integração com sistema tributário para consultar a situação do credor no momento do pagamento.</w:t>
      </w:r>
    </w:p>
    <w:p w14:paraId="02DB876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Possuir banco de dados </w:t>
      </w:r>
      <w:proofErr w:type="spellStart"/>
      <w:r w:rsidRPr="00BE2777">
        <w:rPr>
          <w:rFonts w:ascii="Century Schoolbook" w:eastAsia="Times New Roman" w:hAnsi="Century Schoolbook" w:cs="Times New Roman"/>
          <w:bCs/>
          <w:iCs/>
          <w:lang w:eastAsia="pt-BR"/>
        </w:rPr>
        <w:t>multi-exercício</w:t>
      </w:r>
      <w:proofErr w:type="spellEnd"/>
      <w:r w:rsidRPr="00BE2777">
        <w:rPr>
          <w:rFonts w:ascii="Century Schoolbook" w:eastAsia="Times New Roman" w:hAnsi="Century Schoolbook" w:cs="Times New Roman"/>
          <w:bCs/>
          <w:iCs/>
          <w:lang w:eastAsia="pt-BR"/>
        </w:rPr>
        <w:t xml:space="preserve"> e </w:t>
      </w:r>
      <w:proofErr w:type="spellStart"/>
      <w:r w:rsidRPr="00BE2777">
        <w:rPr>
          <w:rFonts w:ascii="Century Schoolbook" w:eastAsia="Times New Roman" w:hAnsi="Century Schoolbook" w:cs="Times New Roman"/>
          <w:bCs/>
          <w:iCs/>
          <w:lang w:eastAsia="pt-BR"/>
        </w:rPr>
        <w:t>multi-entidades</w:t>
      </w:r>
      <w:proofErr w:type="spellEnd"/>
      <w:r w:rsidRPr="00BE2777">
        <w:rPr>
          <w:rFonts w:ascii="Century Schoolbook" w:eastAsia="Times New Roman" w:hAnsi="Century Schoolbook" w:cs="Times New Roman"/>
          <w:bCs/>
          <w:iCs/>
          <w:lang w:eastAsia="pt-BR"/>
        </w:rPr>
        <w:t xml:space="preserve"> (não necessitando integração via exportação/importação de arquivos).</w:t>
      </w:r>
    </w:p>
    <w:p w14:paraId="3AE5342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Possuir checagem por parâmetros, que possibilita ou não determinadas informações nos cadastros e outras configurações no sistema.</w:t>
      </w:r>
    </w:p>
    <w:p w14:paraId="060ECAE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criar configurações dos documentos de receita, possibilitando definir que os mesmos possam ser recebidos apenas em determinado ponto, pré-definido.</w:t>
      </w:r>
    </w:p>
    <w:p w14:paraId="008B181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configuração de permissões para que os pagamentos de empenhos possam ser registrados por usuários que estiverem vinculados a determinados órgãos do orçamento da despesa.</w:t>
      </w:r>
    </w:p>
    <w:p w14:paraId="73284D8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baixa automática dos pagamentos de documentos na emissão de cheques e ordens bancárias.</w:t>
      </w:r>
    </w:p>
    <w:p w14:paraId="6C33E53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e gestão de saldo das contas bancárias e de caixa.</w:t>
      </w:r>
    </w:p>
    <w:p w14:paraId="1DEDC0B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Deve ser possível pagar valores totais ou parciais de empenhos liquidados.</w:t>
      </w:r>
    </w:p>
    <w:p w14:paraId="4506A31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pagamento de empenho, restos a pagar e despesas extras, sendo que a cada nota de pagamento deve permitir informar mais de uma conta pagadora, inclusive de bancos diferentes.</w:t>
      </w:r>
    </w:p>
    <w:p w14:paraId="2AAC74B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descontos </w:t>
      </w:r>
      <w:proofErr w:type="gramStart"/>
      <w:r w:rsidR="009269C2" w:rsidRPr="00BE2777">
        <w:rPr>
          <w:rFonts w:ascii="Century Schoolbook" w:eastAsia="Times New Roman" w:hAnsi="Century Schoolbook" w:cs="Times New Roman"/>
          <w:bCs/>
          <w:iCs/>
          <w:lang w:eastAsia="pt-BR"/>
        </w:rPr>
        <w:t>extra orçamentários</w:t>
      </w:r>
      <w:proofErr w:type="gramEnd"/>
      <w:r w:rsidRPr="00BE2777">
        <w:rPr>
          <w:rFonts w:ascii="Century Schoolbook" w:eastAsia="Times New Roman" w:hAnsi="Century Schoolbook" w:cs="Times New Roman"/>
          <w:bCs/>
          <w:iCs/>
          <w:lang w:eastAsia="pt-BR"/>
        </w:rPr>
        <w:t xml:space="preserve"> e orçamentários no pagamento, restos a pagar e despesas </w:t>
      </w:r>
      <w:r w:rsidR="009269C2" w:rsidRPr="00BE2777">
        <w:rPr>
          <w:rFonts w:ascii="Century Schoolbook" w:eastAsia="Times New Roman" w:hAnsi="Century Schoolbook" w:cs="Times New Roman"/>
          <w:bCs/>
          <w:iCs/>
          <w:lang w:eastAsia="pt-BR"/>
        </w:rPr>
        <w:t>extra orçamentárias</w:t>
      </w:r>
      <w:r w:rsidRPr="00BE2777">
        <w:rPr>
          <w:rFonts w:ascii="Century Schoolbook" w:eastAsia="Times New Roman" w:hAnsi="Century Schoolbook" w:cs="Times New Roman"/>
          <w:bCs/>
          <w:iCs/>
          <w:lang w:eastAsia="pt-BR"/>
        </w:rPr>
        <w:t>, efetuando automaticamente os lançamentos nas contas de naturezas de informação patrimonial, orçamentária e de controle.</w:t>
      </w:r>
    </w:p>
    <w:p w14:paraId="3505660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descontos extras e orçamentários na liquidação de empenho e liquidação de restos a pagar não processados, efetuando automaticamente os lançamentos nas contas de naturezas de informação patrimonial, orçamentária e controle.</w:t>
      </w:r>
    </w:p>
    <w:p w14:paraId="2B279EB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gerar cadastro para pagamento de despesas </w:t>
      </w:r>
      <w:proofErr w:type="gramStart"/>
      <w:r w:rsidR="009269C2" w:rsidRPr="00BE2777">
        <w:rPr>
          <w:rFonts w:ascii="Century Schoolbook" w:eastAsia="Times New Roman" w:hAnsi="Century Schoolbook" w:cs="Times New Roman"/>
          <w:bCs/>
          <w:iCs/>
          <w:lang w:eastAsia="pt-BR"/>
        </w:rPr>
        <w:t>extra orçamentárias</w:t>
      </w:r>
      <w:proofErr w:type="gramEnd"/>
      <w:r w:rsidRPr="00BE2777">
        <w:rPr>
          <w:rFonts w:ascii="Century Schoolbook" w:eastAsia="Times New Roman" w:hAnsi="Century Schoolbook" w:cs="Times New Roman"/>
          <w:bCs/>
          <w:iCs/>
          <w:lang w:eastAsia="pt-BR"/>
        </w:rPr>
        <w:t xml:space="preserve">, automaticamente, quando forem inseridos descontos </w:t>
      </w:r>
      <w:r w:rsidR="009269C2" w:rsidRPr="00BE2777">
        <w:rPr>
          <w:rFonts w:ascii="Century Schoolbook" w:eastAsia="Times New Roman" w:hAnsi="Century Schoolbook" w:cs="Times New Roman"/>
          <w:bCs/>
          <w:iCs/>
          <w:lang w:eastAsia="pt-BR"/>
        </w:rPr>
        <w:t>extra orçamentários</w:t>
      </w:r>
      <w:r w:rsidRPr="00BE2777">
        <w:rPr>
          <w:rFonts w:ascii="Century Schoolbook" w:eastAsia="Times New Roman" w:hAnsi="Century Schoolbook" w:cs="Times New Roman"/>
          <w:bCs/>
          <w:iCs/>
          <w:lang w:eastAsia="pt-BR"/>
        </w:rPr>
        <w:t xml:space="preserve"> na liquidação ou pagamento do empenho.</w:t>
      </w:r>
    </w:p>
    <w:p w14:paraId="2A01991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registrar a conciliação bancária, sendo possível inserir os dados das movimentações do banco manualmente ou importando o arquivo gerado pelo banco em layout FEBRABAN com as movimentações da conta, e assim, realizar as comparações necessárias do saldo contábil dos lançamentos de pagamentos e de recebimentos do período selecionado com o saldo do extrato bancário, além de emitir o demonstrativo de conciliação do saldo bancário.</w:t>
      </w:r>
    </w:p>
    <w:p w14:paraId="1A5AFEC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registro da abertura e fechamento de caixa, com opção de efetuar o registro dos lançamentos em datas anteriores ao do caixa atual, com o devido registro na fita de caixa.</w:t>
      </w:r>
    </w:p>
    <w:p w14:paraId="2FED79C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pagamento de diversos documentos simultaneamente;</w:t>
      </w:r>
    </w:p>
    <w:p w14:paraId="4464A9F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criação de documento de liquidação e pagamento em único movimento;</w:t>
      </w:r>
    </w:p>
    <w:p w14:paraId="64D871A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realização de vários pagamentos, podendo optar por </w:t>
      </w:r>
      <w:proofErr w:type="gramStart"/>
      <w:r w:rsidRPr="00BE2777">
        <w:rPr>
          <w:rFonts w:ascii="Century Schoolbook" w:eastAsia="Times New Roman" w:hAnsi="Century Schoolbook" w:cs="Times New Roman"/>
          <w:bCs/>
          <w:iCs/>
          <w:lang w:eastAsia="pt-BR"/>
        </w:rPr>
        <w:t>única ou diversas formas</w:t>
      </w:r>
      <w:proofErr w:type="gramEnd"/>
      <w:r w:rsidRPr="00BE2777">
        <w:rPr>
          <w:rFonts w:ascii="Century Schoolbook" w:eastAsia="Times New Roman" w:hAnsi="Century Schoolbook" w:cs="Times New Roman"/>
          <w:bCs/>
          <w:iCs/>
          <w:lang w:eastAsia="pt-BR"/>
        </w:rPr>
        <w:t xml:space="preserve"> de efetuá-lo.</w:t>
      </w:r>
    </w:p>
    <w:p w14:paraId="5E8D954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controlar a data de compensação dos cheques emitidos, possibilitando que na conciliação bancária seja possível inserir os cheques não compensados.</w:t>
      </w:r>
    </w:p>
    <w:p w14:paraId="78A4645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Possibilidade de envio de SMS e/ou e-mail para os credores referentes aos documentos pagos por meio da tela de pagamentos, sem custo adicional a contratante.</w:t>
      </w:r>
    </w:p>
    <w:p w14:paraId="55AA232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os lançamentos de débito/crédito e de transferências bancárias. Deve obrigar a informação do recurso e 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inserir lançamentos concomitantes por fonte de recurso.</w:t>
      </w:r>
    </w:p>
    <w:p w14:paraId="7B12E52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controlar os talonários de cheques em poder da Tesouraria e não permitir que pagamento (com cheque) seja efetuado sem o respectivo registro.</w:t>
      </w:r>
    </w:p>
    <w:p w14:paraId="1EED270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Controlar a movimentação de pagamentos (nas dotações orçamentárias, </w:t>
      </w:r>
      <w:proofErr w:type="gramStart"/>
      <w:r w:rsidRPr="00BE2777">
        <w:rPr>
          <w:rFonts w:ascii="Century Schoolbook" w:eastAsia="Times New Roman" w:hAnsi="Century Schoolbook" w:cs="Times New Roman"/>
          <w:bCs/>
          <w:iCs/>
          <w:lang w:eastAsia="pt-BR"/>
        </w:rPr>
        <w:t>extra orçamentárias</w:t>
      </w:r>
      <w:proofErr w:type="gramEnd"/>
      <w:r w:rsidRPr="00BE2777">
        <w:rPr>
          <w:rFonts w:ascii="Century Schoolbook" w:eastAsia="Times New Roman" w:hAnsi="Century Schoolbook" w:cs="Times New Roman"/>
          <w:bCs/>
          <w:iCs/>
          <w:lang w:eastAsia="pt-BR"/>
        </w:rPr>
        <w:t xml:space="preserve"> e restos a pagar):</w:t>
      </w:r>
    </w:p>
    <w:p w14:paraId="0AFE7A08"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Registrando todos os pagamentos efetuados contra caixa ou bancos;</w:t>
      </w:r>
    </w:p>
    <w:p w14:paraId="5F9C3383"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Gerando recibos permitindo estornos;</w:t>
      </w:r>
    </w:p>
    <w:p w14:paraId="067101A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Efetuando os lançamentos automaticamente nas respectivas contas contábeis, permitindo consultas;</w:t>
      </w:r>
    </w:p>
    <w:p w14:paraId="385A48ED"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Emitindo relatórios (auxiliares) em diversas classificações.</w:t>
      </w:r>
    </w:p>
    <w:p w14:paraId="7AAC885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registrar automaticamente os lançamentos dos pagamentos em sistema de contabilidade.</w:t>
      </w:r>
    </w:p>
    <w:p w14:paraId="47F715B9"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a emissão de borderôs (ordens bancárias) para agrupamento de pagamentos a diversos fornecedores de uma mesma instituição bancária, efetuando o mesmo tratamento caso o pagamento seja realizado individualmente.</w:t>
      </w:r>
    </w:p>
    <w:p w14:paraId="6D0922F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gerar os arquivos relativos às ordens bancárias para pagamento dos fornecedores com crédito em conta bancária. Os arquivos deverão ser configuráveis e já possuir modelos das principais instituições bancárias.</w:t>
      </w:r>
    </w:p>
    <w:p w14:paraId="128F1F8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bloqueio de pagamento de fornecedores em débitos com a fazenda pública municipal.</w:t>
      </w:r>
    </w:p>
    <w:p w14:paraId="17B8F76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emissão de boletim de caixa demonstrando a movimentação diária e respectivos saldos.</w:t>
      </w:r>
    </w:p>
    <w:p w14:paraId="2DF6F159"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 xml:space="preserve">Propiciar </w:t>
      </w:r>
      <w:r w:rsidR="00450408" w:rsidRPr="00BE2777">
        <w:rPr>
          <w:rFonts w:ascii="Century Schoolbook" w:eastAsia="Times New Roman" w:hAnsi="Century Schoolbook" w:cs="Times New Roman"/>
          <w:bCs/>
          <w:iCs/>
          <w:lang w:eastAsia="pt-BR"/>
        </w:rPr>
        <w:t xml:space="preserve">a demonstração diária de receitas arrecadadas (orçamentárias e </w:t>
      </w:r>
      <w:proofErr w:type="gramStart"/>
      <w:r w:rsidR="00450408" w:rsidRPr="00BE2777">
        <w:rPr>
          <w:rFonts w:ascii="Century Schoolbook" w:eastAsia="Times New Roman" w:hAnsi="Century Schoolbook" w:cs="Times New Roman"/>
          <w:bCs/>
          <w:iCs/>
          <w:lang w:eastAsia="pt-BR"/>
        </w:rPr>
        <w:t>extra orçamentárias</w:t>
      </w:r>
      <w:proofErr w:type="gramEnd"/>
      <w:r w:rsidR="00450408" w:rsidRPr="00BE2777">
        <w:rPr>
          <w:rFonts w:ascii="Century Schoolbook" w:eastAsia="Times New Roman" w:hAnsi="Century Schoolbook" w:cs="Times New Roman"/>
          <w:bCs/>
          <w:iCs/>
          <w:lang w:eastAsia="pt-BR"/>
        </w:rPr>
        <w:t>).</w:t>
      </w:r>
    </w:p>
    <w:p w14:paraId="7595A424"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a demonstração diária de despesas realizadas (orçamentárias e </w:t>
      </w:r>
      <w:proofErr w:type="gramStart"/>
      <w:r w:rsidR="00450408" w:rsidRPr="00BE2777">
        <w:rPr>
          <w:rFonts w:ascii="Century Schoolbook" w:eastAsia="Times New Roman" w:hAnsi="Century Schoolbook" w:cs="Times New Roman"/>
          <w:bCs/>
          <w:iCs/>
          <w:lang w:eastAsia="pt-BR"/>
        </w:rPr>
        <w:t>extra orçamentárias</w:t>
      </w:r>
      <w:proofErr w:type="gramEnd"/>
      <w:r w:rsidR="00450408" w:rsidRPr="00BE2777">
        <w:rPr>
          <w:rFonts w:ascii="Century Schoolbook" w:eastAsia="Times New Roman" w:hAnsi="Century Schoolbook" w:cs="Times New Roman"/>
          <w:bCs/>
          <w:iCs/>
          <w:lang w:eastAsia="pt-BR"/>
        </w:rPr>
        <w:t>).</w:t>
      </w:r>
    </w:p>
    <w:p w14:paraId="08C6FDDB" w14:textId="77777777" w:rsidR="00450408" w:rsidRPr="00BE2777" w:rsidRDefault="009269C2"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demonstração de saldos bancários, possuindo boletim diário de bancos, livro do movimento do caixa, boletim diário da tesouraria e demonstrativos financeiros de caixa.</w:t>
      </w:r>
    </w:p>
    <w:p w14:paraId="550568F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que </w:t>
      </w:r>
      <w:proofErr w:type="gramStart"/>
      <w:r w:rsidRPr="00BE2777">
        <w:rPr>
          <w:rFonts w:ascii="Century Schoolbook" w:eastAsia="Times New Roman" w:hAnsi="Century Schoolbook" w:cs="Times New Roman"/>
          <w:bCs/>
          <w:iCs/>
          <w:lang w:eastAsia="pt-BR"/>
        </w:rPr>
        <w:t>sejam</w:t>
      </w:r>
      <w:proofErr w:type="gramEnd"/>
      <w:r w:rsidRPr="00BE2777">
        <w:rPr>
          <w:rFonts w:ascii="Century Schoolbook" w:eastAsia="Times New Roman" w:hAnsi="Century Schoolbook" w:cs="Times New Roman"/>
          <w:bCs/>
          <w:iCs/>
          <w:lang w:eastAsia="pt-BR"/>
        </w:rPr>
        <w:t xml:space="preserve"> emitidas notas de:</w:t>
      </w:r>
    </w:p>
    <w:p w14:paraId="4B97A9B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Recebimento;</w:t>
      </w:r>
    </w:p>
    <w:p w14:paraId="14577661"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Liquidação;</w:t>
      </w:r>
    </w:p>
    <w:p w14:paraId="7A651BF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Ordem de pagamento;</w:t>
      </w:r>
    </w:p>
    <w:p w14:paraId="13EF8DF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Restos a pagar;</w:t>
      </w:r>
    </w:p>
    <w:p w14:paraId="6825A9C6"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 xml:space="preserve">Despesa extra; </w:t>
      </w:r>
      <w:proofErr w:type="gramStart"/>
      <w:r w:rsidRPr="00BE2777">
        <w:rPr>
          <w:rFonts w:ascii="Century Schoolbook" w:eastAsia="Times New Roman" w:hAnsi="Century Schoolbook" w:cs="Times New Roman"/>
          <w:bCs/>
          <w:iCs/>
          <w:lang w:eastAsia="pt-BR"/>
        </w:rPr>
        <w:t>e</w:t>
      </w:r>
      <w:proofErr w:type="gramEnd"/>
    </w:p>
    <w:p w14:paraId="07EEEC7F" w14:textId="77777777" w:rsidR="00450408"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Respectivas anulações.</w:t>
      </w:r>
    </w:p>
    <w:p w14:paraId="368D4C9C" w14:textId="77777777" w:rsidR="00FC04EC" w:rsidRDefault="00FC04EC"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p>
    <w:p w14:paraId="65C0DE60" w14:textId="77777777" w:rsidR="00FC04EC" w:rsidRPr="00BE2777" w:rsidRDefault="00FC04EC" w:rsidP="00B9254B">
      <w:pPr>
        <w:numPr>
          <w:ilvl w:val="3"/>
          <w:numId w:val="0"/>
        </w:numPr>
        <w:spacing w:before="60" w:after="0" w:line="240" w:lineRule="auto"/>
        <w:ind w:right="108"/>
        <w:jc w:val="both"/>
        <w:rPr>
          <w:rFonts w:ascii="Century Schoolbook" w:eastAsia="Times New Roman" w:hAnsi="Century Schoolbook" w:cs="Times New Roman"/>
          <w:b/>
          <w:bCs/>
          <w:iCs/>
          <w:lang w:eastAsia="pt-BR"/>
        </w:rPr>
      </w:pPr>
    </w:p>
    <w:p w14:paraId="73F37643" w14:textId="77777777" w:rsidR="00450408" w:rsidRPr="00BE2777" w:rsidRDefault="00450408" w:rsidP="00FC04EC">
      <w:pPr>
        <w:numPr>
          <w:ilvl w:val="1"/>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ALMOXARIFADO</w:t>
      </w:r>
    </w:p>
    <w:p w14:paraId="5E0CD609" w14:textId="77777777" w:rsidR="00450408" w:rsidRPr="00BE2777" w:rsidRDefault="009269C2" w:rsidP="00FC04EC">
      <w:pPr>
        <w:numPr>
          <w:ilvl w:val="2"/>
          <w:numId w:val="0"/>
        </w:numPr>
        <w:spacing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o controle de toda movimentação do estoque, sendo entrada, saída e transferência de materiais. Realizando a atualização do estoque de acordo com cada movimentação realizada.</w:t>
      </w:r>
    </w:p>
    <w:p w14:paraId="2D7BEE1D" w14:textId="332003A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gerenciamento automático nas saídas através de requisições ao almoxarifado, anulando as quantidades que não possui estoque e sugerindo as quantidades disponíveis em estoque.</w:t>
      </w:r>
    </w:p>
    <w:p w14:paraId="066A9605" w14:textId="6E3A1F3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informar limites mínimos de saldo físico de estoque.</w:t>
      </w:r>
    </w:p>
    <w:p w14:paraId="4209FC3B" w14:textId="46CDA97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que </w:t>
      </w:r>
      <w:proofErr w:type="gramStart"/>
      <w:r w:rsidRPr="00BE2777">
        <w:rPr>
          <w:rFonts w:ascii="Century Schoolbook" w:eastAsia="Times New Roman" w:hAnsi="Century Schoolbook" w:cs="Times New Roman"/>
          <w:bCs/>
          <w:iCs/>
          <w:lang w:eastAsia="pt-BR"/>
        </w:rPr>
        <w:t>seja</w:t>
      </w:r>
      <w:proofErr w:type="gramEnd"/>
      <w:r w:rsidRPr="00BE2777">
        <w:rPr>
          <w:rFonts w:ascii="Century Schoolbook" w:eastAsia="Times New Roman" w:hAnsi="Century Schoolbook" w:cs="Times New Roman"/>
          <w:bCs/>
          <w:iCs/>
          <w:lang w:eastAsia="pt-BR"/>
        </w:rPr>
        <w:t xml:space="preserve"> estipulado limites de materiais mediante controle de cotas de consumo, para poder delimitar ao departamento a quantidade limite que ele poderá requisitar ao almoxarifado mensalmente.</w:t>
      </w:r>
    </w:p>
    <w:p w14:paraId="141E490A" w14:textId="5AEA7A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consultar as últimas aquisições, com informação ao preço das últimas compras, para estimativa de custo.</w:t>
      </w:r>
    </w:p>
    <w:p w14:paraId="68E4C3CC" w14:textId="39923192"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consultar e gerenciar a necessidade de reposição de materiais, possibilitando a realização do pedido </w:t>
      </w:r>
      <w:proofErr w:type="gramStart"/>
      <w:r w:rsidR="00450408" w:rsidRPr="00BE2777">
        <w:rPr>
          <w:rFonts w:ascii="Century Schoolbook" w:eastAsia="Times New Roman" w:hAnsi="Century Schoolbook" w:cs="Times New Roman"/>
          <w:bCs/>
          <w:iCs/>
          <w:lang w:eastAsia="pt-BR"/>
        </w:rPr>
        <w:t>ao Compras</w:t>
      </w:r>
      <w:proofErr w:type="gramEnd"/>
      <w:r w:rsidR="00450408" w:rsidRPr="00BE2777">
        <w:rPr>
          <w:rFonts w:ascii="Century Schoolbook" w:eastAsia="Times New Roman" w:hAnsi="Century Schoolbook" w:cs="Times New Roman"/>
          <w:bCs/>
          <w:iCs/>
          <w:lang w:eastAsia="pt-BR"/>
        </w:rPr>
        <w:t xml:space="preserve"> por meio de requisição ao Compras.</w:t>
      </w:r>
    </w:p>
    <w:p w14:paraId="2B3847AC" w14:textId="16992CD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integração com o sistema de compra para realização de entradas de materiais importando dados oriundos de ordens de compra ou realizar entradas por meio de informações de notas fiscais acesso ao centro de custos, materiais e fornecedores.</w:t>
      </w:r>
    </w:p>
    <w:p w14:paraId="29224DCE" w14:textId="3E2E705B"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realizar requisições/pedidos de materiais ao responsável do almoxarifado, bem como realizar o controle de pendências dos respectivos pedidos para fornecimento de materiais.</w:t>
      </w:r>
    </w:p>
    <w:p w14:paraId="240F93C8" w14:textId="38847BE4"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Utilizar centros de custo (setores/departamentos) na distribuição de matérias, através das requisições/pedidos de materiais e/ou saídas de materiais para controle do consumo. </w:t>
      </w:r>
    </w:p>
    <w:p w14:paraId="04A51F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Registrar a abertura e o fechamento de inventários. Não permitindo a movimentação, seja de entrada ou saída de materiais quando o estoque e/ou produto estiverem em inventário. Sua movimentação somente poderá ocorrer após a conclusão do inventário.</w:t>
      </w:r>
    </w:p>
    <w:p w14:paraId="4DA7BC5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rotina que permita que o responsável pelo almoxarifado realize bloqueios por depósito, por produto ou por produto do depósito, a fim de não permitir nenhum tipo de movimentação (entrada/saída).</w:t>
      </w:r>
    </w:p>
    <w:p w14:paraId="36F0DB1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a possibilidade de consulta rápida dos dados referente ao vencimento do estoque, possibilitando ao menos a consulta dos vencidos, vencimentos em 30 dias, através de listagem dinâmica, com possibilidade de inclusão, alteração ou exclusão de item através da lista.</w:t>
      </w:r>
    </w:p>
    <w:p w14:paraId="51114BB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integração com a contabilidade, para disponibilizar os dados referentes a entradas e saídas de materiais para serem contabilizadas pelo departamento de contabilidade. Propiciar a emissão de relatório da ficha de controle de estoque, mostrando as movimentações por material e período com saldo anterior ao período (analítico/sintético).</w:t>
      </w:r>
    </w:p>
    <w:p w14:paraId="1F92367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de relatórios de entradas e saídas de materiais por produto, nota fiscal e setor.</w:t>
      </w:r>
    </w:p>
    <w:p w14:paraId="4741748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Emitir um resumo anual das entradas e saídas, mostrando o saldo financeiro mês a mês por estoque e o resultado final no ano.</w:t>
      </w:r>
    </w:p>
    <w:p w14:paraId="351F9F4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Emitir relatórios de controle de validade de lotes de materiais, possibilitando seleção por: almoxarifado/deposito; período; materiais vencidos; materiais a vencer.</w:t>
      </w:r>
    </w:p>
    <w:p w14:paraId="192E50E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gerenciamento integrado dos estoques de materiais existentes nos diversos almoxarifados/depósitos.</w:t>
      </w:r>
    </w:p>
    <w:p w14:paraId="20E21C76" w14:textId="77777777" w:rsidR="00450408" w:rsidRDefault="00450408" w:rsidP="00FC04EC">
      <w:pPr>
        <w:numPr>
          <w:ilvl w:val="2"/>
          <w:numId w:val="0"/>
        </w:numPr>
        <w:spacing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registro do ano e mês, bem rotina de virada mensal para que seja realizada a atualização do mês e ano do almoxarifado.</w:t>
      </w:r>
    </w:p>
    <w:p w14:paraId="19A90F48" w14:textId="77777777" w:rsidR="00FC04EC" w:rsidRPr="00BE2777" w:rsidRDefault="00FC04EC" w:rsidP="00FC04EC">
      <w:pPr>
        <w:numPr>
          <w:ilvl w:val="2"/>
          <w:numId w:val="0"/>
        </w:numPr>
        <w:spacing w:after="0" w:line="240" w:lineRule="auto"/>
        <w:ind w:right="108"/>
        <w:jc w:val="both"/>
        <w:rPr>
          <w:rFonts w:ascii="Century Schoolbook" w:eastAsia="Times New Roman" w:hAnsi="Century Schoolbook" w:cs="Times New Roman"/>
          <w:bCs/>
          <w:iCs/>
          <w:lang w:eastAsia="pt-BR"/>
        </w:rPr>
      </w:pPr>
    </w:p>
    <w:p w14:paraId="1D6AA858" w14:textId="77777777" w:rsidR="00450408" w:rsidRPr="00BE2777" w:rsidRDefault="00450408" w:rsidP="00FC04EC">
      <w:pPr>
        <w:spacing w:after="0" w:line="240" w:lineRule="auto"/>
        <w:ind w:right="108"/>
        <w:jc w:val="both"/>
        <w:rPr>
          <w:rFonts w:ascii="Century Schoolbook" w:eastAsia="Times New Roman" w:hAnsi="Century Schoolbook" w:cs="Times New Roman"/>
          <w:bCs/>
          <w:iCs/>
          <w:lang w:eastAsia="pt-BR"/>
        </w:rPr>
      </w:pPr>
    </w:p>
    <w:p w14:paraId="7EAED006" w14:textId="3AA21D75" w:rsidR="00450408" w:rsidRPr="00BE2777" w:rsidRDefault="00FC04EC" w:rsidP="00FC04EC">
      <w:pPr>
        <w:spacing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
          <w:bCs/>
          <w:iCs/>
          <w:lang w:eastAsia="pt-BR"/>
        </w:rPr>
        <w:t>APLICATIVO MOBILE ALMOXARIFADO.</w:t>
      </w:r>
    </w:p>
    <w:p w14:paraId="136F79AF" w14:textId="77777777" w:rsidR="00450408" w:rsidRPr="00BE2777" w:rsidRDefault="00450408" w:rsidP="00FC04EC">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9.19. Indicar ao usuário caso a quantidade do material já coletado para atendimento da requisição for maior que o saldo do material disponível no </w:t>
      </w:r>
      <w:r w:rsidRPr="00BE2777">
        <w:rPr>
          <w:rFonts w:ascii="Century Schoolbook" w:eastAsia="Times New Roman" w:hAnsi="Century Schoolbook" w:cs="Times New Roman"/>
          <w:lang w:eastAsia="pt-BR"/>
        </w:rPr>
        <w:lastRenderedPageBreak/>
        <w:t>almoxarifado, demonstrando a quantidade já coletada e o saldo do material no almoxarifado.</w:t>
      </w:r>
    </w:p>
    <w:p w14:paraId="369BD9A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9.20. Armazenar no </w:t>
      </w:r>
      <w:proofErr w:type="spellStart"/>
      <w:r w:rsidRPr="00BE2777">
        <w:rPr>
          <w:rFonts w:ascii="Century Schoolbook" w:eastAsia="Times New Roman" w:hAnsi="Century Schoolbook" w:cs="Times New Roman"/>
          <w:lang w:eastAsia="pt-BR"/>
        </w:rPr>
        <w:t>app</w:t>
      </w:r>
      <w:proofErr w:type="spellEnd"/>
      <w:r w:rsidRPr="00BE2777">
        <w:rPr>
          <w:rFonts w:ascii="Century Schoolbook" w:eastAsia="Times New Roman" w:hAnsi="Century Schoolbook" w:cs="Times New Roman"/>
          <w:lang w:eastAsia="pt-BR"/>
        </w:rPr>
        <w:t xml:space="preserve">, ao listar os materiais requisitados, o saldo do material requisitado do almoxarifado, possibilitando a coleta dos dados no modo </w:t>
      </w:r>
      <w:proofErr w:type="spellStart"/>
      <w:r w:rsidRPr="00BE2777">
        <w:rPr>
          <w:rFonts w:ascii="Century Schoolbook" w:eastAsia="Times New Roman" w:hAnsi="Century Schoolbook" w:cs="Times New Roman"/>
          <w:lang w:eastAsia="pt-BR"/>
        </w:rPr>
        <w:t>offline</w:t>
      </w:r>
      <w:proofErr w:type="spellEnd"/>
      <w:r w:rsidRPr="00BE2777">
        <w:rPr>
          <w:rFonts w:ascii="Century Schoolbook" w:eastAsia="Times New Roman" w:hAnsi="Century Schoolbook" w:cs="Times New Roman"/>
          <w:lang w:eastAsia="pt-BR"/>
        </w:rPr>
        <w:t>.</w:t>
      </w:r>
    </w:p>
    <w:p w14:paraId="13F9ECE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9.21.</w:t>
      </w:r>
      <w:proofErr w:type="gramEnd"/>
      <w:r w:rsidRPr="00BE2777">
        <w:rPr>
          <w:rFonts w:ascii="Century Schoolbook" w:eastAsia="Times New Roman" w:hAnsi="Century Schoolbook" w:cs="Times New Roman"/>
          <w:lang w:eastAsia="pt-BR"/>
        </w:rPr>
        <w:t xml:space="preserve">Permitir finalizar o atendimento da requisição pelo </w:t>
      </w:r>
      <w:proofErr w:type="spellStart"/>
      <w:r w:rsidRPr="00BE2777">
        <w:rPr>
          <w:rFonts w:ascii="Century Schoolbook" w:eastAsia="Times New Roman" w:hAnsi="Century Schoolbook" w:cs="Times New Roman"/>
          <w:lang w:eastAsia="pt-BR"/>
        </w:rPr>
        <w:t>app</w:t>
      </w:r>
      <w:proofErr w:type="spellEnd"/>
      <w:r w:rsidRPr="00BE2777">
        <w:rPr>
          <w:rFonts w:ascii="Century Schoolbook" w:eastAsia="Times New Roman" w:hAnsi="Century Schoolbook" w:cs="Times New Roman"/>
          <w:lang w:eastAsia="pt-BR"/>
        </w:rPr>
        <w:t>, gerando uma saída automaticamente. Esta funcionalidade somente deverá estar disponível caso houver conexão com internet.</w:t>
      </w:r>
    </w:p>
    <w:p w14:paraId="76014E5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9.22.</w:t>
      </w:r>
      <w:proofErr w:type="gramEnd"/>
      <w:r w:rsidRPr="00BE2777">
        <w:rPr>
          <w:rFonts w:ascii="Century Schoolbook" w:eastAsia="Times New Roman" w:hAnsi="Century Schoolbook" w:cs="Times New Roman"/>
          <w:lang w:eastAsia="pt-BR"/>
        </w:rPr>
        <w:t xml:space="preserve">Permitir que ao </w:t>
      </w:r>
      <w:proofErr w:type="spellStart"/>
      <w:r w:rsidRPr="00BE2777">
        <w:rPr>
          <w:rFonts w:ascii="Century Schoolbook" w:eastAsia="Times New Roman" w:hAnsi="Century Schoolbook" w:cs="Times New Roman"/>
          <w:lang w:eastAsia="pt-BR"/>
        </w:rPr>
        <w:t>logar-se</w:t>
      </w:r>
      <w:proofErr w:type="spellEnd"/>
      <w:r w:rsidRPr="00BE2777">
        <w:rPr>
          <w:rFonts w:ascii="Century Schoolbook" w:eastAsia="Times New Roman" w:hAnsi="Century Schoolbook" w:cs="Times New Roman"/>
          <w:lang w:eastAsia="pt-BR"/>
        </w:rPr>
        <w:t xml:space="preserve"> no sistema, o usuário possa estar selecionando o contexto do sistema, indicando a entidade que o usuário possui permissão, o exercício existente para esta entidade e o almoxarifado que este usuário possui permissão, conforme permissão definida em Autorização de acesso ao almoxarifado.</w:t>
      </w:r>
    </w:p>
    <w:p w14:paraId="2B26B72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9.23.</w:t>
      </w:r>
      <w:proofErr w:type="gramEnd"/>
      <w:r w:rsidRPr="00BE2777">
        <w:rPr>
          <w:rFonts w:ascii="Century Schoolbook" w:eastAsia="Times New Roman" w:hAnsi="Century Schoolbook" w:cs="Times New Roman"/>
          <w:lang w:eastAsia="pt-BR"/>
        </w:rPr>
        <w:t xml:space="preserve">Permitir autenticar o </w:t>
      </w:r>
      <w:proofErr w:type="spellStart"/>
      <w:r w:rsidRPr="00BE2777">
        <w:rPr>
          <w:rFonts w:ascii="Century Schoolbook" w:eastAsia="Times New Roman" w:hAnsi="Century Schoolbook" w:cs="Times New Roman"/>
          <w:lang w:eastAsia="pt-BR"/>
        </w:rPr>
        <w:t>app</w:t>
      </w:r>
      <w:proofErr w:type="spellEnd"/>
      <w:r w:rsidRPr="00BE2777">
        <w:rPr>
          <w:rFonts w:ascii="Century Schoolbook" w:eastAsia="Times New Roman" w:hAnsi="Century Schoolbook" w:cs="Times New Roman"/>
          <w:lang w:eastAsia="pt-BR"/>
        </w:rPr>
        <w:t xml:space="preserve"> com o sistema Almoxarifado, informando usuário, senha, acessando as demais funcionalidades do </w:t>
      </w:r>
      <w:proofErr w:type="spellStart"/>
      <w:r w:rsidRPr="00BE2777">
        <w:rPr>
          <w:rFonts w:ascii="Century Schoolbook" w:eastAsia="Times New Roman" w:hAnsi="Century Schoolbook" w:cs="Times New Roman"/>
          <w:lang w:eastAsia="pt-BR"/>
        </w:rPr>
        <w:t>app</w:t>
      </w:r>
      <w:proofErr w:type="spellEnd"/>
      <w:r w:rsidRPr="00BE2777">
        <w:rPr>
          <w:rFonts w:ascii="Century Schoolbook" w:eastAsia="Times New Roman" w:hAnsi="Century Schoolbook" w:cs="Times New Roman"/>
          <w:lang w:eastAsia="pt-BR"/>
        </w:rPr>
        <w:t xml:space="preserve"> caso o usuário e senha for válido.</w:t>
      </w:r>
    </w:p>
    <w:p w14:paraId="074CDCF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9.24.</w:t>
      </w:r>
      <w:proofErr w:type="gramEnd"/>
      <w:r w:rsidRPr="00BE2777">
        <w:rPr>
          <w:rFonts w:ascii="Century Schoolbook" w:eastAsia="Times New Roman" w:hAnsi="Century Schoolbook" w:cs="Times New Roman"/>
          <w:lang w:eastAsia="pt-BR"/>
        </w:rPr>
        <w:t>Listar as requisições recebidas no almoxarifado que ainda não foram totalmente atendidas e nem canceladas, demonstrando o código da requisição, a data da requisição, o código do organograma requisitante, a descrição do organograma requisitante, o nome da pessoa requisitante e a situação da requisição.</w:t>
      </w:r>
    </w:p>
    <w:p w14:paraId="2AC681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9.25. Permitir editar a quantidade já lida do material no atendimento da requisição, de forma manual ou por meio de uma nova leitura do material.</w:t>
      </w:r>
    </w:p>
    <w:p w14:paraId="1C639A3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9.26. Listar os itens da requisição selecionada, demonstrando o código da requisição, o código do material, descrição do material, código da especificação, descrição da especificação, unidade de medida, quantidade pendente para atendimento, quantidade atendida e saldo do material no almoxarifado.</w:t>
      </w:r>
    </w:p>
    <w:p w14:paraId="3420141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9.27. Permitir efetuar o atendimento da requisição por meio da leitura do código de barras do produto ou leitura ou digitação do identificador da especificação do material, onde ao efetuar a leitura, </w:t>
      </w:r>
      <w:proofErr w:type="gramStart"/>
      <w:r w:rsidRPr="00BE2777">
        <w:rPr>
          <w:rFonts w:ascii="Century Schoolbook" w:eastAsia="Times New Roman" w:hAnsi="Century Schoolbook" w:cs="Times New Roman"/>
          <w:lang w:eastAsia="pt-BR"/>
        </w:rPr>
        <w:t>é</w:t>
      </w:r>
      <w:proofErr w:type="gramEnd"/>
      <w:r w:rsidRPr="00BE2777">
        <w:rPr>
          <w:rFonts w:ascii="Century Schoolbook" w:eastAsia="Times New Roman" w:hAnsi="Century Schoolbook" w:cs="Times New Roman"/>
          <w:lang w:eastAsia="pt-BR"/>
        </w:rPr>
        <w:t xml:space="preserve"> retornada as informações do material no almoxarifado, como o código do material, descrição do material, código da especificação, descrição da especificação, unidade de medida e saldo do material no almoxarifado, onde em cada leitura do material é acrescentado 1 na quantidade atendida do material e decrementando no </w:t>
      </w:r>
      <w:proofErr w:type="spellStart"/>
      <w:r w:rsidRPr="00BE2777">
        <w:rPr>
          <w:rFonts w:ascii="Century Schoolbook" w:eastAsia="Times New Roman" w:hAnsi="Century Schoolbook" w:cs="Times New Roman"/>
          <w:lang w:eastAsia="pt-BR"/>
        </w:rPr>
        <w:t>app</w:t>
      </w:r>
      <w:proofErr w:type="spellEnd"/>
      <w:r w:rsidRPr="00BE2777">
        <w:rPr>
          <w:rFonts w:ascii="Century Schoolbook" w:eastAsia="Times New Roman" w:hAnsi="Century Schoolbook" w:cs="Times New Roman"/>
          <w:lang w:eastAsia="pt-BR"/>
        </w:rPr>
        <w:t xml:space="preserve"> o saldo disponível no almoxarifado (saldo virtual, onde o saldo é decrementado de fato ao atender a requisição).</w:t>
      </w:r>
    </w:p>
    <w:p w14:paraId="4DAF5D3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9.28. Alertar o usuário caso o material coletado não existir na requisição, impedindo o seu atendimento.</w:t>
      </w:r>
    </w:p>
    <w:p w14:paraId="5B98F7C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9.29. Indicar ao usuário caso a quantidade do material já coletado para atendimento da requisição for maior que a quantidade requisitada</w:t>
      </w:r>
    </w:p>
    <w:p w14:paraId="1666687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9.30. Disponibilizar um </w:t>
      </w:r>
      <w:proofErr w:type="spellStart"/>
      <w:r w:rsidRPr="00BE2777">
        <w:rPr>
          <w:rFonts w:ascii="Century Schoolbook" w:eastAsia="Times New Roman" w:hAnsi="Century Schoolbook" w:cs="Times New Roman"/>
          <w:lang w:eastAsia="pt-BR"/>
        </w:rPr>
        <w:t>service</w:t>
      </w:r>
      <w:proofErr w:type="spell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layer</w:t>
      </w:r>
      <w:proofErr w:type="spellEnd"/>
      <w:r w:rsidRPr="00BE2777">
        <w:rPr>
          <w:rFonts w:ascii="Century Schoolbook" w:eastAsia="Times New Roman" w:hAnsi="Century Schoolbook" w:cs="Times New Roman"/>
          <w:lang w:eastAsia="pt-BR"/>
        </w:rPr>
        <w:t xml:space="preserve">, apenas de consulta, que retorne </w:t>
      </w:r>
      <w:proofErr w:type="gramStart"/>
      <w:r w:rsidRPr="00BE2777">
        <w:rPr>
          <w:rFonts w:ascii="Century Schoolbook" w:eastAsia="Times New Roman" w:hAnsi="Century Schoolbook" w:cs="Times New Roman"/>
          <w:lang w:eastAsia="pt-BR"/>
        </w:rPr>
        <w:t>todas as requisições do almoxarifado juntamente com seus respectivos itens requisitados pendentes de atendimento</w:t>
      </w:r>
      <w:proofErr w:type="gramEnd"/>
      <w:r w:rsidRPr="00BE2777">
        <w:rPr>
          <w:rFonts w:ascii="Century Schoolbook" w:eastAsia="Times New Roman" w:hAnsi="Century Schoolbook" w:cs="Times New Roman"/>
          <w:lang w:eastAsia="pt-BR"/>
        </w:rPr>
        <w:t>.</w:t>
      </w:r>
    </w:p>
    <w:p w14:paraId="71C312B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Este serviço deverá retornar as seguintes informações:</w:t>
      </w:r>
    </w:p>
    <w:p w14:paraId="63B1129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Número da requisição</w:t>
      </w:r>
    </w:p>
    <w:p w14:paraId="1B2372F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Data da requisição</w:t>
      </w:r>
    </w:p>
    <w:p w14:paraId="39FF33F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 Objeto</w:t>
      </w:r>
    </w:p>
    <w:p w14:paraId="0E7985B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Situação (ATENDIDA_PARCIALMENTE ou ATENDIMENTO)</w:t>
      </w:r>
    </w:p>
    <w:p w14:paraId="670A8D8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Id do material</w:t>
      </w:r>
    </w:p>
    <w:p w14:paraId="1AE5212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Descrição do material</w:t>
      </w:r>
    </w:p>
    <w:p w14:paraId="6336BC1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Código do material</w:t>
      </w:r>
    </w:p>
    <w:p w14:paraId="45DA00F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Símbolo da unidade de medida</w:t>
      </w:r>
    </w:p>
    <w:p w14:paraId="5764CC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Se a unidade de medida é fracionária</w:t>
      </w:r>
    </w:p>
    <w:p w14:paraId="51123EC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Id da especificação</w:t>
      </w:r>
    </w:p>
    <w:p w14:paraId="43FF0B6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Descrição da especificação</w:t>
      </w:r>
    </w:p>
    <w:p w14:paraId="2A64F6E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Código da especificação</w:t>
      </w:r>
    </w:p>
    <w:p w14:paraId="7E602A1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Códigos de barras da especificação</w:t>
      </w:r>
    </w:p>
    <w:p w14:paraId="4A3BCD6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Qtd</w:t>
      </w:r>
      <w:proofErr w:type="spellEnd"/>
      <w:r w:rsidRPr="00BE2777">
        <w:rPr>
          <w:rFonts w:ascii="Century Schoolbook" w:eastAsia="Times New Roman" w:hAnsi="Century Schoolbook" w:cs="Times New Roman"/>
          <w:lang w:eastAsia="pt-BR"/>
        </w:rPr>
        <w:t xml:space="preserve"> requisitada</w:t>
      </w:r>
    </w:p>
    <w:p w14:paraId="7344F8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Qtd</w:t>
      </w:r>
      <w:proofErr w:type="spellEnd"/>
      <w:r w:rsidRPr="00BE2777">
        <w:rPr>
          <w:rFonts w:ascii="Century Schoolbook" w:eastAsia="Times New Roman" w:hAnsi="Century Schoolbook" w:cs="Times New Roman"/>
          <w:lang w:eastAsia="pt-BR"/>
        </w:rPr>
        <w:t xml:space="preserve"> atendida</w:t>
      </w:r>
    </w:p>
    <w:p w14:paraId="380817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Qtd</w:t>
      </w:r>
      <w:proofErr w:type="spellEnd"/>
      <w:r w:rsidRPr="00BE2777">
        <w:rPr>
          <w:rFonts w:ascii="Century Schoolbook" w:eastAsia="Times New Roman" w:hAnsi="Century Schoolbook" w:cs="Times New Roman"/>
          <w:lang w:eastAsia="pt-BR"/>
        </w:rPr>
        <w:t xml:space="preserve"> Cancelada</w:t>
      </w:r>
    </w:p>
    <w:p w14:paraId="2982E7C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Situação do item (PENDENTE)</w:t>
      </w:r>
    </w:p>
    <w:p w14:paraId="1E019EE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Saldo da especificação no almoxarifado.</w:t>
      </w:r>
    </w:p>
    <w:p w14:paraId="3F39917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9.31. Possibilitar relacionar o código de barras lido com uma especificação existente na requisição, caso não existir nenhuma especificação que contenha o código de barras lido. Para relacionar, o usuário poderá buscar o material pelo código ou descrição do material e código ou descrição da especificação. Funcional apenas com acesso a internet.</w:t>
      </w:r>
    </w:p>
    <w:p w14:paraId="1E8EF0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9.32. Permitir que na coleta do atendimento da requisição </w:t>
      </w:r>
      <w:proofErr w:type="gramStart"/>
      <w:r w:rsidRPr="00BE2777">
        <w:rPr>
          <w:rFonts w:ascii="Century Schoolbook" w:eastAsia="Times New Roman" w:hAnsi="Century Schoolbook" w:cs="Times New Roman"/>
          <w:lang w:eastAsia="pt-BR"/>
        </w:rPr>
        <w:t>seja</w:t>
      </w:r>
      <w:proofErr w:type="gramEnd"/>
      <w:r w:rsidRPr="00BE2777">
        <w:rPr>
          <w:rFonts w:ascii="Century Schoolbook" w:eastAsia="Times New Roman" w:hAnsi="Century Schoolbook" w:cs="Times New Roman"/>
          <w:lang w:eastAsia="pt-BR"/>
        </w:rPr>
        <w:t xml:space="preserve"> possível acrescentar na quantidade atendida o valor 1 para o material coletado possibilitando a alteração da quantidade lida, em cada leitura feita.</w:t>
      </w:r>
    </w:p>
    <w:p w14:paraId="6CB8CF7F" w14:textId="77777777" w:rsidR="00450408" w:rsidRDefault="00450408" w:rsidP="00B9254B">
      <w:p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9.33.</w:t>
      </w:r>
      <w:proofErr w:type="gramEnd"/>
      <w:r w:rsidRPr="00BE2777">
        <w:rPr>
          <w:rFonts w:ascii="Century Schoolbook" w:eastAsia="Times New Roman" w:hAnsi="Century Schoolbook" w:cs="Times New Roman"/>
          <w:lang w:eastAsia="pt-BR"/>
        </w:rPr>
        <w:t>Permitir que seja possível efetuar o atendimento total de um material durante o atendimento da requisição, sem que exista a necessidade de efetuar a leitura do código de barras do material ou digitação da quantidade atendida.</w:t>
      </w:r>
    </w:p>
    <w:p w14:paraId="0CAEB9E3" w14:textId="77777777" w:rsidR="00FC04EC" w:rsidRDefault="00FC04EC" w:rsidP="00B9254B">
      <w:pPr>
        <w:spacing w:after="0" w:line="240" w:lineRule="auto"/>
        <w:jc w:val="both"/>
        <w:rPr>
          <w:rFonts w:ascii="Century Schoolbook" w:eastAsia="Times New Roman" w:hAnsi="Century Schoolbook" w:cs="Times New Roman"/>
          <w:lang w:eastAsia="pt-BR"/>
        </w:rPr>
      </w:pPr>
    </w:p>
    <w:p w14:paraId="261DF256" w14:textId="77777777" w:rsidR="00FC04EC" w:rsidRPr="00BE2777" w:rsidRDefault="00FC04EC" w:rsidP="00B9254B">
      <w:pPr>
        <w:spacing w:after="0" w:line="240" w:lineRule="auto"/>
        <w:jc w:val="both"/>
        <w:rPr>
          <w:rFonts w:ascii="Century Schoolbook" w:eastAsia="Times New Roman" w:hAnsi="Century Schoolbook" w:cs="Times New Roman"/>
          <w:lang w:eastAsia="pt-BR"/>
        </w:rPr>
      </w:pPr>
    </w:p>
    <w:p w14:paraId="08FD31FA" w14:textId="77777777" w:rsidR="00450408" w:rsidRPr="00BE2777" w:rsidRDefault="00450408" w:rsidP="00FC04EC">
      <w:pPr>
        <w:numPr>
          <w:ilvl w:val="1"/>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RECURSOS HUMANOS.</w:t>
      </w:r>
    </w:p>
    <w:p w14:paraId="7472FA97" w14:textId="77777777" w:rsidR="00450408" w:rsidRPr="00BE2777" w:rsidRDefault="00450408" w:rsidP="00FC04EC">
      <w:pPr>
        <w:numPr>
          <w:ilvl w:val="2"/>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de empréstimos concedidos a servidores com desconto automático das parcelas na folha mensal ou na rescisão.</w:t>
      </w:r>
    </w:p>
    <w:p w14:paraId="7A046A9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limitação do acesso de usuários às informações de funcionários de determinados grupos funcionais, organogramas e/ou vínculos empregatícios.</w:t>
      </w:r>
    </w:p>
    <w:p w14:paraId="167A06E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lançamento de históricos do tempo de serviço anterior, permitindo averbar esses períodos anteriores como:</w:t>
      </w:r>
    </w:p>
    <w:p w14:paraId="6266F8D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Tempo para a aquisição de licença-prêmio;</w:t>
      </w:r>
    </w:p>
    <w:p w14:paraId="23647FA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Tempo para a aquisição de adicional;</w:t>
      </w:r>
    </w:p>
    <w:p w14:paraId="6181408B"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Tempo válido para a contagem de tempo de serviço.</w:t>
      </w:r>
    </w:p>
    <w:p w14:paraId="3695F46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 xml:space="preserve">Permitir o registro de salários de contribuição das experiências anteriores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admissão nesta entidade, informando a competência, valor da contribuição e o tipo de previdência.</w:t>
      </w:r>
    </w:p>
    <w:p w14:paraId="31CE007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das emissões de certidão de tempo de serviço.</w:t>
      </w:r>
    </w:p>
    <w:p w14:paraId="46F3AD8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atos de elogio, advertência e punição.</w:t>
      </w:r>
    </w:p>
    <w:p w14:paraId="0D5573B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geração automática de afastamento.</w:t>
      </w:r>
    </w:p>
    <w:p w14:paraId="2244A1C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que seja informado o responsável pelo ato.</w:t>
      </w:r>
    </w:p>
    <w:p w14:paraId="3DFFEE0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cadastro de processos administrativos para identificar motivos que levem a exoneração ou demissão de um funcionário concursado, podendo informar a banca avaliadora e a conclusão do processo.</w:t>
      </w:r>
    </w:p>
    <w:p w14:paraId="1E5BFB2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informar o nível de escolaridade mínimo exigido para o cargo, informando ao usuário se for cadastrado algum servidor que não tenha o nível mínimo exigido.</w:t>
      </w:r>
    </w:p>
    <w:p w14:paraId="49BEFB3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de níveis salariais do cargo.</w:t>
      </w:r>
    </w:p>
    <w:p w14:paraId="3EB8EE2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as informações dos processos de aposentadorias e pensões integrado com a folha de pagamento.</w:t>
      </w:r>
    </w:p>
    <w:p w14:paraId="5794772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os históricos dos processos de requerimentos de aposentadorias e pensões.</w:t>
      </w:r>
    </w:p>
    <w:p w14:paraId="75ACD79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automaticamente a movimentação de pessoal referente ao requerimento de aposentadorias e pensões.</w:t>
      </w:r>
    </w:p>
    <w:p w14:paraId="02D8427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cadastro de pensionistas integrado com a folha de pagamento.</w:t>
      </w:r>
    </w:p>
    <w:p w14:paraId="3D7B353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controle de pensionistas permitindo indicar se a pensão é por morte ou judicial.</w:t>
      </w:r>
    </w:p>
    <w:p w14:paraId="3AB4376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inserção de representante legal do beneficiário menor ou incapaz.</w:t>
      </w:r>
    </w:p>
    <w:p w14:paraId="2EBD2C8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Registrar automaticamente a movimentação de pessoal referente concessão de benefícios de pensão.</w:t>
      </w:r>
    </w:p>
    <w:p w14:paraId="2A62EC6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concursos públicos e processos seletivos para provimento de vagas de cargos públicos por meio de editais e critérios de aplicação de provas na área de conhecimento.</w:t>
      </w:r>
    </w:p>
    <w:p w14:paraId="3014C4D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separação dos candidatos por região, área, avaliações, candidatos, perfil do cargo concorrido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vaga.</w:t>
      </w:r>
    </w:p>
    <w:p w14:paraId="27D09BF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da forma como serão informados os resultados finais (aprovação e classificação) das avaliações do concurso público.</w:t>
      </w:r>
    </w:p>
    <w:p w14:paraId="08FC122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comissões avaliadora dos concursos e seus membros que irão participar sendo presidente, secretário ou membro.</w:t>
      </w:r>
    </w:p>
    <w:p w14:paraId="494FFC5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o cadastro de atestados com informação do CID (Classificação Internacional de Doenças).</w:t>
      </w:r>
    </w:p>
    <w:p w14:paraId="1C91521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dos atestados através de laudos médicos.</w:t>
      </w:r>
    </w:p>
    <w:p w14:paraId="0E0792E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controle por meio do laudo médico se o servidor já se encontra em readaptação pelo mesmo CID (Classificação Internacional de Doenças) do atestado.</w:t>
      </w:r>
    </w:p>
    <w:p w14:paraId="539A76A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no deferimento do laudo médico a geração automática de afastamentos.</w:t>
      </w:r>
    </w:p>
    <w:p w14:paraId="67C62E3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seleção de relatórios por tipo de atestado, possibilitando </w:t>
      </w:r>
      <w:proofErr w:type="gramStart"/>
      <w:r w:rsidRPr="00BE2777">
        <w:rPr>
          <w:rFonts w:ascii="Century Schoolbook" w:eastAsia="Times New Roman" w:hAnsi="Century Schoolbook" w:cs="Times New Roman"/>
          <w:bCs/>
          <w:iCs/>
          <w:lang w:eastAsia="pt-BR"/>
        </w:rPr>
        <w:t>sua impressão agrupados ao momento do Cadastro de Laudos Médicos</w:t>
      </w:r>
      <w:proofErr w:type="gramEnd"/>
      <w:r w:rsidRPr="00BE2777">
        <w:rPr>
          <w:rFonts w:ascii="Century Schoolbook" w:eastAsia="Times New Roman" w:hAnsi="Century Schoolbook" w:cs="Times New Roman"/>
          <w:bCs/>
          <w:iCs/>
          <w:lang w:eastAsia="pt-BR"/>
        </w:rPr>
        <w:t>.</w:t>
      </w:r>
    </w:p>
    <w:p w14:paraId="38E70BF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agendamento e posterior registro de consultas e exames ocupacionais.</w:t>
      </w:r>
    </w:p>
    <w:p w14:paraId="12C3718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de responsáveis pelos PPP – Perfil </w:t>
      </w:r>
      <w:proofErr w:type="spellStart"/>
      <w:r w:rsidRPr="00BE2777">
        <w:rPr>
          <w:rFonts w:ascii="Century Schoolbook" w:eastAsia="Times New Roman" w:hAnsi="Century Schoolbook" w:cs="Times New Roman"/>
          <w:bCs/>
          <w:iCs/>
          <w:lang w:eastAsia="pt-BR"/>
        </w:rPr>
        <w:t>Profissiográfico</w:t>
      </w:r>
      <w:proofErr w:type="spellEnd"/>
      <w:r w:rsidRPr="00BE2777">
        <w:rPr>
          <w:rFonts w:ascii="Century Schoolbook" w:eastAsia="Times New Roman" w:hAnsi="Century Schoolbook" w:cs="Times New Roman"/>
          <w:bCs/>
          <w:iCs/>
          <w:lang w:eastAsia="pt-BR"/>
        </w:rPr>
        <w:t xml:space="preserve"> Previdenciário</w:t>
      </w:r>
    </w:p>
    <w:p w14:paraId="6EE71D9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Oferecer a opção para agendamento de consultas e exames médicos.</w:t>
      </w:r>
    </w:p>
    <w:p w14:paraId="3367D42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cadastro de acidentes de trabalho com registro dos dados do acidente, utilização ou não de equipamento de segurança, entrevista com o funcionário e testemunhas do acidente.</w:t>
      </w:r>
    </w:p>
    <w:p w14:paraId="31426DA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cadastramento da ficha de avaliação médica "Anamnese", para fazer a entrevista de saúde do candidato a vaga da função na entidade.</w:t>
      </w:r>
    </w:p>
    <w:p w14:paraId="5C74795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médicos que faram parte da junta médica podendo ser composta por um ou vários médicos.</w:t>
      </w:r>
    </w:p>
    <w:p w14:paraId="7B5F5C0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ou vinculação pessoa jurídica como instituição médica</w:t>
      </w:r>
    </w:p>
    <w:p w14:paraId="145BB5C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de acompanhamento das informações da avaliação da situação de saúde do funcionário, podendo ser submetido a exames, devido ao seu trabalho ou qualquer outro fator que o leve a ser examinado. Essas informações servem para gerar o PPP (Perfil </w:t>
      </w:r>
      <w:proofErr w:type="spellStart"/>
      <w:r w:rsidRPr="00BE2777">
        <w:rPr>
          <w:rFonts w:ascii="Century Schoolbook" w:eastAsia="Times New Roman" w:hAnsi="Century Schoolbook" w:cs="Times New Roman"/>
          <w:bCs/>
          <w:iCs/>
          <w:lang w:eastAsia="pt-BR"/>
        </w:rPr>
        <w:t>Profissiográfico</w:t>
      </w:r>
      <w:proofErr w:type="spellEnd"/>
      <w:r w:rsidRPr="00BE2777">
        <w:rPr>
          <w:rFonts w:ascii="Century Schoolbook" w:eastAsia="Times New Roman" w:hAnsi="Century Schoolbook" w:cs="Times New Roman"/>
          <w:bCs/>
          <w:iCs/>
          <w:lang w:eastAsia="pt-BR"/>
        </w:rPr>
        <w:t xml:space="preserve"> Previdenciário)</w:t>
      </w:r>
    </w:p>
    <w:p w14:paraId="1D59060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dos fatores de risco a que se expõe um funcionário, servindo para a geração do PPP (Perfil </w:t>
      </w:r>
      <w:proofErr w:type="spellStart"/>
      <w:proofErr w:type="gramStart"/>
      <w:r w:rsidRPr="00BE2777">
        <w:rPr>
          <w:rFonts w:ascii="Century Schoolbook" w:eastAsia="Times New Roman" w:hAnsi="Century Schoolbook" w:cs="Times New Roman"/>
          <w:bCs/>
          <w:iCs/>
          <w:lang w:eastAsia="pt-BR"/>
        </w:rPr>
        <w:t>ProfissiográficoPrevidenciário</w:t>
      </w:r>
      <w:proofErr w:type="spellEnd"/>
      <w:proofErr w:type="gramEnd"/>
      <w:r w:rsidRPr="00BE2777">
        <w:rPr>
          <w:rFonts w:ascii="Century Schoolbook" w:eastAsia="Times New Roman" w:hAnsi="Century Schoolbook" w:cs="Times New Roman"/>
          <w:bCs/>
          <w:iCs/>
          <w:lang w:eastAsia="pt-BR"/>
        </w:rPr>
        <w:t>).</w:t>
      </w:r>
    </w:p>
    <w:p w14:paraId="7B4934F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registro das informações referentes às exposições a fatores de risco, que possam causar danos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saúde ou integridade dos funcionários, servindo para a geração do PPP (Perfil </w:t>
      </w:r>
      <w:proofErr w:type="spellStart"/>
      <w:r w:rsidRPr="00BE2777">
        <w:rPr>
          <w:rFonts w:ascii="Century Schoolbook" w:eastAsia="Times New Roman" w:hAnsi="Century Schoolbook" w:cs="Times New Roman"/>
          <w:bCs/>
          <w:iCs/>
          <w:lang w:eastAsia="pt-BR"/>
        </w:rPr>
        <w:t>Profissiográfico</w:t>
      </w:r>
      <w:proofErr w:type="spellEnd"/>
      <w:r w:rsidRPr="00BE2777">
        <w:rPr>
          <w:rFonts w:ascii="Century Schoolbook" w:eastAsia="Times New Roman" w:hAnsi="Century Schoolbook" w:cs="Times New Roman"/>
          <w:bCs/>
          <w:iCs/>
          <w:lang w:eastAsia="pt-BR"/>
        </w:rPr>
        <w:t xml:space="preserve"> Previdenciário).</w:t>
      </w:r>
    </w:p>
    <w:p w14:paraId="42822D0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dos requisitos do Ministério do Trabalho para EPI (Equipamento de Proteção Individual). Essas informações servem para gerar o PPP (Perfil </w:t>
      </w:r>
      <w:proofErr w:type="spellStart"/>
      <w:r w:rsidRPr="00BE2777">
        <w:rPr>
          <w:rFonts w:ascii="Century Schoolbook" w:eastAsia="Times New Roman" w:hAnsi="Century Schoolbook" w:cs="Times New Roman"/>
          <w:bCs/>
          <w:iCs/>
          <w:lang w:eastAsia="pt-BR"/>
        </w:rPr>
        <w:t>Profissiográfico</w:t>
      </w:r>
      <w:proofErr w:type="spellEnd"/>
      <w:r w:rsidRPr="00BE2777">
        <w:rPr>
          <w:rFonts w:ascii="Century Schoolbook" w:eastAsia="Times New Roman" w:hAnsi="Century Schoolbook" w:cs="Times New Roman"/>
          <w:bCs/>
          <w:iCs/>
          <w:lang w:eastAsia="pt-BR"/>
        </w:rPr>
        <w:t xml:space="preserve"> Previdenciário). </w:t>
      </w:r>
    </w:p>
    <w:p w14:paraId="1705D65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de período em que o funcionário desempenhou a função, ou seja, sua atividade profissional.</w:t>
      </w:r>
    </w:p>
    <w:p w14:paraId="55FC599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o cadastro de aquisição pela entidade de Equipamentos de Proteção Individual - EPI e Equipamento de Proteção Coletiva - EPC.</w:t>
      </w:r>
    </w:p>
    <w:p w14:paraId="4D05C01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planejamento e execução de cursos de aperfeiçoamento com as seguintes características:</w:t>
      </w:r>
    </w:p>
    <w:p w14:paraId="70A7CC3C"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Definir cronograma, carga horária e data da emissão de certificado;</w:t>
      </w:r>
    </w:p>
    <w:p w14:paraId="7053005F"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informação do ministrante;</w:t>
      </w:r>
    </w:p>
    <w:p w14:paraId="3B422FFA"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t>Permitir identificar se o curso foi por iniciativa da empresa ou por solicitação dos próprios servidores.</w:t>
      </w:r>
    </w:p>
    <w:p w14:paraId="7537603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de avaliações de tipo estágio </w:t>
      </w:r>
      <w:proofErr w:type="gramStart"/>
      <w:r w:rsidRPr="00BE2777">
        <w:rPr>
          <w:rFonts w:ascii="Century Schoolbook" w:eastAsia="Times New Roman" w:hAnsi="Century Schoolbook" w:cs="Times New Roman"/>
          <w:bCs/>
          <w:iCs/>
          <w:lang w:eastAsia="pt-BR"/>
        </w:rPr>
        <w:t>probatório, avaliação</w:t>
      </w:r>
      <w:proofErr w:type="gramEnd"/>
      <w:r w:rsidRPr="00BE2777">
        <w:rPr>
          <w:rFonts w:ascii="Century Schoolbook" w:eastAsia="Times New Roman" w:hAnsi="Century Schoolbook" w:cs="Times New Roman"/>
          <w:bCs/>
          <w:iCs/>
          <w:lang w:eastAsia="pt-BR"/>
        </w:rPr>
        <w:t xml:space="preserve"> de desempenho e outras avaliações para os funcionários segundo a classificação que a entidade julgar necessário aplicar. </w:t>
      </w:r>
    </w:p>
    <w:p w14:paraId="6872E20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o controle das informações referente estágio probatório, avaliando o servidor perante o atingimento da média/somatório definido ou necessidade de geração de processos administrativos. </w:t>
      </w:r>
    </w:p>
    <w:p w14:paraId="1A558A9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cadastro na forma de avaliação do servidor que </w:t>
      </w:r>
      <w:proofErr w:type="gramStart"/>
      <w:r w:rsidRPr="00BE2777">
        <w:rPr>
          <w:rFonts w:ascii="Century Schoolbook" w:eastAsia="Times New Roman" w:hAnsi="Century Schoolbook" w:cs="Times New Roman"/>
          <w:bCs/>
          <w:iCs/>
          <w:lang w:eastAsia="pt-BR"/>
        </w:rPr>
        <w:t>encontra-se</w:t>
      </w:r>
      <w:proofErr w:type="gramEnd"/>
      <w:r w:rsidRPr="00BE2777">
        <w:rPr>
          <w:rFonts w:ascii="Century Schoolbook" w:eastAsia="Times New Roman" w:hAnsi="Century Schoolbook" w:cs="Times New Roman"/>
          <w:bCs/>
          <w:iCs/>
          <w:lang w:eastAsia="pt-BR"/>
        </w:rPr>
        <w:t xml:space="preserve"> de acordo com o estatuto do órgão definindo um tipo de avaliação padrão e vinculando automaticamente ao servidor na sua admissão por concurso.</w:t>
      </w:r>
    </w:p>
    <w:p w14:paraId="5EB2CC9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definição de afastamentos para cada tipo de avaliação que poderão causar atrasos no período de avaliação do funcionário.</w:t>
      </w:r>
    </w:p>
    <w:p w14:paraId="0C5EF7B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definição para cada tipo de avaliação, afastamentos que não serão permitidos durante o período de avaliação.</w:t>
      </w:r>
    </w:p>
    <w:p w14:paraId="32514EC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definição para cada tipo de avaliação quantidade de dias de afastamento necessários para gerar processo administrativo.</w:t>
      </w:r>
    </w:p>
    <w:p w14:paraId="74478CA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definição para cada tipo de avaliação os motivos de faltas e a quantidade que poderá causar atraso no período de avaliação do funcionário, assim como quantos dias atrasará para a quantidade definida.</w:t>
      </w:r>
    </w:p>
    <w:p w14:paraId="77EB6EC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definição de fatores ou quesitos para cada tipo de avaliação, como </w:t>
      </w:r>
      <w:proofErr w:type="gramStart"/>
      <w:r w:rsidRPr="00BE2777">
        <w:rPr>
          <w:rFonts w:ascii="Century Schoolbook" w:eastAsia="Times New Roman" w:hAnsi="Century Schoolbook" w:cs="Times New Roman"/>
          <w:bCs/>
          <w:iCs/>
          <w:lang w:eastAsia="pt-BR"/>
        </w:rPr>
        <w:t>por exemplo</w:t>
      </w:r>
      <w:proofErr w:type="gramEnd"/>
      <w:r w:rsidRPr="00BE2777">
        <w:rPr>
          <w:rFonts w:ascii="Century Schoolbook" w:eastAsia="Times New Roman" w:hAnsi="Century Schoolbook" w:cs="Times New Roman"/>
          <w:bCs/>
          <w:iCs/>
          <w:lang w:eastAsia="pt-BR"/>
        </w:rPr>
        <w:t xml:space="preserve"> de experiência, pontualidade, assiduidade, disciplina, </w:t>
      </w:r>
      <w:proofErr w:type="spellStart"/>
      <w:r w:rsidRPr="00BE2777">
        <w:rPr>
          <w:rFonts w:ascii="Century Schoolbook" w:eastAsia="Times New Roman" w:hAnsi="Century Schoolbook" w:cs="Times New Roman"/>
          <w:bCs/>
          <w:iCs/>
          <w:lang w:eastAsia="pt-BR"/>
        </w:rPr>
        <w:t>proatividade</w:t>
      </w:r>
      <w:proofErr w:type="spellEnd"/>
      <w:r w:rsidRPr="00BE2777">
        <w:rPr>
          <w:rFonts w:ascii="Century Schoolbook" w:eastAsia="Times New Roman" w:hAnsi="Century Schoolbook" w:cs="Times New Roman"/>
          <w:bCs/>
          <w:iCs/>
          <w:lang w:eastAsia="pt-BR"/>
        </w:rPr>
        <w:t xml:space="preserve">, produtividade, responsabilidade e definir as faixas dos conceitos considerados. </w:t>
      </w:r>
    </w:p>
    <w:p w14:paraId="1E06BF2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cadastro das comissões avaliadoras e os membros que irão participar dentro do período vigente informado.</w:t>
      </w:r>
    </w:p>
    <w:p w14:paraId="03E0582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cadastro das avaliações que o funcionário teve participação nos ciclos de avaliação, bem como, o parecer do RH e feedback do funcionário.</w:t>
      </w:r>
    </w:p>
    <w:p w14:paraId="50A24B8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configuração do uso de tempos anteriores averbados, para cada período de adicional do funcionário.</w:t>
      </w:r>
    </w:p>
    <w:p w14:paraId="7D38237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Registrar automaticamente a movimentação de pessoal referente </w:t>
      </w:r>
      <w:proofErr w:type="gramStart"/>
      <w:r w:rsidRPr="00BE2777">
        <w:rPr>
          <w:rFonts w:ascii="Century Schoolbook" w:eastAsia="Times New Roman" w:hAnsi="Century Schoolbook" w:cs="Times New Roman"/>
          <w:bCs/>
          <w:iCs/>
          <w:lang w:eastAsia="pt-BR"/>
        </w:rPr>
        <w:t>a</w:t>
      </w:r>
      <w:proofErr w:type="gramEnd"/>
      <w:r w:rsidRPr="00BE2777">
        <w:rPr>
          <w:rFonts w:ascii="Century Schoolbook" w:eastAsia="Times New Roman" w:hAnsi="Century Schoolbook" w:cs="Times New Roman"/>
          <w:bCs/>
          <w:iCs/>
          <w:lang w:eastAsia="pt-BR"/>
        </w:rPr>
        <w:t xml:space="preserve"> concessão de adicional ao servidor, através da informação do ato.</w:t>
      </w:r>
    </w:p>
    <w:p w14:paraId="6DB5EA5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
          <w:iCs/>
          <w:lang w:eastAsia="pt-BR"/>
        </w:rPr>
      </w:pPr>
      <w:r w:rsidRPr="00BE2777">
        <w:rPr>
          <w:rFonts w:ascii="Century Schoolbook" w:eastAsia="Times New Roman" w:hAnsi="Century Schoolbook" w:cs="Times New Roman"/>
          <w:bCs/>
          <w:iCs/>
          <w:lang w:eastAsia="pt-BR"/>
        </w:rPr>
        <w:lastRenderedPageBreak/>
        <w:t>Possuir controle de compensação horas.</w:t>
      </w:r>
    </w:p>
    <w:p w14:paraId="76EB0DF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identificação o tipo da transferência entre cedência ou recebimento do servidor.</w:t>
      </w:r>
    </w:p>
    <w:p w14:paraId="32830C1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a configuração de quais afastamentos ou avaliações podem levar a geração </w:t>
      </w:r>
      <w:proofErr w:type="gramStart"/>
      <w:r w:rsidRPr="00BE2777">
        <w:rPr>
          <w:rFonts w:ascii="Century Schoolbook" w:eastAsia="Times New Roman" w:hAnsi="Century Schoolbook" w:cs="Times New Roman"/>
          <w:bCs/>
          <w:iCs/>
          <w:lang w:eastAsia="pt-BR"/>
        </w:rPr>
        <w:t>do processos</w:t>
      </w:r>
      <w:proofErr w:type="gramEnd"/>
      <w:r w:rsidRPr="00BE2777">
        <w:rPr>
          <w:rFonts w:ascii="Century Schoolbook" w:eastAsia="Times New Roman" w:hAnsi="Century Schoolbook" w:cs="Times New Roman"/>
          <w:bCs/>
          <w:iCs/>
          <w:lang w:eastAsia="pt-BR"/>
        </w:rPr>
        <w:t xml:space="preserve"> administrativos.</w:t>
      </w:r>
    </w:p>
    <w:p w14:paraId="68741FC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as configurações de diferentes formas de contagem de períodos de licença-prêmio por cargo.</w:t>
      </w:r>
    </w:p>
    <w:p w14:paraId="49F4096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configuração do período para a aquisição da licença-prêmio em anos ou em dias.</w:t>
      </w:r>
    </w:p>
    <w:p w14:paraId="321AAFA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configuração do período de gozo da licença ao ser lançado como um afastamento e qual o tipo do afastamento.</w:t>
      </w:r>
    </w:p>
    <w:p w14:paraId="44D0983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configuração de quais afastamentos e qual a quantidade de dias afastados fazem com que o período de aquisição de licença-prêmio do funcionário seja cancelado ou postergado.</w:t>
      </w:r>
    </w:p>
    <w:p w14:paraId="116B6E7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configuração de quais motivos e quantidades de faltas fazem com que o período de aquisição de licença-prêmio do funcionário seja cancelado ou postergado.</w:t>
      </w:r>
    </w:p>
    <w:p w14:paraId="617881F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as configurações de diferentes formas de contagem de períodos para a aquisição de adicionais.</w:t>
      </w:r>
    </w:p>
    <w:p w14:paraId="671F0BA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utilização dos tempos de experiências anteriores para mais de uma matrícula atual do servidor.</w:t>
      </w:r>
    </w:p>
    <w:p w14:paraId="2D0E78C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utilização dos tempos ainda não averbados de contratos anteriores para mais de uma matrícula atual do servidor.</w:t>
      </w:r>
    </w:p>
    <w:p w14:paraId="1F3C613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configuração de quais afastamentos e qual a quantidade de dias afastados fazem com que o período de aquisição de adicional do funcionário seja cancelado ou postergado.</w:t>
      </w:r>
    </w:p>
    <w:p w14:paraId="6A69EBD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configuração de quais motivos de faltas e qual a quantidade de faltas fazem com que o período de aquisição de adicional do funcionário seja cancelado ou postergado.</w:t>
      </w:r>
    </w:p>
    <w:p w14:paraId="7C89A32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Possibilidade de controlar cinco tipos diferentes de aposentadoria: “Tempo de Serviço”, “Idade”, “Invalidez”, “Compulsória”, “Especial” (Professor).</w:t>
      </w:r>
    </w:p>
    <w:p w14:paraId="4744AEF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parametrização dos tempos mínimos necessários para o cálculo da aposentadoria para cada tipo de aposentadoria.</w:t>
      </w:r>
    </w:p>
    <w:p w14:paraId="30F807A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Permitir o registro do valor do piso e do teto salarial para o pagamento de aposentadorias indicados para um período. </w:t>
      </w:r>
    </w:p>
    <w:p w14:paraId="3649682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Proporcionar o controle automático dos períodos de aquisição de adicionais conforme as configurações.</w:t>
      </w:r>
    </w:p>
    <w:p w14:paraId="392E8B7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Proporcionar o controle dos períodos de aquisição de licenças-prêmio conforme as configurações da licença-prêmio.</w:t>
      </w:r>
    </w:p>
    <w:p w14:paraId="49AA585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Oportunizar o controle dos afastamentos do funcionário, integrado com a folha de pagamento do mesmo.</w:t>
      </w:r>
    </w:p>
    <w:p w14:paraId="270C975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o registro automático da movimentação de pessoal referente aos afastamentos do funcionário, por meio da informação do ato.</w:t>
      </w:r>
    </w:p>
    <w:p w14:paraId="2917B1B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o encerramento do concurso para não ocorrer alterações das informações e candidatos que participaram a fim de serem admitidos como funcionários. </w:t>
      </w:r>
    </w:p>
    <w:p w14:paraId="0D0A692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controle do nível de escolaridade do servidor.</w:t>
      </w:r>
    </w:p>
    <w:p w14:paraId="6371515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Viabilizar a efetuação do encerramento dos cursos oferecidos pela entidade aos funcionários.</w:t>
      </w:r>
    </w:p>
    <w:p w14:paraId="0D4B463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os registros dos tempos referentes a contratos rescindidos anteriormente, experiências anteriores e averbações que devem ser contados para adicionais, licenças-prêmio ou tempo de serviço.</w:t>
      </w:r>
    </w:p>
    <w:p w14:paraId="1BD14EE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o registro dos históricos salariais do servidor.</w:t>
      </w:r>
    </w:p>
    <w:p w14:paraId="47CC99C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registro automático da movimentação de pessoal referente as alterações salariais do servidor por meio da informação do ato.</w:t>
      </w:r>
    </w:p>
    <w:p w14:paraId="0F3376E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registro do histórico de alterações de cargo do servidor.</w:t>
      </w:r>
    </w:p>
    <w:p w14:paraId="4465441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Permitir a geração das despesas referentes aos planos de saúde no período informado cadastrando nas despesas do funcionário.</w:t>
      </w:r>
    </w:p>
    <w:p w14:paraId="7BF163A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 xml:space="preserve">Propiciar a importação dos planos de saúde com todas as informações de contrato, abrangência, valor atual do plano da operadora para o cadastro de despesa de plano de saúde do funcionário. </w:t>
      </w:r>
    </w:p>
    <w:p w14:paraId="76897DF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a geração das avaliações para os funcionários que estiverem com a configuração estabelecida.</w:t>
      </w:r>
    </w:p>
    <w:p w14:paraId="13B3889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 a geração das avaliações de estágio probatório, avaliação 360º, avaliação de desempenho, avaliações extraordinárias e outras avaliações para os funcionários conforme a necessidade da entidade.</w:t>
      </w:r>
    </w:p>
    <w:p w14:paraId="698CB4F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aos processos executados serem realizados automaticamente pela rotina de agendamento da execução da rotina.</w:t>
      </w:r>
    </w:p>
    <w:p w14:paraId="56066D7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dos relatórios referentes aos dados cadastrais de planos de saúde.</w:t>
      </w:r>
    </w:p>
    <w:p w14:paraId="4FA19DD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lastRenderedPageBreak/>
        <w:t>Permitir a emissão de relatórios cadastrais por pessoa, dependentes, experiências anteriores, averbações e bolsas de estudo.</w:t>
      </w:r>
    </w:p>
    <w:p w14:paraId="0630D20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de relatórios referente a pessoa, compreendendo as informações de dependentes, experiências anteriores, averbações para aposentadoria, licença-prêmio, adicionais de tempo de serviço e bolsa de estudo.</w:t>
      </w:r>
    </w:p>
    <w:p w14:paraId="19F6A56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da ficha de avaliação médica "Anamnese", preenchendo a entrevista de saúde do candidato a vaga da função na entidade.</w:t>
      </w:r>
    </w:p>
    <w:p w14:paraId="2634E74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configuração de movimentações de pessoal, conforme a solicitação do TCE.</w:t>
      </w:r>
    </w:p>
    <w:p w14:paraId="5698FD0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o cadastro de comunicação de acidente de trabalho para posterior emissão da Comunicação de Acidente de Trabalho - CAT para o INSS.</w:t>
      </w:r>
    </w:p>
    <w:p w14:paraId="46301A3C" w14:textId="77777777" w:rsidR="00450408" w:rsidRDefault="00450408" w:rsidP="00FC04EC">
      <w:pPr>
        <w:numPr>
          <w:ilvl w:val="2"/>
          <w:numId w:val="0"/>
        </w:numPr>
        <w:spacing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 xml:space="preserve">a emissão do Perfil </w:t>
      </w:r>
      <w:proofErr w:type="spellStart"/>
      <w:r w:rsidRPr="00BE2777">
        <w:rPr>
          <w:rFonts w:ascii="Century Schoolbook" w:eastAsia="Times New Roman" w:hAnsi="Century Schoolbook" w:cs="Times New Roman"/>
          <w:bCs/>
          <w:iCs/>
          <w:lang w:eastAsia="pt-BR"/>
        </w:rPr>
        <w:t>Profissiográfico</w:t>
      </w:r>
      <w:proofErr w:type="spellEnd"/>
      <w:r w:rsidRPr="00BE2777">
        <w:rPr>
          <w:rFonts w:ascii="Century Schoolbook" w:eastAsia="Times New Roman" w:hAnsi="Century Schoolbook" w:cs="Times New Roman"/>
          <w:bCs/>
          <w:iCs/>
          <w:lang w:eastAsia="pt-BR"/>
        </w:rPr>
        <w:t xml:space="preserve"> Previdenciário – PPP, baseado no histórico do servidor, conforme o layout da Previdência Social.</w:t>
      </w:r>
    </w:p>
    <w:p w14:paraId="060B0542" w14:textId="77777777" w:rsidR="00FC04EC" w:rsidRDefault="00FC04EC" w:rsidP="00FC04EC">
      <w:pPr>
        <w:numPr>
          <w:ilvl w:val="2"/>
          <w:numId w:val="0"/>
        </w:numPr>
        <w:spacing w:after="0" w:line="240" w:lineRule="auto"/>
        <w:ind w:right="108"/>
        <w:jc w:val="both"/>
        <w:rPr>
          <w:rFonts w:ascii="Century Schoolbook" w:eastAsia="Times New Roman" w:hAnsi="Century Schoolbook" w:cs="Times New Roman"/>
          <w:bCs/>
          <w:iCs/>
          <w:lang w:eastAsia="pt-BR"/>
        </w:rPr>
      </w:pPr>
    </w:p>
    <w:p w14:paraId="6FD57291" w14:textId="77777777" w:rsidR="00FC04EC"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p>
    <w:p w14:paraId="3E6B5314" w14:textId="77777777" w:rsidR="00450408" w:rsidRPr="00BE2777" w:rsidRDefault="00450408" w:rsidP="00FC04EC">
      <w:pPr>
        <w:numPr>
          <w:ilvl w:val="1"/>
          <w:numId w:val="0"/>
        </w:numPr>
        <w:spacing w:after="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PROTOCOLO VIA INTERNET.</w:t>
      </w:r>
    </w:p>
    <w:p w14:paraId="365EF39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consulta de processos</w:t>
      </w:r>
      <w:proofErr w:type="gramStart"/>
      <w:r w:rsidRPr="00BE2777">
        <w:rPr>
          <w:rFonts w:ascii="Century Schoolbook" w:eastAsia="Times New Roman" w:hAnsi="Century Schoolbook" w:cs="Times New Roman"/>
          <w:bCs/>
          <w:iCs/>
          <w:lang w:eastAsia="pt-BR"/>
        </w:rPr>
        <w:t>, via</w:t>
      </w:r>
      <w:proofErr w:type="gramEnd"/>
      <w:r w:rsidRPr="00BE2777">
        <w:rPr>
          <w:rFonts w:ascii="Century Schoolbook" w:eastAsia="Times New Roman" w:hAnsi="Century Schoolbook" w:cs="Times New Roman"/>
          <w:bCs/>
          <w:iCs/>
          <w:lang w:eastAsia="pt-BR"/>
        </w:rPr>
        <w:t xml:space="preserve"> internet. </w:t>
      </w:r>
    </w:p>
    <w:p w14:paraId="73B3D31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Definir grupos de solicitações de forma a categorizá-las.</w:t>
      </w:r>
    </w:p>
    <w:p w14:paraId="54B57D5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ao cidadão a consulta de requisitos de protocolização</w:t>
      </w:r>
      <w:proofErr w:type="gramStart"/>
      <w:r w:rsidRPr="00BE2777">
        <w:rPr>
          <w:rFonts w:ascii="Century Schoolbook" w:eastAsia="Times New Roman" w:hAnsi="Century Schoolbook" w:cs="Times New Roman"/>
          <w:bCs/>
          <w:iCs/>
          <w:lang w:eastAsia="pt-BR"/>
        </w:rPr>
        <w:t>, via</w:t>
      </w:r>
      <w:proofErr w:type="gramEnd"/>
      <w:r w:rsidRPr="00BE2777">
        <w:rPr>
          <w:rFonts w:ascii="Century Schoolbook" w:eastAsia="Times New Roman" w:hAnsi="Century Schoolbook" w:cs="Times New Roman"/>
          <w:bCs/>
          <w:iCs/>
          <w:lang w:eastAsia="pt-BR"/>
        </w:rPr>
        <w:t xml:space="preserve"> internet. </w:t>
      </w:r>
    </w:p>
    <w:p w14:paraId="5196026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Definir a estrutura organizacional por meio do cadastro de organogramas.</w:t>
      </w:r>
    </w:p>
    <w:p w14:paraId="02E782D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Devendo ser composta, no mínimo, por:</w:t>
      </w:r>
    </w:p>
    <w:p w14:paraId="06941069"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Secretarias;</w:t>
      </w:r>
    </w:p>
    <w:p w14:paraId="7946417E"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Departamentos;</w:t>
      </w:r>
    </w:p>
    <w:p w14:paraId="174B7C3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Seções.</w:t>
      </w:r>
    </w:p>
    <w:p w14:paraId="45E8576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definição de quais departamentos permitirão a entrada de processos.</w:t>
      </w:r>
    </w:p>
    <w:p w14:paraId="7D6E61C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definição de quais usuários </w:t>
      </w:r>
      <w:proofErr w:type="gramStart"/>
      <w:r w:rsidRPr="00BE2777">
        <w:rPr>
          <w:rFonts w:ascii="Century Schoolbook" w:eastAsia="Times New Roman" w:hAnsi="Century Schoolbook" w:cs="Times New Roman"/>
          <w:bCs/>
          <w:iCs/>
          <w:lang w:eastAsia="pt-BR"/>
        </w:rPr>
        <w:t>poderão ter</w:t>
      </w:r>
      <w:proofErr w:type="gramEnd"/>
      <w:r w:rsidRPr="00BE2777">
        <w:rPr>
          <w:rFonts w:ascii="Century Schoolbook" w:eastAsia="Times New Roman" w:hAnsi="Century Schoolbook" w:cs="Times New Roman"/>
          <w:bCs/>
          <w:iCs/>
          <w:lang w:eastAsia="pt-BR"/>
        </w:rPr>
        <w:t xml:space="preserve"> acesso a processos em um determinado departamento.</w:t>
      </w:r>
    </w:p>
    <w:p w14:paraId="0EA9510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Definir grupos de solicitações de forma a categorizá-las.</w:t>
      </w:r>
    </w:p>
    <w:p w14:paraId="109655A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Manter registro das solicitações a serem protocoladas.</w:t>
      </w:r>
    </w:p>
    <w:p w14:paraId="725FE46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Controlar os documentos necessários no momento da protocolização de uma solicitação.</w:t>
      </w:r>
    </w:p>
    <w:p w14:paraId="63C9C78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definição de um roteiro a ser seguido pela solicitação e com a previsão de permanência em cada departamento.</w:t>
      </w:r>
    </w:p>
    <w:p w14:paraId="4EF8D2A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protocolização de solicitações, dando entrada em processos.</w:t>
      </w:r>
    </w:p>
    <w:p w14:paraId="3AB6ECA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Propiciar ao usuário configurar a numeração dos processos (solicitações protocoladas) por:</w:t>
      </w:r>
    </w:p>
    <w:p w14:paraId="16A15FD1"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Solicitação;</w:t>
      </w:r>
    </w:p>
    <w:p w14:paraId="47E5A1A7"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Grupo de solicitações;</w:t>
      </w:r>
    </w:p>
    <w:p w14:paraId="4F775D82"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Entidade.</w:t>
      </w:r>
    </w:p>
    <w:p w14:paraId="314B15E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configurar o reinício da numeração de processos anualmente.</w:t>
      </w:r>
    </w:p>
    <w:p w14:paraId="2893F1F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anexação de documentos digitalizados a um processo.</w:t>
      </w:r>
    </w:p>
    <w:p w14:paraId="4EB59F2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Emitir comprovante de protocolização.</w:t>
      </w:r>
    </w:p>
    <w:p w14:paraId="28A6F3D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tramitação do processo fornecendo pareceres ao mesmo.</w:t>
      </w:r>
    </w:p>
    <w:p w14:paraId="27E4FE5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consultar o andamento do processo em toda a sua vida útil.</w:t>
      </w:r>
    </w:p>
    <w:p w14:paraId="16FEC9F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Controlar o acesso dos usuários para visualização dos pareceres de um processo.</w:t>
      </w:r>
    </w:p>
    <w:p w14:paraId="4795F71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encerramento de processos.</w:t>
      </w:r>
    </w:p>
    <w:p w14:paraId="5F34432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arquivamento de processos.</w:t>
      </w:r>
    </w:p>
    <w:p w14:paraId="73022D2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de relatórios cadastrais e gerenciais, tais como:</w:t>
      </w:r>
    </w:p>
    <w:p w14:paraId="358B0B28"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Solicitações; </w:t>
      </w:r>
    </w:p>
    <w:p w14:paraId="3237DD37"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Pessoas; </w:t>
      </w:r>
    </w:p>
    <w:p w14:paraId="242E5F19"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Por processos: encerrados, organograma, usuários, movimentações tempo de permanência, abertura, além de informações sobre estornos de arquivamentos e encerramentos.</w:t>
      </w:r>
    </w:p>
    <w:p w14:paraId="22030CF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emissão de relatórios gerenciais, tais como:</w:t>
      </w:r>
    </w:p>
    <w:p w14:paraId="6A141845"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Acompanhamento de processos;</w:t>
      </w:r>
    </w:p>
    <w:p w14:paraId="1FF3FB0A"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Relação de processos por órgão, unidade, departamento, solicitação e Requerente;</w:t>
      </w:r>
    </w:p>
    <w:p w14:paraId="6DF27EA7" w14:textId="77777777" w:rsidR="00450408" w:rsidRPr="00BE2777" w:rsidRDefault="00450408" w:rsidP="00B9254B">
      <w:pPr>
        <w:numPr>
          <w:ilvl w:val="3"/>
          <w:numId w:val="0"/>
        </w:numPr>
        <w:spacing w:before="6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Gráficos.</w:t>
      </w:r>
    </w:p>
    <w:p w14:paraId="0AF1CC9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ao cidadão solicitar a protocolização de processos pela internet.</w:t>
      </w:r>
    </w:p>
    <w:p w14:paraId="7941D94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retroativo de processos.</w:t>
      </w:r>
    </w:p>
    <w:p w14:paraId="6E39434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que o usuário </w:t>
      </w:r>
      <w:proofErr w:type="gramStart"/>
      <w:r w:rsidRPr="00BE2777">
        <w:rPr>
          <w:rFonts w:ascii="Century Schoolbook" w:eastAsia="Times New Roman" w:hAnsi="Century Schoolbook" w:cs="Times New Roman"/>
          <w:bCs/>
          <w:iCs/>
          <w:lang w:eastAsia="pt-BR"/>
        </w:rPr>
        <w:t>crie</w:t>
      </w:r>
      <w:proofErr w:type="gramEnd"/>
      <w:r w:rsidRPr="00BE2777">
        <w:rPr>
          <w:rFonts w:ascii="Century Schoolbook" w:eastAsia="Times New Roman" w:hAnsi="Century Schoolbook" w:cs="Times New Roman"/>
          <w:bCs/>
          <w:iCs/>
          <w:lang w:eastAsia="pt-BR"/>
        </w:rPr>
        <w:t xml:space="preserve"> informações adicionais para as solicitações de aberturas de processos, configurando a obrigatoriedade ou não do preenchimento destas informações pelo requerente ou usuário que realiza a abertura do processo.</w:t>
      </w:r>
    </w:p>
    <w:p w14:paraId="25D69D3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acesso ao software, configuração de rede LDAP ou com </w:t>
      </w:r>
      <w:proofErr w:type="spellStart"/>
      <w:r w:rsidRPr="00BE2777">
        <w:rPr>
          <w:rFonts w:ascii="Century Schoolbook" w:eastAsia="Times New Roman" w:hAnsi="Century Schoolbook" w:cs="Times New Roman"/>
          <w:bCs/>
          <w:iCs/>
          <w:lang w:eastAsia="pt-BR"/>
        </w:rPr>
        <w:t>login</w:t>
      </w:r>
      <w:proofErr w:type="spellEnd"/>
      <w:r w:rsidRPr="00BE2777">
        <w:rPr>
          <w:rFonts w:ascii="Century Schoolbook" w:eastAsia="Times New Roman" w:hAnsi="Century Schoolbook" w:cs="Times New Roman"/>
          <w:bCs/>
          <w:iCs/>
          <w:lang w:eastAsia="pt-BR"/>
        </w:rPr>
        <w:t xml:space="preserve"> integrado a demais softwares de e-mail.</w:t>
      </w:r>
    </w:p>
    <w:p w14:paraId="3558FC4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Ao efetuar um determinado trâmite com um processo, indicar na mesma tela a próxima ação a ser feita com este processo.</w:t>
      </w:r>
    </w:p>
    <w:p w14:paraId="31D3E2D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configurar os menus de sua preferência no local do software também de sua preferência.</w:t>
      </w:r>
    </w:p>
    <w:p w14:paraId="28B2869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enviar e-mail ao requerente a cada tramitação efetuada no processo.</w:t>
      </w:r>
    </w:p>
    <w:p w14:paraId="63E2D81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enviar e-mail ao usuário do software e aos responsáveis após efetuar um andamento ao organograma ao </w:t>
      </w:r>
      <w:proofErr w:type="gramStart"/>
      <w:r w:rsidRPr="00BE2777">
        <w:rPr>
          <w:rFonts w:ascii="Century Schoolbook" w:eastAsia="Times New Roman" w:hAnsi="Century Schoolbook" w:cs="Times New Roman"/>
          <w:bCs/>
          <w:iCs/>
          <w:lang w:eastAsia="pt-BR"/>
        </w:rPr>
        <w:t>qual estes</w:t>
      </w:r>
      <w:proofErr w:type="gramEnd"/>
      <w:r w:rsidRPr="00BE2777">
        <w:rPr>
          <w:rFonts w:ascii="Century Schoolbook" w:eastAsia="Times New Roman" w:hAnsi="Century Schoolbook" w:cs="Times New Roman"/>
          <w:bCs/>
          <w:iCs/>
          <w:lang w:eastAsia="pt-BR"/>
        </w:rPr>
        <w:t xml:space="preserve"> estão alocados.</w:t>
      </w:r>
    </w:p>
    <w:p w14:paraId="1089379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a retirada e devolução de documentos anexados a processos mantendo o histórico das retiradas e devolução, possibilitando a emissão de guias que comprovem a retira e devolução dos documentos.</w:t>
      </w:r>
    </w:p>
    <w:p w14:paraId="7B263CA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efetuar encerramentos de diversos processos simultaneamente.</w:t>
      </w:r>
    </w:p>
    <w:p w14:paraId="04F281C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ao usuário configurar, criar e manipular campos criando assim a possibilidade de inserir novos itens em um determinado cadastro assim como novas páginas de forma personalizada.</w:t>
      </w:r>
    </w:p>
    <w:p w14:paraId="666898E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ajuntamento de processos por anexação ou </w:t>
      </w:r>
      <w:proofErr w:type="spellStart"/>
      <w:r w:rsidRPr="00BE2777">
        <w:rPr>
          <w:rFonts w:ascii="Century Schoolbook" w:eastAsia="Times New Roman" w:hAnsi="Century Schoolbook" w:cs="Times New Roman"/>
          <w:bCs/>
          <w:iCs/>
          <w:lang w:eastAsia="pt-BR"/>
        </w:rPr>
        <w:t>apensação</w:t>
      </w:r>
      <w:proofErr w:type="spellEnd"/>
      <w:r w:rsidRPr="00BE2777">
        <w:rPr>
          <w:rFonts w:ascii="Century Schoolbook" w:eastAsia="Times New Roman" w:hAnsi="Century Schoolbook" w:cs="Times New Roman"/>
          <w:bCs/>
          <w:iCs/>
          <w:lang w:eastAsia="pt-BR"/>
        </w:rPr>
        <w:t>.</w:t>
      </w:r>
    </w:p>
    <w:p w14:paraId="55BF0DA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inserir movimentações aos processos como Paradas ou Cancelamentos e seus respectivos estornos.</w:t>
      </w:r>
    </w:p>
    <w:p w14:paraId="1D7B351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exclusão de andamentos de processos, confirmados ou não confirmados no organograma destino.</w:t>
      </w:r>
    </w:p>
    <w:p w14:paraId="1AB10F3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emissão de gráficos de abertura de processos por Organogramas e Solicitações.</w:t>
      </w:r>
    </w:p>
    <w:p w14:paraId="15A0C87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deferimento de solicitações de aberturas externas de processos protocolados pelo requerente.</w:t>
      </w:r>
    </w:p>
    <w:p w14:paraId="5436FB6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transferência de processos já arquivados entre organogramas.</w:t>
      </w:r>
    </w:p>
    <w:p w14:paraId="5C589D6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emissão de solicitação de comparecimento do requerente.</w:t>
      </w:r>
    </w:p>
    <w:p w14:paraId="4E9A53B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controlar os volumes dos processos, de forma que seja possível dar andamento aos volumes para organogramas diferentes do processo principal, bem como emitir o termo de abertura de volumes e termo de encerrado de volumes.</w:t>
      </w:r>
    </w:p>
    <w:p w14:paraId="118AD6F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definir as regras para ajuntamentos por </w:t>
      </w:r>
      <w:proofErr w:type="spellStart"/>
      <w:r w:rsidRPr="00BE2777">
        <w:rPr>
          <w:rFonts w:ascii="Century Schoolbook" w:eastAsia="Times New Roman" w:hAnsi="Century Schoolbook" w:cs="Times New Roman"/>
          <w:bCs/>
          <w:iCs/>
          <w:lang w:eastAsia="pt-BR"/>
        </w:rPr>
        <w:t>apensação</w:t>
      </w:r>
      <w:proofErr w:type="spellEnd"/>
      <w:r w:rsidRPr="00BE2777">
        <w:rPr>
          <w:rFonts w:ascii="Century Schoolbook" w:eastAsia="Times New Roman" w:hAnsi="Century Schoolbook" w:cs="Times New Roman"/>
          <w:bCs/>
          <w:iCs/>
          <w:lang w:eastAsia="pt-BR"/>
        </w:rPr>
        <w:t>, possibilitando ajuntar processos de organogramas, solicitações ou requerentes diferentes do processo principal.</w:t>
      </w:r>
    </w:p>
    <w:p w14:paraId="1665BE1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alterar o número do processo no momento em que o mesmo está sendo cadastrado.</w:t>
      </w:r>
    </w:p>
    <w:p w14:paraId="583B261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alterar o requerente e/ou solicitação do processo, caso não tenha recebido nenhum andamento e/ou parecer.</w:t>
      </w:r>
    </w:p>
    <w:p w14:paraId="70312C1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definir as regras para ajuntamentos por anexação, possibilitando ajuntar processos solicitações ou requerentes diferentes do processo principal.</w:t>
      </w:r>
    </w:p>
    <w:p w14:paraId="2975C2E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configurar para cada usuário se o mesmo pode realizar tramitações e encerramento para processos dos organogramas que está vinculado, mesmo que o processo não esteja atualmente com o ele.</w:t>
      </w:r>
    </w:p>
    <w:p w14:paraId="25C3E41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configurar para cada usuário se o mesmo poderá visualizar nos resumos da página inicial todos os processos do organograma que estejam em análise, não analisados.</w:t>
      </w:r>
    </w:p>
    <w:p w14:paraId="67118EE8" w14:textId="77777777" w:rsidR="00450408" w:rsidRDefault="00450408" w:rsidP="00FC04EC">
      <w:pPr>
        <w:numPr>
          <w:ilvl w:val="2"/>
          <w:numId w:val="0"/>
        </w:numPr>
        <w:spacing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14:paraId="6F22687C" w14:textId="77777777" w:rsidR="00FC04EC" w:rsidRDefault="00FC04EC" w:rsidP="00FC04EC">
      <w:pPr>
        <w:numPr>
          <w:ilvl w:val="2"/>
          <w:numId w:val="0"/>
        </w:numPr>
        <w:spacing w:after="0" w:line="240" w:lineRule="auto"/>
        <w:ind w:right="108"/>
        <w:jc w:val="both"/>
        <w:rPr>
          <w:rFonts w:ascii="Century Schoolbook" w:eastAsia="Times New Roman" w:hAnsi="Century Schoolbook" w:cs="Times New Roman"/>
          <w:bCs/>
          <w:iCs/>
          <w:lang w:eastAsia="pt-BR"/>
        </w:rPr>
      </w:pPr>
    </w:p>
    <w:p w14:paraId="160F6160" w14:textId="77777777" w:rsidR="00FC04EC" w:rsidRPr="00BE2777" w:rsidRDefault="00FC04EC" w:rsidP="00FC04EC">
      <w:pPr>
        <w:numPr>
          <w:ilvl w:val="2"/>
          <w:numId w:val="0"/>
        </w:numPr>
        <w:spacing w:after="0" w:line="240" w:lineRule="auto"/>
        <w:ind w:right="108"/>
        <w:jc w:val="both"/>
        <w:rPr>
          <w:rFonts w:ascii="Century Schoolbook" w:eastAsia="Times New Roman" w:hAnsi="Century Schoolbook" w:cs="Times New Roman"/>
          <w:b/>
          <w:bCs/>
          <w:iCs/>
          <w:lang w:eastAsia="pt-BR"/>
        </w:rPr>
      </w:pPr>
    </w:p>
    <w:p w14:paraId="27A44A9A" w14:textId="77777777" w:rsidR="00450408" w:rsidRPr="00BE2777" w:rsidRDefault="00450408" w:rsidP="00FC04EC">
      <w:pPr>
        <w:numPr>
          <w:ilvl w:val="1"/>
          <w:numId w:val="0"/>
        </w:numPr>
        <w:spacing w:after="12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 xml:space="preserve">APLICATIVO DE PROTOCOLO VIA INTERNET – </w:t>
      </w:r>
      <w:proofErr w:type="gramStart"/>
      <w:r w:rsidRPr="00BE2777">
        <w:rPr>
          <w:rFonts w:ascii="Century Schoolbook" w:eastAsia="Times New Roman" w:hAnsi="Century Schoolbook" w:cs="Times New Roman"/>
          <w:b/>
          <w:bCs/>
          <w:iCs/>
          <w:lang w:eastAsia="pt-BR"/>
        </w:rPr>
        <w:t>MÓDULO TRAMITAÇÃO</w:t>
      </w:r>
      <w:proofErr w:type="gramEnd"/>
      <w:r w:rsidRPr="00BE2777">
        <w:rPr>
          <w:rFonts w:ascii="Century Schoolbook" w:eastAsia="Times New Roman" w:hAnsi="Century Schoolbook" w:cs="Times New Roman"/>
          <w:b/>
          <w:bCs/>
          <w:iCs/>
          <w:lang w:eastAsia="pt-BR"/>
        </w:rPr>
        <w:t xml:space="preserve"> INTERNA.</w:t>
      </w:r>
    </w:p>
    <w:p w14:paraId="64CEB42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consulta de todo e qualquer processo registrado no aplicativo de Protocolo da entidade via smartphone </w:t>
      </w:r>
      <w:proofErr w:type="spellStart"/>
      <w:r w:rsidRPr="00BE2777">
        <w:rPr>
          <w:rFonts w:ascii="Century Schoolbook" w:eastAsia="Times New Roman" w:hAnsi="Century Schoolbook" w:cs="Times New Roman"/>
          <w:bCs/>
          <w:iCs/>
          <w:lang w:eastAsia="pt-BR"/>
        </w:rPr>
        <w:t>android</w:t>
      </w:r>
      <w:proofErr w:type="spellEnd"/>
      <w:r w:rsidRPr="00BE2777">
        <w:rPr>
          <w:rFonts w:ascii="Century Schoolbook" w:eastAsia="Times New Roman" w:hAnsi="Century Schoolbook" w:cs="Times New Roman"/>
          <w:bCs/>
          <w:iCs/>
          <w:lang w:eastAsia="pt-BR"/>
        </w:rPr>
        <w:t xml:space="preserve"> ou IOS.</w:t>
      </w:r>
    </w:p>
    <w:p w14:paraId="68E1736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tramitação dos processos de forma individual ou por organogramas.</w:t>
      </w:r>
    </w:p>
    <w:p w14:paraId="2C15750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Possuir busca de organogramas a partir de filtros por nome ou código do organograma.</w:t>
      </w:r>
    </w:p>
    <w:p w14:paraId="4E37B7B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Possuir consulta de todos os processos de um determinado requerente, ou ainda consulta de um processo específico a partir de diversos filtros.</w:t>
      </w:r>
    </w:p>
    <w:p w14:paraId="4A8F61A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que os processos </w:t>
      </w:r>
      <w:proofErr w:type="gramStart"/>
      <w:r w:rsidRPr="00BE2777">
        <w:rPr>
          <w:rFonts w:ascii="Century Schoolbook" w:eastAsia="Times New Roman" w:hAnsi="Century Schoolbook" w:cs="Times New Roman"/>
          <w:bCs/>
          <w:iCs/>
          <w:lang w:eastAsia="pt-BR"/>
        </w:rPr>
        <w:t>sejam</w:t>
      </w:r>
      <w:proofErr w:type="gramEnd"/>
      <w:r w:rsidRPr="00BE2777">
        <w:rPr>
          <w:rFonts w:ascii="Century Schoolbook" w:eastAsia="Times New Roman" w:hAnsi="Century Schoolbook" w:cs="Times New Roman"/>
          <w:bCs/>
          <w:iCs/>
          <w:lang w:eastAsia="pt-BR"/>
        </w:rPr>
        <w:t xml:space="preserve"> tramitados em ambiente digital com dispensa do trâmite no papel.</w:t>
      </w:r>
    </w:p>
    <w:p w14:paraId="79A17D9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cadastramento de pareceres nas tramitações dos processos.</w:t>
      </w:r>
    </w:p>
    <w:p w14:paraId="435CA9E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Permitir que os relatórios </w:t>
      </w:r>
      <w:proofErr w:type="gramStart"/>
      <w:r w:rsidRPr="00BE2777">
        <w:rPr>
          <w:rFonts w:ascii="Century Schoolbook" w:eastAsia="Times New Roman" w:hAnsi="Century Schoolbook" w:cs="Times New Roman"/>
          <w:bCs/>
          <w:iCs/>
          <w:lang w:eastAsia="pt-BR"/>
        </w:rPr>
        <w:t>possam</w:t>
      </w:r>
      <w:proofErr w:type="gramEnd"/>
      <w:r w:rsidRPr="00BE2777">
        <w:rPr>
          <w:rFonts w:ascii="Century Schoolbook" w:eastAsia="Times New Roman" w:hAnsi="Century Schoolbook" w:cs="Times New Roman"/>
          <w:bCs/>
          <w:iCs/>
          <w:lang w:eastAsia="pt-BR"/>
        </w:rPr>
        <w:t xml:space="preserve"> ser salvos em disco de forma criptografada, evitando que possam ser efetuadas alterações em seu conteúdo.</w:t>
      </w:r>
    </w:p>
    <w:p w14:paraId="54EDFF4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Possuir recurso de lembrar a senha do requerente (“Esqueci Minha Senha”).</w:t>
      </w:r>
    </w:p>
    <w:p w14:paraId="4966CE6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Possuir controle de acesso (usuário e senha) possibilitando e garantindo a segurança dos dados da entidade.</w:t>
      </w:r>
    </w:p>
    <w:p w14:paraId="4398F1CE" w14:textId="57EFCE49" w:rsidR="00FC04EC" w:rsidRDefault="00450408" w:rsidP="00FC04EC">
      <w:pPr>
        <w:numPr>
          <w:ilvl w:val="2"/>
          <w:numId w:val="0"/>
        </w:numPr>
        <w:spacing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consultas aos processos através da Internet, assegurando total inviolabilidade dos dados pessoais do requerente, bem como dos próprios processos, não permitindo que um requerente consulte processos de outros requerentes.</w:t>
      </w:r>
    </w:p>
    <w:p w14:paraId="5D813ABC" w14:textId="77777777" w:rsidR="00FC04EC" w:rsidRPr="00CB6CCD" w:rsidRDefault="00FC04EC" w:rsidP="00FC04EC">
      <w:pPr>
        <w:numPr>
          <w:ilvl w:val="2"/>
          <w:numId w:val="0"/>
        </w:numPr>
        <w:spacing w:after="0" w:line="240" w:lineRule="auto"/>
        <w:ind w:right="108"/>
        <w:jc w:val="both"/>
        <w:rPr>
          <w:rFonts w:ascii="Century Schoolbook" w:eastAsia="Times New Roman" w:hAnsi="Century Schoolbook" w:cs="Times New Roman"/>
          <w:bCs/>
          <w:iCs/>
          <w:lang w:eastAsia="pt-BR"/>
        </w:rPr>
      </w:pPr>
    </w:p>
    <w:p w14:paraId="29AF96AC" w14:textId="77777777" w:rsidR="00FC04EC" w:rsidRPr="00CB6CCD" w:rsidRDefault="00FC04EC" w:rsidP="00FC04EC">
      <w:pPr>
        <w:numPr>
          <w:ilvl w:val="1"/>
          <w:numId w:val="0"/>
        </w:numPr>
        <w:spacing w:after="120" w:line="240" w:lineRule="auto"/>
        <w:ind w:right="108"/>
        <w:jc w:val="both"/>
        <w:rPr>
          <w:rFonts w:ascii="Century Schoolbook" w:eastAsia="Times New Roman" w:hAnsi="Century Schoolbook" w:cs="Times New Roman"/>
          <w:bCs/>
          <w:iCs/>
          <w:lang w:eastAsia="pt-BR"/>
        </w:rPr>
      </w:pPr>
    </w:p>
    <w:p w14:paraId="12070404" w14:textId="77777777" w:rsidR="00450408" w:rsidRPr="00BE2777" w:rsidRDefault="00450408" w:rsidP="00FC04EC">
      <w:pPr>
        <w:numPr>
          <w:ilvl w:val="1"/>
          <w:numId w:val="0"/>
        </w:numPr>
        <w:spacing w:after="120" w:line="240" w:lineRule="auto"/>
        <w:ind w:right="108"/>
        <w:jc w:val="both"/>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APLICATIVO DE GESTÃO DE FROTAS.</w:t>
      </w:r>
    </w:p>
    <w:p w14:paraId="3231C055" w14:textId="50340260"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controle sobre abastecimentos e gastos dos veículos feitos fora e dentro da entidade controlando saldo dos materiais.</w:t>
      </w:r>
    </w:p>
    <w:p w14:paraId="39AC3D2B" w14:textId="764BF80F"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Controlar automaticamente a substituição de marcadores (</w:t>
      </w:r>
      <w:proofErr w:type="spellStart"/>
      <w:r w:rsidRPr="00BE2777">
        <w:rPr>
          <w:rFonts w:ascii="Century Schoolbook" w:eastAsia="Times New Roman" w:hAnsi="Century Schoolbook" w:cs="Times New Roman"/>
          <w:bCs/>
          <w:iCs/>
          <w:lang w:eastAsia="pt-BR"/>
        </w:rPr>
        <w:t>hodômetros</w:t>
      </w:r>
      <w:proofErr w:type="spellEnd"/>
      <w:r w:rsidRPr="00BE2777">
        <w:rPr>
          <w:rFonts w:ascii="Century Schoolbook" w:eastAsia="Times New Roman" w:hAnsi="Century Schoolbook" w:cs="Times New Roman"/>
          <w:bCs/>
          <w:iCs/>
          <w:lang w:eastAsia="pt-BR"/>
        </w:rPr>
        <w:t xml:space="preserve"> e </w:t>
      </w:r>
      <w:proofErr w:type="spellStart"/>
      <w:r w:rsidRPr="00BE2777">
        <w:rPr>
          <w:rFonts w:ascii="Century Schoolbook" w:eastAsia="Times New Roman" w:hAnsi="Century Schoolbook" w:cs="Times New Roman"/>
          <w:bCs/>
          <w:iCs/>
          <w:lang w:eastAsia="pt-BR"/>
        </w:rPr>
        <w:t>horímetros</w:t>
      </w:r>
      <w:proofErr w:type="spellEnd"/>
      <w:r w:rsidRPr="00BE2777">
        <w:rPr>
          <w:rFonts w:ascii="Century Schoolbook" w:eastAsia="Times New Roman" w:hAnsi="Century Schoolbook" w:cs="Times New Roman"/>
          <w:bCs/>
          <w:iCs/>
          <w:lang w:eastAsia="pt-BR"/>
        </w:rPr>
        <w:t>) por meio das movimentações do veículo.</w:t>
      </w:r>
    </w:p>
    <w:p w14:paraId="1FB36E9E" w14:textId="5B7859D3"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controlar as licitações de combustíveis, informando a quantidade licitada, utilizada e saldo restante, com possibilidade de anulação parcial da licitação.</w:t>
      </w:r>
    </w:p>
    <w:p w14:paraId="41A76EA0" w14:textId="164B7FBF"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registrar o controle de quilometragem dos veículos, informando o motorista, o setor requisitante, a distância percorrida, a data/hora, a quilometragem de saída e de chegada.</w:t>
      </w:r>
    </w:p>
    <w:p w14:paraId="4F4BD80D" w14:textId="697074BD"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o registro das ocorrências envolvendo os veículos, como troca de </w:t>
      </w:r>
      <w:proofErr w:type="spellStart"/>
      <w:r w:rsidRPr="00BE2777">
        <w:rPr>
          <w:rFonts w:ascii="Century Schoolbook" w:eastAsia="Times New Roman" w:hAnsi="Century Schoolbook" w:cs="Times New Roman"/>
          <w:bCs/>
          <w:iCs/>
          <w:lang w:eastAsia="pt-BR"/>
        </w:rPr>
        <w:t>hodômetro</w:t>
      </w:r>
      <w:proofErr w:type="spellEnd"/>
      <w:r w:rsidRPr="00BE2777">
        <w:rPr>
          <w:rFonts w:ascii="Century Schoolbook" w:eastAsia="Times New Roman" w:hAnsi="Century Schoolbook" w:cs="Times New Roman"/>
          <w:bCs/>
          <w:iCs/>
          <w:lang w:eastAsia="pt-BR"/>
        </w:rPr>
        <w:t>, acidentes, etc., registrando as respectivas datas.</w:t>
      </w:r>
    </w:p>
    <w:p w14:paraId="2BAC4217" w14:textId="1A3B52E6"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inclusão de documentos e/ou imagens nas ocorrências lançadas para os veículos, devendo ser armazenadas no próprio banco de dados e possibilitando sua visualização pelo próprio cadastro.</w:t>
      </w:r>
    </w:p>
    <w:p w14:paraId="0A703E41" w14:textId="70E80C08"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cadastramento dos tipos de ocorrências indicando se o tipo de ocorrência se refere a uma adaptação no veículo ou não.</w:t>
      </w:r>
    </w:p>
    <w:p w14:paraId="0F110B8C" w14:textId="11227DE1"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registro das multas sofridas com o veículo, vinculando ao motorista: local da infração, tipo de multa (gravíssimo, grave, média e leve), responsável pelo pagamento (funcionário ou entidade), valor em UFIR e moeda corrente e a data do pagamento.</w:t>
      </w:r>
    </w:p>
    <w:p w14:paraId="1BF4BBB9" w14:textId="7343D4A9"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cadastrar ordens de serviço para os veículos da Prefeitura Municipal de (Cidade).</w:t>
      </w:r>
    </w:p>
    <w:p w14:paraId="16D2751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controle das revisões realizadas e previstas no veículo, informando a quilometragem da revisão e da próxima a ser realizada, mais alguma possível observação da revisão.</w:t>
      </w:r>
    </w:p>
    <w:p w14:paraId="22E28E6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Controlar as trocas de óleo efetuadas nos veículos, identificando o tipo da troca (caixa, diferencial, motor ou torque).</w:t>
      </w:r>
    </w:p>
    <w:p w14:paraId="687DF53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cadastrar informações de pagamento do IPVA dos veículos.</w:t>
      </w:r>
    </w:p>
    <w:p w14:paraId="4334F2C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cadastrar seguradoras e apólices de seguros (com valor de franquia e valor segurado) para os veículos.</w:t>
      </w:r>
    </w:p>
    <w:p w14:paraId="6151C3A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de licenciamentos dos veículos com informação da data/valor do licenciamento e seguro obrigatório, possibilitando a emissão do relatório por período e veículo.</w:t>
      </w:r>
    </w:p>
    <w:p w14:paraId="18CBF34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controlar as trocas de pneus com identificação da posição dos pneus trocados (</w:t>
      </w:r>
      <w:proofErr w:type="gramStart"/>
      <w:r w:rsidRPr="00BE2777">
        <w:rPr>
          <w:rFonts w:ascii="Century Schoolbook" w:eastAsia="Times New Roman" w:hAnsi="Century Schoolbook" w:cs="Times New Roman"/>
          <w:bCs/>
          <w:iCs/>
          <w:lang w:eastAsia="pt-BR"/>
        </w:rPr>
        <w:t>dianteira</w:t>
      </w:r>
      <w:proofErr w:type="gramEnd"/>
      <w:r w:rsidRPr="00BE2777">
        <w:rPr>
          <w:rFonts w:ascii="Century Schoolbook" w:eastAsia="Times New Roman" w:hAnsi="Century Schoolbook" w:cs="Times New Roman"/>
          <w:bCs/>
          <w:iCs/>
          <w:lang w:eastAsia="pt-BR"/>
        </w:rPr>
        <w:t>/traseira/todos) incluindo tipo da troca (novo/recapagem).</w:t>
      </w:r>
    </w:p>
    <w:p w14:paraId="6341A0B2" w14:textId="67724266"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inserir as informações dos funcionários que possuem carteira de habilitação.</w:t>
      </w:r>
    </w:p>
    <w:p w14:paraId="67BEB0B1" w14:textId="773BBCD0"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Propiciar</w:t>
      </w:r>
      <w:r w:rsidR="00450408" w:rsidRPr="00BE2777">
        <w:rPr>
          <w:rFonts w:ascii="Century Schoolbook" w:eastAsia="Times New Roman" w:hAnsi="Century Schoolbook" w:cs="Times New Roman"/>
          <w:bCs/>
          <w:iCs/>
          <w:lang w:eastAsia="pt-BR"/>
        </w:rPr>
        <w:t xml:space="preserve"> o registro das saídas e retornos dos veículos.</w:t>
      </w:r>
    </w:p>
    <w:p w14:paraId="198D62F3" w14:textId="024EC89A"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a geração de relatórios dos dados cadastrais alimentados ao sistema como veículos, centro de custos, funcionários, fornecedores, ocorrências, despesas, materiais.</w:t>
      </w:r>
    </w:p>
    <w:p w14:paraId="6019C64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Controlar produtividade dos veículos com avaliação de desempenho de cada um, emitindo relatório demonstrando os litros consumidos, a média e avaliando o consumo do veículo (</w:t>
      </w:r>
      <w:proofErr w:type="gramStart"/>
      <w:r w:rsidRPr="00BE2777">
        <w:rPr>
          <w:rFonts w:ascii="Century Schoolbook" w:eastAsia="Times New Roman" w:hAnsi="Century Schoolbook" w:cs="Times New Roman"/>
          <w:bCs/>
          <w:iCs/>
          <w:lang w:eastAsia="pt-BR"/>
        </w:rPr>
        <w:t>baixo, normal</w:t>
      </w:r>
      <w:proofErr w:type="gramEnd"/>
      <w:r w:rsidRPr="00BE2777">
        <w:rPr>
          <w:rFonts w:ascii="Century Schoolbook" w:eastAsia="Times New Roman" w:hAnsi="Century Schoolbook" w:cs="Times New Roman"/>
          <w:bCs/>
          <w:iCs/>
          <w:lang w:eastAsia="pt-BR"/>
        </w:rPr>
        <w:t xml:space="preserve"> ou alto).</w:t>
      </w:r>
    </w:p>
    <w:p w14:paraId="57D8DFB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Emitir planilhas para preenchimento das viagens dos veículos, contendo os seguintes campos: centro de custo requerente, placa do veículo, quilometragem de saída e de chegada, nome do motorista e data/hora de saída e chegada.</w:t>
      </w:r>
    </w:p>
    <w:p w14:paraId="360A8F3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w:t>
      </w:r>
      <w:proofErr w:type="gramStart"/>
      <w:r w:rsidRPr="00BE2777">
        <w:rPr>
          <w:rFonts w:ascii="Century Schoolbook" w:eastAsia="Times New Roman" w:hAnsi="Century Schoolbook" w:cs="Times New Roman"/>
          <w:bCs/>
          <w:iCs/>
          <w:lang w:eastAsia="pt-BR"/>
        </w:rPr>
        <w:t xml:space="preserve">  </w:t>
      </w:r>
      <w:proofErr w:type="gramEnd"/>
      <w:r w:rsidRPr="00BE2777">
        <w:rPr>
          <w:rFonts w:ascii="Century Schoolbook" w:eastAsia="Times New Roman" w:hAnsi="Century Schoolbook" w:cs="Times New Roman"/>
          <w:bCs/>
          <w:iCs/>
          <w:lang w:eastAsia="pt-BR"/>
        </w:rPr>
        <w:t>emitir planilhas para preenchimento das ordens de abastecimento, contendo os seguintes campos: motorista, placa do veículo, fornecedor, material/serviço.</w:t>
      </w:r>
    </w:p>
    <w:p w14:paraId="4E2461B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cadastro de veículos com informações detalhadas como: marca e modelo do veículo, potência do motor, cilindradas, tipo de combustível utilizado, além da classificação (passageiro, carga, tração), capacidade volumétrica de combustível e informações extras como centro de custo e materiais que o veículo necessita.</w:t>
      </w:r>
    </w:p>
    <w:p w14:paraId="64C52FD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Possuir o cadastramento de “Reservas de veículos” por centro de custo e por funcionário, registrando a data da reserva e o período que o veículo será reservado, e a finalidade (Serviço, Viagem, Manutenção).</w:t>
      </w:r>
    </w:p>
    <w:p w14:paraId="7BC98287" w14:textId="62CCA345"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controle de vencimentos do licenciamento dos veículos, em painel dinâmico, com possibilidade de alteração de dados diretamente pela lista.</w:t>
      </w:r>
    </w:p>
    <w:p w14:paraId="7CA1680E" w14:textId="76A9952C"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 Propiciar controle de motoristas em painel dinâmico, com possibilidade de alteração de dados diretamente pela lista.</w:t>
      </w:r>
    </w:p>
    <w:p w14:paraId="5721DA6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salvar os relatórios em formato PDF simples, possibilitando que sejam assinados digitalmente.</w:t>
      </w:r>
    </w:p>
    <w:p w14:paraId="48C4318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controlar os serviços que são realizados utilizando os veículos da entidade.</w:t>
      </w:r>
    </w:p>
    <w:p w14:paraId="29ACE3E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controlar os convênios que possivelmente poderão ser firmados entre a entidade e prestadores de serviço.</w:t>
      </w:r>
    </w:p>
    <w:p w14:paraId="68B00948" w14:textId="2372656C"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Propiciar efetuar o cadastro das cidades que abrangem a competência da entidade.</w:t>
      </w:r>
    </w:p>
    <w:p w14:paraId="4460EC5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emissão de relatórios com as informações que contemplam o cadastro de veículos detalhando dados como os materiais utilizados pelos veículos.</w:t>
      </w:r>
    </w:p>
    <w:p w14:paraId="5558AA7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emissão de relatórios com os dados de controle de vencimentos das informações de troca de óleo, revisão, seguro, licenciamento, multa de trânsito e carteira de habilitação.</w:t>
      </w:r>
    </w:p>
    <w:p w14:paraId="45915D2B" w14:textId="28AAB65A"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inserir as despesas nos lançamentos dos gastos com os veículos da entidade, como nas ordens de abastecimento e serviço.</w:t>
      </w:r>
    </w:p>
    <w:p w14:paraId="74B019B4"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cadastrar os retornos de viagens demonstrando os acertos de diferença, possibilitando a pesquisa por centro de custo ou por empenhos.</w:t>
      </w:r>
    </w:p>
    <w:p w14:paraId="22D6FB7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cadastrar </w:t>
      </w:r>
      <w:proofErr w:type="gramStart"/>
      <w:r w:rsidRPr="00BE2777">
        <w:rPr>
          <w:rFonts w:ascii="Century Schoolbook" w:eastAsia="Times New Roman" w:hAnsi="Century Schoolbook" w:cs="Times New Roman"/>
          <w:bCs/>
          <w:iCs/>
          <w:lang w:eastAsia="pt-BR"/>
        </w:rPr>
        <w:t>as possíveis ocorrência</w:t>
      </w:r>
      <w:proofErr w:type="gramEnd"/>
      <w:r w:rsidRPr="00BE2777">
        <w:rPr>
          <w:rFonts w:ascii="Century Schoolbook" w:eastAsia="Times New Roman" w:hAnsi="Century Schoolbook" w:cs="Times New Roman"/>
          <w:bCs/>
          <w:iCs/>
          <w:lang w:eastAsia="pt-BR"/>
        </w:rPr>
        <w:t xml:space="preserve"> pelos quais os veículos passaram.</w:t>
      </w:r>
    </w:p>
    <w:p w14:paraId="2C7AAFD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Permitir inserir as informações dos seguros firmados para os veículos.</w:t>
      </w:r>
    </w:p>
    <w:p w14:paraId="79B9C018" w14:textId="182633C3"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efetuar o controle do registro das saídas e retornos dos veículos.</w:t>
      </w:r>
    </w:p>
    <w:p w14:paraId="660B60DD" w14:textId="699BF51D"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 xml:space="preserve">o controle de manutenção </w:t>
      </w:r>
      <w:proofErr w:type="gramStart"/>
      <w:r w:rsidR="00450408" w:rsidRPr="00BE2777">
        <w:rPr>
          <w:rFonts w:ascii="Century Schoolbook" w:eastAsia="Times New Roman" w:hAnsi="Century Schoolbook" w:cs="Times New Roman"/>
          <w:bCs/>
          <w:iCs/>
          <w:lang w:eastAsia="pt-BR"/>
        </w:rPr>
        <w:t>do veículos</w:t>
      </w:r>
      <w:proofErr w:type="gramEnd"/>
      <w:r w:rsidR="00450408" w:rsidRPr="00BE2777">
        <w:rPr>
          <w:rFonts w:ascii="Century Schoolbook" w:eastAsia="Times New Roman" w:hAnsi="Century Schoolbook" w:cs="Times New Roman"/>
          <w:bCs/>
          <w:iCs/>
          <w:lang w:eastAsia="pt-BR"/>
        </w:rPr>
        <w:t xml:space="preserve"> através de painel interativo com filtros.</w:t>
      </w:r>
    </w:p>
    <w:p w14:paraId="5D8FD9C5" w14:textId="592EAF21" w:rsidR="00450408" w:rsidRPr="00BE2777" w:rsidRDefault="00FC04EC"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emitir planilhas para preenchimento das ordens de serviço, contendo os seguintes campos: motorista, placa do veículo, fornecedor, material/serviço.</w:t>
      </w:r>
    </w:p>
    <w:p w14:paraId="72A25273" w14:textId="26824FF1" w:rsidR="00450408" w:rsidRDefault="00FC04EC" w:rsidP="00BD3918">
      <w:pPr>
        <w:numPr>
          <w:ilvl w:val="2"/>
          <w:numId w:val="0"/>
        </w:numPr>
        <w:spacing w:after="0" w:line="240" w:lineRule="auto"/>
        <w:ind w:right="108"/>
        <w:jc w:val="both"/>
        <w:rPr>
          <w:rFonts w:ascii="Century Schoolbook" w:eastAsia="Times New Roman" w:hAnsi="Century Schoolbook" w:cs="Times New Roman"/>
          <w:bCs/>
          <w:iCs/>
          <w:lang w:eastAsia="pt-BR"/>
        </w:rPr>
      </w:pPr>
      <w:r>
        <w:rPr>
          <w:rFonts w:ascii="Century Schoolbook" w:eastAsia="Times New Roman" w:hAnsi="Century Schoolbook" w:cs="Times New Roman"/>
          <w:bCs/>
          <w:iCs/>
          <w:lang w:eastAsia="pt-BR"/>
        </w:rPr>
        <w:t xml:space="preserve">Propiciar </w:t>
      </w:r>
      <w:r w:rsidR="00450408" w:rsidRPr="00BE2777">
        <w:rPr>
          <w:rFonts w:ascii="Century Schoolbook" w:eastAsia="Times New Roman" w:hAnsi="Century Schoolbook" w:cs="Times New Roman"/>
          <w:bCs/>
          <w:iCs/>
          <w:lang w:eastAsia="pt-BR"/>
        </w:rPr>
        <w:t>realizar o registro das ordens de prestação de serviços que são realizados utilizando os veículos da entidade.</w:t>
      </w:r>
    </w:p>
    <w:p w14:paraId="5841F798" w14:textId="77777777" w:rsidR="00450408" w:rsidRPr="00BE2777" w:rsidRDefault="00450408" w:rsidP="00BD3918">
      <w:pPr>
        <w:spacing w:after="0" w:line="240" w:lineRule="auto"/>
        <w:ind w:right="108"/>
        <w:jc w:val="both"/>
        <w:rPr>
          <w:rFonts w:ascii="Century Schoolbook" w:eastAsia="Times New Roman" w:hAnsi="Century Schoolbook" w:cs="Times New Roman"/>
          <w:bCs/>
          <w:iCs/>
          <w:lang w:eastAsia="pt-BR"/>
        </w:rPr>
      </w:pPr>
    </w:p>
    <w:p w14:paraId="088E02D1" w14:textId="78CD1C62" w:rsidR="009269C2" w:rsidRDefault="00450408" w:rsidP="00FC04EC">
      <w:pPr>
        <w:spacing w:after="0" w:line="240" w:lineRule="auto"/>
        <w:rPr>
          <w:rFonts w:ascii="Century Schoolbook" w:eastAsia="Times New Roman" w:hAnsi="Century Schoolbook" w:cs="Times New Roman"/>
          <w:color w:val="000000"/>
          <w:lang w:eastAsia="pt-BR"/>
        </w:rPr>
      </w:pPr>
      <w:r w:rsidRPr="00BE2777">
        <w:rPr>
          <w:rFonts w:ascii="Century Schoolbook" w:eastAsia="Times New Roman" w:hAnsi="Century Schoolbook" w:cs="Times New Roman"/>
          <w:color w:val="000000"/>
          <w:lang w:eastAsia="pt-BR"/>
        </w:rPr>
        <w:t>APLICATIVO FROTAS MOBILE</w:t>
      </w:r>
      <w:r w:rsidRPr="00BE2777">
        <w:rPr>
          <w:rFonts w:ascii="Century Schoolbook" w:eastAsia="Times New Roman" w:hAnsi="Century Schoolbook" w:cs="Times New Roman"/>
          <w:color w:val="000000"/>
          <w:lang w:eastAsia="pt-BR"/>
        </w:rPr>
        <w:br/>
        <w:t>13.40.</w:t>
      </w:r>
      <w:r w:rsidRPr="00BE2777">
        <w:rPr>
          <w:rFonts w:ascii="Century Schoolbook" w:eastAsia="Times New Roman" w:hAnsi="Century Schoolbook" w:cs="Times New Roman"/>
          <w:color w:val="000000"/>
          <w:lang w:eastAsia="pt-BR"/>
        </w:rPr>
        <w:tab/>
        <w:t xml:space="preserve">Possibilitar o uso em dispositivos móveis nas plataformas IOS e </w:t>
      </w:r>
      <w:proofErr w:type="spellStart"/>
      <w:r w:rsidRPr="00BE2777">
        <w:rPr>
          <w:rFonts w:ascii="Century Schoolbook" w:eastAsia="Times New Roman" w:hAnsi="Century Schoolbook" w:cs="Times New Roman"/>
          <w:color w:val="000000"/>
          <w:lang w:eastAsia="pt-BR"/>
        </w:rPr>
        <w:t>Android</w:t>
      </w:r>
      <w:proofErr w:type="spellEnd"/>
      <w:r w:rsidRPr="00BE2777">
        <w:rPr>
          <w:rFonts w:ascii="Century Schoolbook" w:eastAsia="Times New Roman" w:hAnsi="Century Schoolbook" w:cs="Times New Roman"/>
          <w:color w:val="000000"/>
          <w:lang w:eastAsia="pt-BR"/>
        </w:rPr>
        <w:t>.</w:t>
      </w:r>
      <w:r w:rsidRPr="00BE2777">
        <w:rPr>
          <w:rFonts w:ascii="Century Schoolbook" w:eastAsia="Times New Roman" w:hAnsi="Century Schoolbook" w:cs="Times New Roman"/>
          <w:color w:val="000000"/>
          <w:lang w:eastAsia="pt-BR"/>
        </w:rPr>
        <w:br/>
        <w:t>13.41.</w:t>
      </w:r>
      <w:r w:rsidRPr="00BE2777">
        <w:rPr>
          <w:rFonts w:ascii="Century Schoolbook" w:eastAsia="Times New Roman" w:hAnsi="Century Schoolbook" w:cs="Times New Roman"/>
          <w:color w:val="000000"/>
          <w:lang w:eastAsia="pt-BR"/>
        </w:rPr>
        <w:tab/>
        <w:t xml:space="preserve">Possuir rotina de criação de </w:t>
      </w:r>
      <w:proofErr w:type="spellStart"/>
      <w:r w:rsidRPr="00BE2777">
        <w:rPr>
          <w:rFonts w:ascii="Century Schoolbook" w:eastAsia="Times New Roman" w:hAnsi="Century Schoolbook" w:cs="Times New Roman"/>
          <w:color w:val="000000"/>
          <w:lang w:eastAsia="pt-BR"/>
        </w:rPr>
        <w:t>check</w:t>
      </w:r>
      <w:proofErr w:type="spellEnd"/>
      <w:r w:rsidRPr="00BE2777">
        <w:rPr>
          <w:rFonts w:ascii="Century Schoolbook" w:eastAsia="Times New Roman" w:hAnsi="Century Schoolbook" w:cs="Times New Roman"/>
          <w:color w:val="000000"/>
          <w:lang w:eastAsia="pt-BR"/>
        </w:rPr>
        <w:t xml:space="preserve"> </w:t>
      </w:r>
      <w:proofErr w:type="spellStart"/>
      <w:r w:rsidRPr="00BE2777">
        <w:rPr>
          <w:rFonts w:ascii="Century Schoolbook" w:eastAsia="Times New Roman" w:hAnsi="Century Schoolbook" w:cs="Times New Roman"/>
          <w:color w:val="000000"/>
          <w:lang w:eastAsia="pt-BR"/>
        </w:rPr>
        <w:t>list</w:t>
      </w:r>
      <w:proofErr w:type="spellEnd"/>
      <w:r w:rsidRPr="00BE2777">
        <w:rPr>
          <w:rFonts w:ascii="Century Schoolbook" w:eastAsia="Times New Roman" w:hAnsi="Century Schoolbook" w:cs="Times New Roman"/>
          <w:color w:val="000000"/>
          <w:lang w:eastAsia="pt-BR"/>
        </w:rPr>
        <w:t>, para preenchimento do motorista, para controle preventivo de depreciações e manutenções.</w:t>
      </w:r>
      <w:r w:rsidRPr="00BE2777">
        <w:rPr>
          <w:rFonts w:ascii="Century Schoolbook" w:eastAsia="Times New Roman" w:hAnsi="Century Schoolbook" w:cs="Times New Roman"/>
          <w:color w:val="000000"/>
          <w:lang w:eastAsia="pt-BR"/>
        </w:rPr>
        <w:br/>
        <w:t>13.42. Permitir ao motorista indicar a inspeção de itens definidos.</w:t>
      </w:r>
      <w:r w:rsidRPr="00BE2777">
        <w:rPr>
          <w:rFonts w:ascii="Century Schoolbook" w:eastAsia="Times New Roman" w:hAnsi="Century Schoolbook" w:cs="Times New Roman"/>
          <w:color w:val="000000"/>
          <w:lang w:eastAsia="pt-BR"/>
        </w:rPr>
        <w:br/>
        <w:t>13.43. Permitir ao motorista indicar avarias a serem investigadas.</w:t>
      </w:r>
      <w:r w:rsidRPr="00BE2777">
        <w:rPr>
          <w:rFonts w:ascii="Century Schoolbook" w:eastAsia="Times New Roman" w:hAnsi="Century Schoolbook" w:cs="Times New Roman"/>
          <w:color w:val="000000"/>
          <w:lang w:eastAsia="pt-BR"/>
        </w:rPr>
        <w:br/>
        <w:t>13.44. Permitir prognóstico de defeitos mecânicos, com a inclusão de informações.</w:t>
      </w:r>
      <w:r w:rsidRPr="00BE2777">
        <w:rPr>
          <w:rFonts w:ascii="Century Schoolbook" w:eastAsia="Times New Roman" w:hAnsi="Century Schoolbook" w:cs="Times New Roman"/>
          <w:color w:val="000000"/>
          <w:lang w:eastAsia="pt-BR"/>
        </w:rPr>
        <w:br/>
        <w:t>13.45. Permitir incluir observações e fotos de problemas encontrados nos veículos.</w:t>
      </w:r>
      <w:r w:rsidRPr="00BE2777">
        <w:rPr>
          <w:rFonts w:ascii="Century Schoolbook" w:eastAsia="Times New Roman" w:hAnsi="Century Schoolbook" w:cs="Times New Roman"/>
          <w:color w:val="000000"/>
          <w:lang w:eastAsia="pt-BR"/>
        </w:rPr>
        <w:br/>
        <w:t>13.46. Permitir o cadastro de quilometragens percorridas e pontos de parada.</w:t>
      </w:r>
      <w:r w:rsidRPr="00BE2777">
        <w:rPr>
          <w:rFonts w:ascii="Century Schoolbook" w:eastAsia="Times New Roman" w:hAnsi="Century Schoolbook" w:cs="Times New Roman"/>
          <w:color w:val="000000"/>
          <w:lang w:eastAsia="pt-BR"/>
        </w:rPr>
        <w:br/>
        <w:t>13.47. Possuir integração automática com o sistema de frotas em uso na entidade.</w:t>
      </w:r>
      <w:r w:rsidRPr="00BE2777">
        <w:rPr>
          <w:rFonts w:ascii="Century Schoolbook" w:eastAsia="Times New Roman" w:hAnsi="Century Schoolbook" w:cs="Times New Roman"/>
          <w:color w:val="000000"/>
          <w:lang w:eastAsia="pt-BR"/>
        </w:rPr>
        <w:br/>
        <w:t>13.48. Permitir consultar itinerários.</w:t>
      </w:r>
      <w:r w:rsidRPr="00BE2777">
        <w:rPr>
          <w:rFonts w:ascii="Century Schoolbook" w:eastAsia="Times New Roman" w:hAnsi="Century Schoolbook" w:cs="Times New Roman"/>
          <w:color w:val="000000"/>
          <w:lang w:eastAsia="pt-BR"/>
        </w:rPr>
        <w:br/>
        <w:t xml:space="preserve">13.49. Permitir o uso </w:t>
      </w:r>
      <w:proofErr w:type="gramStart"/>
      <w:r w:rsidRPr="00BE2777">
        <w:rPr>
          <w:rFonts w:ascii="Century Schoolbook" w:eastAsia="Times New Roman" w:hAnsi="Century Schoolbook" w:cs="Times New Roman"/>
          <w:color w:val="000000"/>
          <w:lang w:eastAsia="pt-BR"/>
        </w:rPr>
        <w:t>off</w:t>
      </w:r>
      <w:proofErr w:type="gramEnd"/>
      <w:r w:rsidRPr="00BE2777">
        <w:rPr>
          <w:rFonts w:ascii="Century Schoolbook" w:eastAsia="Times New Roman" w:hAnsi="Century Schoolbook" w:cs="Times New Roman"/>
          <w:color w:val="000000"/>
          <w:lang w:eastAsia="pt-BR"/>
        </w:rPr>
        <w:t xml:space="preserve"> </w:t>
      </w:r>
      <w:proofErr w:type="spellStart"/>
      <w:r w:rsidRPr="00BE2777">
        <w:rPr>
          <w:rFonts w:ascii="Century Schoolbook" w:eastAsia="Times New Roman" w:hAnsi="Century Schoolbook" w:cs="Times New Roman"/>
          <w:color w:val="000000"/>
          <w:lang w:eastAsia="pt-BR"/>
        </w:rPr>
        <w:t>line</w:t>
      </w:r>
      <w:proofErr w:type="spellEnd"/>
      <w:r w:rsidRPr="00BE2777">
        <w:rPr>
          <w:rFonts w:ascii="Century Schoolbook" w:eastAsia="Times New Roman" w:hAnsi="Century Schoolbook" w:cs="Times New Roman"/>
          <w:color w:val="000000"/>
          <w:lang w:eastAsia="pt-BR"/>
        </w:rPr>
        <w:t xml:space="preserve"> do aplicativo para inclusão de informações, que serão sincronizadas quando o dispositivo móvel restabelecer conexão com a internet.</w:t>
      </w:r>
    </w:p>
    <w:p w14:paraId="6FC6C612" w14:textId="77777777" w:rsidR="00BD3918" w:rsidRDefault="00BD3918" w:rsidP="00FC04EC">
      <w:pPr>
        <w:spacing w:after="0" w:line="240" w:lineRule="auto"/>
        <w:rPr>
          <w:rFonts w:ascii="Century Schoolbook" w:eastAsia="Times New Roman" w:hAnsi="Century Schoolbook" w:cs="Times New Roman"/>
          <w:color w:val="000000"/>
          <w:lang w:eastAsia="pt-BR"/>
        </w:rPr>
      </w:pPr>
    </w:p>
    <w:p w14:paraId="37A9A517" w14:textId="77777777" w:rsidR="00BD3918" w:rsidRPr="00BE2777" w:rsidRDefault="00BD3918" w:rsidP="00FC04EC">
      <w:pPr>
        <w:spacing w:after="0" w:line="240" w:lineRule="auto"/>
        <w:rPr>
          <w:rFonts w:ascii="Century Schoolbook" w:eastAsia="Times New Roman" w:hAnsi="Century Schoolbook" w:cs="Times New Roman"/>
          <w:color w:val="000000"/>
          <w:lang w:eastAsia="pt-BR"/>
        </w:rPr>
      </w:pPr>
    </w:p>
    <w:p w14:paraId="4B0EB49D" w14:textId="77777777" w:rsidR="00450408" w:rsidRPr="00BE2777" w:rsidRDefault="00450408" w:rsidP="00B9254B">
      <w:pPr>
        <w:spacing w:after="0" w:line="240" w:lineRule="auto"/>
        <w:rPr>
          <w:rFonts w:ascii="Century Schoolbook" w:eastAsia="Times New Roman" w:hAnsi="Century Schoolbook" w:cs="Times New Roman"/>
          <w:color w:val="000000"/>
          <w:lang w:eastAsia="pt-BR"/>
        </w:rPr>
      </w:pPr>
      <w:r w:rsidRPr="00BE2777">
        <w:rPr>
          <w:rFonts w:ascii="Century Schoolbook" w:eastAsia="Times New Roman" w:hAnsi="Century Schoolbook" w:cs="Times New Roman"/>
          <w:b/>
          <w:bCs/>
          <w:iCs/>
          <w:lang w:eastAsia="pt-BR"/>
        </w:rPr>
        <w:t>PORTAL DO SERVIDOR PÚBLICO</w:t>
      </w:r>
    </w:p>
    <w:p w14:paraId="0E33B6B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o acesso via internet das informações dos servidores.</w:t>
      </w:r>
    </w:p>
    <w:p w14:paraId="70F54F7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Permitir a consulta ou alteração das informações da entidade.</w:t>
      </w:r>
    </w:p>
    <w:p w14:paraId="0DF7536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 administrador do sistema vincular e desvincular de forma coletiva ou individual os usuários aos servidores importados.</w:t>
      </w:r>
    </w:p>
    <w:p w14:paraId="6447DDA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alterações cadastrais pessoais.</w:t>
      </w:r>
    </w:p>
    <w:p w14:paraId="340F28D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e entidade </w:t>
      </w:r>
      <w:proofErr w:type="gramStart"/>
      <w:r w:rsidRPr="00BE2777">
        <w:rPr>
          <w:rFonts w:ascii="Century Schoolbook" w:eastAsia="Times New Roman" w:hAnsi="Century Schoolbook" w:cs="Times New Roman"/>
          <w:bCs/>
          <w:iCs/>
          <w:lang w:eastAsia="pt-BR"/>
        </w:rPr>
        <w:t>comprovem</w:t>
      </w:r>
      <w:proofErr w:type="gramEnd"/>
      <w:r w:rsidRPr="00BE2777">
        <w:rPr>
          <w:rFonts w:ascii="Century Schoolbook" w:eastAsia="Times New Roman" w:hAnsi="Century Schoolbook" w:cs="Times New Roman"/>
          <w:bCs/>
          <w:iCs/>
          <w:lang w:eastAsia="pt-BR"/>
        </w:rPr>
        <w:t xml:space="preserve"> a necessidade das solicitações de alterações cadastrais pessoais anexando documentos no formato de imagem.</w:t>
      </w:r>
    </w:p>
    <w:p w14:paraId="449E531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cursos de aperfeiçoamento.</w:t>
      </w:r>
    </w:p>
    <w:p w14:paraId="08E564E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graduações.</w:t>
      </w:r>
    </w:p>
    <w:p w14:paraId="635DC95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Possibilitar aos usuários por meio de cada matrícula e entidade realizem solicitações de palestras.</w:t>
      </w:r>
    </w:p>
    <w:p w14:paraId="2000ED8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façam solicitações de seminários.</w:t>
      </w:r>
    </w:p>
    <w:p w14:paraId="5EA4803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treinamentos.</w:t>
      </w:r>
    </w:p>
    <w:p w14:paraId="67D6F48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workshop.</w:t>
      </w:r>
    </w:p>
    <w:p w14:paraId="3C709EC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façam solicitações de programação de férias.</w:t>
      </w:r>
    </w:p>
    <w:p w14:paraId="47877B0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licença adoção.</w:t>
      </w:r>
    </w:p>
    <w:p w14:paraId="338698E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e entidade </w:t>
      </w:r>
      <w:proofErr w:type="gramStart"/>
      <w:r w:rsidRPr="00BE2777">
        <w:rPr>
          <w:rFonts w:ascii="Century Schoolbook" w:eastAsia="Times New Roman" w:hAnsi="Century Schoolbook" w:cs="Times New Roman"/>
          <w:bCs/>
          <w:iCs/>
          <w:lang w:eastAsia="pt-BR"/>
        </w:rPr>
        <w:t>comprovem</w:t>
      </w:r>
      <w:proofErr w:type="gramEnd"/>
      <w:r w:rsidRPr="00BE2777">
        <w:rPr>
          <w:rFonts w:ascii="Century Schoolbook" w:eastAsia="Times New Roman" w:hAnsi="Century Schoolbook" w:cs="Times New Roman"/>
          <w:bCs/>
          <w:iCs/>
          <w:lang w:eastAsia="pt-BR"/>
        </w:rPr>
        <w:t xml:space="preserve"> a necessidade das solicitações de licença adoção anexando documentos no formato de imagem.</w:t>
      </w:r>
    </w:p>
    <w:p w14:paraId="4DA3961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façam solicitações de licença casamento.</w:t>
      </w:r>
    </w:p>
    <w:p w14:paraId="17C23D4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e entidade </w:t>
      </w:r>
      <w:proofErr w:type="gramStart"/>
      <w:r w:rsidRPr="00BE2777">
        <w:rPr>
          <w:rFonts w:ascii="Century Schoolbook" w:eastAsia="Times New Roman" w:hAnsi="Century Schoolbook" w:cs="Times New Roman"/>
          <w:bCs/>
          <w:iCs/>
          <w:lang w:eastAsia="pt-BR"/>
        </w:rPr>
        <w:t>comprovem</w:t>
      </w:r>
      <w:proofErr w:type="gramEnd"/>
      <w:r w:rsidRPr="00BE2777">
        <w:rPr>
          <w:rFonts w:ascii="Century Schoolbook" w:eastAsia="Times New Roman" w:hAnsi="Century Schoolbook" w:cs="Times New Roman"/>
          <w:bCs/>
          <w:iCs/>
          <w:lang w:eastAsia="pt-BR"/>
        </w:rPr>
        <w:t xml:space="preserve"> a necessidade das solicitações de licença casamento anexando documentos no formato de imagem.</w:t>
      </w:r>
    </w:p>
    <w:p w14:paraId="11B5EB3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licença maternidade.</w:t>
      </w:r>
    </w:p>
    <w:p w14:paraId="0B0C9032"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e entidade </w:t>
      </w:r>
      <w:proofErr w:type="gramStart"/>
      <w:r w:rsidRPr="00BE2777">
        <w:rPr>
          <w:rFonts w:ascii="Century Schoolbook" w:eastAsia="Times New Roman" w:hAnsi="Century Schoolbook" w:cs="Times New Roman"/>
          <w:bCs/>
          <w:iCs/>
          <w:lang w:eastAsia="pt-BR"/>
        </w:rPr>
        <w:t>comprovem</w:t>
      </w:r>
      <w:proofErr w:type="gramEnd"/>
      <w:r w:rsidRPr="00BE2777">
        <w:rPr>
          <w:rFonts w:ascii="Century Schoolbook" w:eastAsia="Times New Roman" w:hAnsi="Century Schoolbook" w:cs="Times New Roman"/>
          <w:bCs/>
          <w:iCs/>
          <w:lang w:eastAsia="pt-BR"/>
        </w:rPr>
        <w:t xml:space="preserve"> a necessidade das solicitações de licença maternidade anexando documentos no formato de imagem.</w:t>
      </w:r>
    </w:p>
    <w:p w14:paraId="7C04760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licença prêmio.</w:t>
      </w:r>
    </w:p>
    <w:p w14:paraId="5230B64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licença sem vencimento.</w:t>
      </w:r>
    </w:p>
    <w:p w14:paraId="31CE4DA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adiantamento de 13° salário.</w:t>
      </w:r>
    </w:p>
    <w:p w14:paraId="5286343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adiantamento de férias.</w:t>
      </w:r>
    </w:p>
    <w:p w14:paraId="018F254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adiantamento salarial.</w:t>
      </w:r>
    </w:p>
    <w:p w14:paraId="6B96378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Possibilitar aos usuários por meio de cada matrícula e entidade realizem solicitações de benefício, como plano de saúde. </w:t>
      </w:r>
    </w:p>
    <w:p w14:paraId="7CDD70B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benefício, como plano odontológico.</w:t>
      </w:r>
    </w:p>
    <w:p w14:paraId="5639074C"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realizem solicitações de benefício de vale transporte.</w:t>
      </w:r>
    </w:p>
    <w:p w14:paraId="64D9D61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efetuem solicitações de benefício de vale alimentação.</w:t>
      </w:r>
    </w:p>
    <w:p w14:paraId="13F6DDE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façam solicitações de benefício de vale refeição.</w:t>
      </w:r>
    </w:p>
    <w:p w14:paraId="00AC1E46"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e entidade efetuem solicitações de benefício de seguro de vida próprio, bem como, para seus dependentes. </w:t>
      </w:r>
    </w:p>
    <w:p w14:paraId="661202B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façam solicitações de folga, tipo: banco de horas</w:t>
      </w:r>
      <w:proofErr w:type="gramStart"/>
      <w:r w:rsidRPr="00BE2777">
        <w:rPr>
          <w:rFonts w:ascii="Century Schoolbook" w:eastAsia="Times New Roman" w:hAnsi="Century Schoolbook" w:cs="Times New Roman"/>
          <w:bCs/>
          <w:iCs/>
          <w:lang w:eastAsia="pt-BR"/>
        </w:rPr>
        <w:t>, desconto</w:t>
      </w:r>
      <w:proofErr w:type="gramEnd"/>
      <w:r w:rsidRPr="00BE2777">
        <w:rPr>
          <w:rFonts w:ascii="Century Schoolbook" w:eastAsia="Times New Roman" w:hAnsi="Century Schoolbook" w:cs="Times New Roman"/>
          <w:bCs/>
          <w:iCs/>
          <w:lang w:eastAsia="pt-BR"/>
        </w:rPr>
        <w:t xml:space="preserve"> em folha e compensação de horas extras.</w:t>
      </w:r>
    </w:p>
    <w:p w14:paraId="5C0056B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w:t>
      </w:r>
      <w:proofErr w:type="gramStart"/>
      <w:r w:rsidRPr="00BE2777">
        <w:rPr>
          <w:rFonts w:ascii="Century Schoolbook" w:eastAsia="Times New Roman" w:hAnsi="Century Schoolbook" w:cs="Times New Roman"/>
          <w:bCs/>
          <w:iCs/>
          <w:lang w:eastAsia="pt-BR"/>
        </w:rPr>
        <w:t>meio e cada matrícula e entidade</w:t>
      </w:r>
      <w:proofErr w:type="gramEnd"/>
      <w:r w:rsidRPr="00BE2777">
        <w:rPr>
          <w:rFonts w:ascii="Century Schoolbook" w:eastAsia="Times New Roman" w:hAnsi="Century Schoolbook" w:cs="Times New Roman"/>
          <w:bCs/>
          <w:iCs/>
          <w:lang w:eastAsia="pt-BR"/>
        </w:rPr>
        <w:t xml:space="preserve"> realizem solicitações de dúvidas sobre qualquer assunto.</w:t>
      </w:r>
    </w:p>
    <w:p w14:paraId="140C97E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consultem os recibos referentes aos pagamentos efetuados por meio da folha de pagamento.</w:t>
      </w:r>
    </w:p>
    <w:p w14:paraId="422C73C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por meio de cada matrícula e entidade emitem os recibos referentes aos pagamentos efetuados por meio da folha de pagamento.</w:t>
      </w:r>
    </w:p>
    <w:p w14:paraId="3E63551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a emissão de relatórios com todas as informações que comprovem o rendimento e retenção de IRRF de funcionários.</w:t>
      </w:r>
    </w:p>
    <w:p w14:paraId="03C52AFB"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a consulta de todas as informações que comprovem o rendimento e retenção de IRRF de funcionários.</w:t>
      </w:r>
    </w:p>
    <w:p w14:paraId="3E0E92C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visualizarem todo o seu histórico financeiro.</w:t>
      </w:r>
    </w:p>
    <w:p w14:paraId="5022EECF"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emissão de relatórios </w:t>
      </w:r>
      <w:proofErr w:type="gramStart"/>
      <w:r w:rsidRPr="00BE2777">
        <w:rPr>
          <w:rFonts w:ascii="Century Schoolbook" w:eastAsia="Times New Roman" w:hAnsi="Century Schoolbook" w:cs="Times New Roman"/>
          <w:bCs/>
          <w:iCs/>
          <w:lang w:eastAsia="pt-BR"/>
        </w:rPr>
        <w:t>das movimentação</w:t>
      </w:r>
      <w:proofErr w:type="gramEnd"/>
      <w:r w:rsidRPr="00BE2777">
        <w:rPr>
          <w:rFonts w:ascii="Century Schoolbook" w:eastAsia="Times New Roman" w:hAnsi="Century Schoolbook" w:cs="Times New Roman"/>
          <w:bCs/>
          <w:iCs/>
          <w:lang w:eastAsia="pt-BR"/>
        </w:rPr>
        <w:t xml:space="preserve"> dos funcionários em determinado exercício, detalhando as bases de cálculo e apresentando as informações mensalmente.</w:t>
      </w:r>
    </w:p>
    <w:p w14:paraId="67304C5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w:t>
      </w:r>
      <w:proofErr w:type="gramStart"/>
      <w:r w:rsidRPr="00BE2777">
        <w:rPr>
          <w:rFonts w:ascii="Century Schoolbook" w:eastAsia="Times New Roman" w:hAnsi="Century Schoolbook" w:cs="Times New Roman"/>
          <w:bCs/>
          <w:iCs/>
          <w:lang w:eastAsia="pt-BR"/>
        </w:rPr>
        <w:t>consultarem</w:t>
      </w:r>
      <w:proofErr w:type="gramEnd"/>
      <w:r w:rsidRPr="00BE2777">
        <w:rPr>
          <w:rFonts w:ascii="Century Schoolbook" w:eastAsia="Times New Roman" w:hAnsi="Century Schoolbook" w:cs="Times New Roman"/>
          <w:bCs/>
          <w:iCs/>
          <w:lang w:eastAsia="pt-BR"/>
        </w:rPr>
        <w:t xml:space="preserve"> as informações pessoais do servidor.</w:t>
      </w:r>
    </w:p>
    <w:p w14:paraId="42EDC14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por meio de cada matrícula </w:t>
      </w:r>
      <w:proofErr w:type="gramStart"/>
      <w:r w:rsidRPr="00BE2777">
        <w:rPr>
          <w:rFonts w:ascii="Century Schoolbook" w:eastAsia="Times New Roman" w:hAnsi="Century Schoolbook" w:cs="Times New Roman"/>
          <w:bCs/>
          <w:iCs/>
          <w:lang w:eastAsia="pt-BR"/>
        </w:rPr>
        <w:t>consultarem</w:t>
      </w:r>
      <w:proofErr w:type="gramEnd"/>
      <w:r w:rsidRPr="00BE2777">
        <w:rPr>
          <w:rFonts w:ascii="Century Schoolbook" w:eastAsia="Times New Roman" w:hAnsi="Century Schoolbook" w:cs="Times New Roman"/>
          <w:bCs/>
          <w:iCs/>
          <w:lang w:eastAsia="pt-BR"/>
        </w:rPr>
        <w:t xml:space="preserve"> as informações contratuais, possibilitando visualizar detalhes do cargo, salário, organograma, férias, alterações de salário e cargos. </w:t>
      </w:r>
    </w:p>
    <w:p w14:paraId="361DB86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consultarem as marcações de ponto selecionando o ano e período de apuração.</w:t>
      </w:r>
    </w:p>
    <w:p w14:paraId="2D385D47"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lastRenderedPageBreak/>
        <w:t xml:space="preserve">Possibilitar aos usuários </w:t>
      </w:r>
      <w:proofErr w:type="gramStart"/>
      <w:r w:rsidRPr="00BE2777">
        <w:rPr>
          <w:rFonts w:ascii="Century Schoolbook" w:eastAsia="Times New Roman" w:hAnsi="Century Schoolbook" w:cs="Times New Roman"/>
          <w:bCs/>
          <w:iCs/>
          <w:lang w:eastAsia="pt-BR"/>
        </w:rPr>
        <w:t>a emissão por meio de relatório as marcações</w:t>
      </w:r>
      <w:proofErr w:type="gramEnd"/>
      <w:r w:rsidRPr="00BE2777">
        <w:rPr>
          <w:rFonts w:ascii="Century Schoolbook" w:eastAsia="Times New Roman" w:hAnsi="Century Schoolbook" w:cs="Times New Roman"/>
          <w:bCs/>
          <w:iCs/>
          <w:lang w:eastAsia="pt-BR"/>
        </w:rPr>
        <w:t xml:space="preserve"> de ponto selecionando o ano e período de apuração.</w:t>
      </w:r>
    </w:p>
    <w:p w14:paraId="665F2B0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realização de </w:t>
      </w:r>
      <w:proofErr w:type="spellStart"/>
      <w:r w:rsidRPr="00BE2777">
        <w:rPr>
          <w:rFonts w:ascii="Century Schoolbook" w:eastAsia="Times New Roman" w:hAnsi="Century Schoolbook" w:cs="Times New Roman"/>
          <w:bCs/>
          <w:iCs/>
          <w:lang w:eastAsia="pt-BR"/>
        </w:rPr>
        <w:t>pequisa</w:t>
      </w:r>
      <w:proofErr w:type="spellEnd"/>
      <w:r w:rsidRPr="00BE2777">
        <w:rPr>
          <w:rFonts w:ascii="Century Schoolbook" w:eastAsia="Times New Roman" w:hAnsi="Century Schoolbook" w:cs="Times New Roman"/>
          <w:bCs/>
          <w:iCs/>
          <w:lang w:eastAsia="pt-BR"/>
        </w:rPr>
        <w:t xml:space="preserve"> avançada por critérios e por campos </w:t>
      </w:r>
      <w:proofErr w:type="gramStart"/>
      <w:r w:rsidRPr="00BE2777">
        <w:rPr>
          <w:rFonts w:ascii="Century Schoolbook" w:eastAsia="Times New Roman" w:hAnsi="Century Schoolbook" w:cs="Times New Roman"/>
          <w:bCs/>
          <w:iCs/>
          <w:lang w:eastAsia="pt-BR"/>
        </w:rPr>
        <w:t>da solicitações</w:t>
      </w:r>
      <w:proofErr w:type="gramEnd"/>
      <w:r w:rsidRPr="00BE2777">
        <w:rPr>
          <w:rFonts w:ascii="Century Schoolbook" w:eastAsia="Times New Roman" w:hAnsi="Century Schoolbook" w:cs="Times New Roman"/>
          <w:bCs/>
          <w:iCs/>
          <w:lang w:eastAsia="pt-BR"/>
        </w:rPr>
        <w:t>.</w:t>
      </w:r>
    </w:p>
    <w:p w14:paraId="6C03B61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 administrador configurar as permissões de acesso dos usuários.</w:t>
      </w:r>
    </w:p>
    <w:p w14:paraId="656E644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a visualização dos status das solicitações cadastradas.</w:t>
      </w:r>
    </w:p>
    <w:p w14:paraId="570AE238"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geração e o envio do código </w:t>
      </w:r>
      <w:proofErr w:type="spellStart"/>
      <w:r w:rsidRPr="00BE2777">
        <w:rPr>
          <w:rFonts w:ascii="Century Schoolbook" w:eastAsia="Times New Roman" w:hAnsi="Century Schoolbook" w:cs="Times New Roman"/>
          <w:bCs/>
          <w:iCs/>
          <w:lang w:eastAsia="pt-BR"/>
        </w:rPr>
        <w:t>token</w:t>
      </w:r>
      <w:proofErr w:type="spellEnd"/>
      <w:r w:rsidRPr="00BE2777">
        <w:rPr>
          <w:rFonts w:ascii="Century Schoolbook" w:eastAsia="Times New Roman" w:hAnsi="Century Schoolbook" w:cs="Times New Roman"/>
          <w:bCs/>
          <w:iCs/>
          <w:lang w:eastAsia="pt-BR"/>
        </w:rPr>
        <w:t xml:space="preserve"> de vinculação do usuário com o servidor por e-mail. </w:t>
      </w:r>
    </w:p>
    <w:p w14:paraId="57956F09"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impressão em documento no formato PDF do código </w:t>
      </w:r>
      <w:proofErr w:type="spellStart"/>
      <w:r w:rsidRPr="00BE2777">
        <w:rPr>
          <w:rFonts w:ascii="Century Schoolbook" w:eastAsia="Times New Roman" w:hAnsi="Century Schoolbook" w:cs="Times New Roman"/>
          <w:bCs/>
          <w:iCs/>
          <w:lang w:eastAsia="pt-BR"/>
        </w:rPr>
        <w:t>token</w:t>
      </w:r>
      <w:proofErr w:type="spellEnd"/>
      <w:r w:rsidRPr="00BE2777">
        <w:rPr>
          <w:rFonts w:ascii="Century Schoolbook" w:eastAsia="Times New Roman" w:hAnsi="Century Schoolbook" w:cs="Times New Roman"/>
          <w:bCs/>
          <w:iCs/>
          <w:lang w:eastAsia="pt-BR"/>
        </w:rPr>
        <w:t xml:space="preserve"> de vinculação do usuário com o servidor.</w:t>
      </w:r>
    </w:p>
    <w:p w14:paraId="1AD18D4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com permissão em um único ambiente aprovarem ou reprovarem as solicitações realizadas pelos servidores. </w:t>
      </w:r>
    </w:p>
    <w:p w14:paraId="7426A56D"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com perfil administrador adicionarem e concederem permissões por funcionalidades para usuários e grupos de usuários.</w:t>
      </w:r>
    </w:p>
    <w:p w14:paraId="09A53A5E"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com perfil administrador criarem usuário e senha automaticamente de forma individual ou em lote. </w:t>
      </w:r>
    </w:p>
    <w:p w14:paraId="22BCCDB1"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com perfil administrador personalizarem o formato do usuário e senha.</w:t>
      </w:r>
    </w:p>
    <w:p w14:paraId="402BB2DA"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Possibilitar aos usuários com perfil administrador alterarem a senha dos usuários adicionados a partir do sistema. </w:t>
      </w:r>
    </w:p>
    <w:p w14:paraId="67792DD5"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geração e o envio dos dados de usuário e senha do </w:t>
      </w:r>
      <w:proofErr w:type="gramStart"/>
      <w:r w:rsidRPr="00BE2777">
        <w:rPr>
          <w:rFonts w:ascii="Century Schoolbook" w:eastAsia="Times New Roman" w:hAnsi="Century Schoolbook" w:cs="Times New Roman"/>
          <w:bCs/>
          <w:iCs/>
          <w:lang w:eastAsia="pt-BR"/>
        </w:rPr>
        <w:t>servidor criados a partir do sistema por e-mail</w:t>
      </w:r>
      <w:proofErr w:type="gramEnd"/>
      <w:r w:rsidRPr="00BE2777">
        <w:rPr>
          <w:rFonts w:ascii="Century Schoolbook" w:eastAsia="Times New Roman" w:hAnsi="Century Schoolbook" w:cs="Times New Roman"/>
          <w:bCs/>
          <w:iCs/>
          <w:lang w:eastAsia="pt-BR"/>
        </w:rPr>
        <w:t xml:space="preserve">. </w:t>
      </w:r>
    </w:p>
    <w:p w14:paraId="2EE04003"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 xml:space="preserve">Permitir a impressão em documento no formato PDF dos dados de usuário e senha do </w:t>
      </w:r>
      <w:proofErr w:type="gramStart"/>
      <w:r w:rsidRPr="00BE2777">
        <w:rPr>
          <w:rFonts w:ascii="Century Schoolbook" w:eastAsia="Times New Roman" w:hAnsi="Century Schoolbook" w:cs="Times New Roman"/>
          <w:bCs/>
          <w:iCs/>
          <w:lang w:eastAsia="pt-BR"/>
        </w:rPr>
        <w:t>servidor criados a partir do sistema</w:t>
      </w:r>
      <w:proofErr w:type="gramEnd"/>
      <w:r w:rsidRPr="00BE2777">
        <w:rPr>
          <w:rFonts w:ascii="Century Schoolbook" w:eastAsia="Times New Roman" w:hAnsi="Century Schoolbook" w:cs="Times New Roman"/>
          <w:bCs/>
          <w:iCs/>
          <w:lang w:eastAsia="pt-BR"/>
        </w:rPr>
        <w:t>.</w:t>
      </w:r>
    </w:p>
    <w:p w14:paraId="6C0481B0" w14:textId="77777777" w:rsidR="00450408" w:rsidRPr="00BE2777" w:rsidRDefault="00450408" w:rsidP="00B9254B">
      <w:pPr>
        <w:numPr>
          <w:ilvl w:val="2"/>
          <w:numId w:val="0"/>
        </w:numPr>
        <w:spacing w:before="120" w:after="0" w:line="240" w:lineRule="auto"/>
        <w:ind w:right="108"/>
        <w:jc w:val="both"/>
        <w:rPr>
          <w:rFonts w:ascii="Century Schoolbook" w:eastAsia="Times New Roman" w:hAnsi="Century Schoolbook" w:cs="Times New Roman"/>
          <w:bCs/>
          <w:iCs/>
          <w:lang w:eastAsia="pt-BR"/>
        </w:rPr>
      </w:pPr>
      <w:r w:rsidRPr="00BE2777">
        <w:rPr>
          <w:rFonts w:ascii="Century Schoolbook" w:eastAsia="Times New Roman" w:hAnsi="Century Schoolbook" w:cs="Times New Roman"/>
          <w:bCs/>
          <w:iCs/>
          <w:lang w:eastAsia="pt-BR"/>
        </w:rPr>
        <w:t>Possibilitar aos usuários redefinirem a senha de acesso em qualquer momento.</w:t>
      </w:r>
    </w:p>
    <w:p w14:paraId="03F02B89" w14:textId="77777777" w:rsidR="009269C2" w:rsidRPr="00BD3918" w:rsidRDefault="009269C2" w:rsidP="00B9254B">
      <w:pPr>
        <w:tabs>
          <w:tab w:val="left" w:pos="1200"/>
        </w:tabs>
        <w:spacing w:after="0" w:line="240" w:lineRule="auto"/>
        <w:rPr>
          <w:rFonts w:ascii="Century Schoolbook" w:eastAsia="Times New Roman" w:hAnsi="Century Schoolbook" w:cs="Times New Roman"/>
          <w:lang w:eastAsia="pt-BR"/>
        </w:rPr>
      </w:pPr>
    </w:p>
    <w:p w14:paraId="2583B8AF" w14:textId="77777777" w:rsidR="00BD3918" w:rsidRDefault="00BD3918" w:rsidP="00B9254B">
      <w:pPr>
        <w:tabs>
          <w:tab w:val="left" w:pos="1200"/>
        </w:tabs>
        <w:spacing w:after="0" w:line="240" w:lineRule="auto"/>
        <w:rPr>
          <w:rFonts w:ascii="Century Schoolbook" w:eastAsia="Times New Roman" w:hAnsi="Century Schoolbook" w:cs="Times New Roman"/>
          <w:b/>
          <w:bCs/>
          <w:iCs/>
          <w:lang w:eastAsia="pt-BR"/>
        </w:rPr>
      </w:pPr>
    </w:p>
    <w:p w14:paraId="61D0EDD5" w14:textId="15879B7E" w:rsidR="009269C2" w:rsidRPr="00BE2777" w:rsidRDefault="00450408" w:rsidP="00B9254B">
      <w:pPr>
        <w:tabs>
          <w:tab w:val="left" w:pos="1200"/>
        </w:tabs>
        <w:spacing w:after="0" w:line="240" w:lineRule="auto"/>
        <w:rPr>
          <w:rFonts w:ascii="Century Schoolbook" w:eastAsia="Times New Roman" w:hAnsi="Century Schoolbook" w:cs="Times New Roman"/>
          <w:b/>
          <w:bCs/>
          <w:iCs/>
          <w:lang w:eastAsia="pt-BR"/>
        </w:rPr>
      </w:pPr>
      <w:r w:rsidRPr="00BE2777">
        <w:rPr>
          <w:rFonts w:ascii="Century Schoolbook" w:eastAsia="Times New Roman" w:hAnsi="Century Schoolbook" w:cs="Times New Roman"/>
          <w:b/>
          <w:bCs/>
          <w:iCs/>
          <w:lang w:eastAsia="pt-BR"/>
        </w:rPr>
        <w:t>PORTAL DE MONITORAMENTO DE NOTAS FISCAIS</w:t>
      </w:r>
      <w:r w:rsidR="001A66A2">
        <w:rPr>
          <w:rFonts w:ascii="Century Schoolbook" w:eastAsia="Times New Roman" w:hAnsi="Century Schoolbook" w:cs="Times New Roman"/>
          <w:b/>
          <w:bCs/>
          <w:iCs/>
          <w:lang w:eastAsia="pt-BR"/>
        </w:rPr>
        <w:t>.</w:t>
      </w:r>
    </w:p>
    <w:p w14:paraId="2740EDA8"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w:t>
      </w:r>
      <w:r w:rsidRPr="00BE2777">
        <w:rPr>
          <w:rFonts w:ascii="Century Schoolbook" w:eastAsia="Times New Roman" w:hAnsi="Century Schoolbook" w:cs="Times New Roman"/>
          <w:bCs/>
          <w:color w:val="000000"/>
          <w:lang w:eastAsia="pt-BR"/>
        </w:rPr>
        <w:tab/>
        <w:t>Permitir gerar manualmente a Manifestação de Recusa de operação, com o objetivo de realizar as seguintes manifestações: Desconhecimento de Operação e Operação não Realizada.</w:t>
      </w:r>
    </w:p>
    <w:p w14:paraId="00EA0161"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w:t>
      </w:r>
      <w:r w:rsidRPr="00BE2777">
        <w:rPr>
          <w:rFonts w:ascii="Century Schoolbook" w:eastAsia="Times New Roman" w:hAnsi="Century Schoolbook" w:cs="Times New Roman"/>
          <w:bCs/>
          <w:color w:val="000000"/>
          <w:lang w:eastAsia="pt-BR"/>
        </w:rPr>
        <w:tab/>
        <w:t xml:space="preserve">Possibilitar visualizar </w:t>
      </w:r>
      <w:proofErr w:type="gramStart"/>
      <w:r w:rsidRPr="00BE2777">
        <w:rPr>
          <w:rFonts w:ascii="Century Schoolbook" w:eastAsia="Times New Roman" w:hAnsi="Century Schoolbook" w:cs="Times New Roman"/>
          <w:bCs/>
          <w:color w:val="000000"/>
          <w:lang w:eastAsia="pt-BR"/>
        </w:rPr>
        <w:t>um listagem</w:t>
      </w:r>
      <w:proofErr w:type="gramEnd"/>
      <w:r w:rsidRPr="00BE2777">
        <w:rPr>
          <w:rFonts w:ascii="Century Schoolbook" w:eastAsia="Times New Roman" w:hAnsi="Century Schoolbook" w:cs="Times New Roman"/>
          <w:bCs/>
          <w:color w:val="000000"/>
          <w:lang w:eastAsia="pt-BR"/>
        </w:rPr>
        <w:t xml:space="preserve"> das notas fiscais eletrônicas armazenadas no sistema, contendo as seguintes informações: Número da NF-e, emitente, CPF/CNPJ, Data e Hora de emissão, Valor total e os STATUS do emitente, destinatário, XML, SEFAZ e Transportador.</w:t>
      </w:r>
    </w:p>
    <w:p w14:paraId="2C439452"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15.3.</w:t>
      </w:r>
      <w:r w:rsidRPr="00BE2777">
        <w:rPr>
          <w:rFonts w:ascii="Century Schoolbook" w:eastAsia="Times New Roman" w:hAnsi="Century Schoolbook" w:cs="Times New Roman"/>
          <w:bCs/>
          <w:color w:val="000000"/>
          <w:lang w:eastAsia="pt-BR"/>
        </w:rPr>
        <w:tab/>
        <w:t>Possibilitar a gestão de permissões de acessos, funcionalidades e ações por usuários e grupos de usuários, a partir de uma ferramenta de acessos.</w:t>
      </w:r>
    </w:p>
    <w:p w14:paraId="379DDC77"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lastRenderedPageBreak/>
        <w:t>15.4.</w:t>
      </w:r>
      <w:r w:rsidRPr="00BE2777">
        <w:rPr>
          <w:rFonts w:ascii="Century Schoolbook" w:eastAsia="Times New Roman" w:hAnsi="Century Schoolbook" w:cs="Times New Roman"/>
          <w:bCs/>
          <w:color w:val="000000"/>
          <w:lang w:eastAsia="pt-BR"/>
        </w:rPr>
        <w:tab/>
        <w:t>Criar fonte de dados referente informações da NF-e.</w:t>
      </w:r>
    </w:p>
    <w:p w14:paraId="3E1F9BEE"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15.5.</w:t>
      </w:r>
      <w:r w:rsidRPr="00BE2777">
        <w:rPr>
          <w:rFonts w:ascii="Century Schoolbook" w:eastAsia="Times New Roman" w:hAnsi="Century Schoolbook" w:cs="Times New Roman"/>
          <w:bCs/>
          <w:color w:val="000000"/>
          <w:lang w:eastAsia="pt-BR"/>
        </w:rPr>
        <w:tab/>
        <w:t>Demonstrar ao usuário um histórico de manifestações de destinatário (ciência de emissão, confirmação da operação, operação não realizada e desconhecimento da operação) realizadas pelo mesmo, onde será listado o que ocorreu com cada NF-e manifestada, apresentando quem realizou a manifestação, nome do emitente, número da NF-e, série da NF-e e a descrição do retorno do evento.</w:t>
      </w:r>
    </w:p>
    <w:p w14:paraId="5DADE1C2"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15.6.</w:t>
      </w:r>
      <w:r w:rsidRPr="00BE2777">
        <w:rPr>
          <w:rFonts w:ascii="Century Schoolbook" w:eastAsia="Times New Roman" w:hAnsi="Century Schoolbook" w:cs="Times New Roman"/>
          <w:bCs/>
          <w:color w:val="000000"/>
          <w:lang w:eastAsia="pt-BR"/>
        </w:rPr>
        <w:tab/>
        <w:t>Manter o contexto da entidade selecionado pelo cliente ao atualizar navegador.</w:t>
      </w:r>
    </w:p>
    <w:p w14:paraId="72BAC9AF"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15.7.</w:t>
      </w:r>
      <w:r w:rsidRPr="00BE2777">
        <w:rPr>
          <w:rFonts w:ascii="Century Schoolbook" w:eastAsia="Times New Roman" w:hAnsi="Century Schoolbook" w:cs="Times New Roman"/>
          <w:bCs/>
          <w:color w:val="000000"/>
          <w:lang w:eastAsia="pt-BR"/>
        </w:rPr>
        <w:tab/>
        <w:t>Possibilitar ao usuário que ao visualizar a NF-e completa e voltar para a listagem de NF-e recebidas, o sistema apresente ao usuário a mesma página acessada anteriormente ou o mesmo filtro selecionado anteriormente.</w:t>
      </w:r>
    </w:p>
    <w:p w14:paraId="02D8223C"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15.8.</w:t>
      </w:r>
      <w:r w:rsidRPr="00BE2777">
        <w:rPr>
          <w:rFonts w:ascii="Century Schoolbook" w:eastAsia="Times New Roman" w:hAnsi="Century Schoolbook" w:cs="Times New Roman"/>
          <w:bCs/>
          <w:color w:val="000000"/>
          <w:lang w:eastAsia="pt-BR"/>
        </w:rPr>
        <w:tab/>
        <w:t>Possibilitar ao usuário que ao visualizar a NFS-e completa e voltar para a listagem de NFS-e recebidas, o sistema apresente ao usuário a mesma página acessada anteriormente ou o mesmo filtro selecionado anteriormente.</w:t>
      </w:r>
    </w:p>
    <w:p w14:paraId="38A5FB63"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15.9.</w:t>
      </w:r>
      <w:r w:rsidRPr="00BE2777">
        <w:rPr>
          <w:rFonts w:ascii="Century Schoolbook" w:eastAsia="Times New Roman" w:hAnsi="Century Schoolbook" w:cs="Times New Roman"/>
          <w:bCs/>
          <w:color w:val="000000"/>
          <w:lang w:eastAsia="pt-BR"/>
        </w:rPr>
        <w:tab/>
        <w:t>Possibilitar que o usuário tenha acesso aos detalhes de uma Nota Fiscal eletrônica, tendo acesso a todos os campos definidos no layout mais atual das notas técnicas da SEFAZ, após pesquisa da nota desejada.</w:t>
      </w:r>
    </w:p>
    <w:p w14:paraId="52A9E985"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15.10.</w:t>
      </w:r>
      <w:r w:rsidRPr="00BE2777">
        <w:rPr>
          <w:rFonts w:ascii="Century Schoolbook" w:eastAsia="Times New Roman" w:hAnsi="Century Schoolbook" w:cs="Times New Roman"/>
          <w:bCs/>
          <w:color w:val="000000"/>
          <w:lang w:eastAsia="pt-BR"/>
        </w:rPr>
        <w:tab/>
        <w:t>Possibilitar a um profissional autorizado pela entidade criar relatórios personalizados para a entidade.</w:t>
      </w:r>
    </w:p>
    <w:p w14:paraId="5B707B04"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15.11.</w:t>
      </w:r>
      <w:r w:rsidRPr="00BE2777">
        <w:rPr>
          <w:rFonts w:ascii="Century Schoolbook" w:eastAsia="Times New Roman" w:hAnsi="Century Schoolbook" w:cs="Times New Roman"/>
          <w:bCs/>
          <w:color w:val="000000"/>
          <w:lang w:eastAsia="pt-BR"/>
        </w:rPr>
        <w:tab/>
        <w:t xml:space="preserve">Possibilitar que os usuários realizem a configuração de certificado do tipo A1, a fim de que a comunicação com </w:t>
      </w:r>
      <w:proofErr w:type="gramStart"/>
      <w:r w:rsidRPr="00BE2777">
        <w:rPr>
          <w:rFonts w:ascii="Century Schoolbook" w:eastAsia="Times New Roman" w:hAnsi="Century Schoolbook" w:cs="Times New Roman"/>
          <w:bCs/>
          <w:color w:val="000000"/>
          <w:lang w:eastAsia="pt-BR"/>
        </w:rPr>
        <w:t>o Web</w:t>
      </w:r>
      <w:proofErr w:type="gramEnd"/>
      <w:r w:rsidRPr="00BE2777">
        <w:rPr>
          <w:rFonts w:ascii="Century Schoolbook" w:eastAsia="Times New Roman" w:hAnsi="Century Schoolbook" w:cs="Times New Roman"/>
          <w:bCs/>
          <w:color w:val="000000"/>
          <w:lang w:eastAsia="pt-BR"/>
        </w:rPr>
        <w:t xml:space="preserve"> Service da SEFAZ Nacional seja realizada.</w:t>
      </w:r>
    </w:p>
    <w:p w14:paraId="052C3148"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15.12.</w:t>
      </w:r>
      <w:r w:rsidRPr="00BE2777">
        <w:rPr>
          <w:rFonts w:ascii="Century Schoolbook" w:eastAsia="Times New Roman" w:hAnsi="Century Schoolbook" w:cs="Times New Roman"/>
          <w:bCs/>
          <w:color w:val="000000"/>
          <w:lang w:eastAsia="pt-BR"/>
        </w:rPr>
        <w:tab/>
        <w:t>Possibilitar que o usuário do sistema realize a consulta, manualmente a cada sessenta minutos, das notas fiscais eletrônicas emitidas para o CNPJ da entidade configurada, tempo este que compreende o mínimo de processamento da secretaria da fazenda, e ainda notificá-lo, caso o mesmo não seja respeitado.</w:t>
      </w:r>
    </w:p>
    <w:p w14:paraId="0B6B4F0E"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15.13.</w:t>
      </w:r>
      <w:r w:rsidRPr="00BE2777">
        <w:rPr>
          <w:rFonts w:ascii="Century Schoolbook" w:eastAsia="Times New Roman" w:hAnsi="Century Schoolbook" w:cs="Times New Roman"/>
          <w:bCs/>
          <w:color w:val="000000"/>
          <w:lang w:eastAsia="pt-BR"/>
        </w:rPr>
        <w:tab/>
        <w:t>Disponibilizar as Notas Fiscais eletrônicas emitidas contra o CNPJ da entidade pública, demonstrando um resumo e situação das mesmas para o usuário, por meio de monitoramento automático no WebService da SEFAZ nacional.</w:t>
      </w:r>
    </w:p>
    <w:p w14:paraId="2EC492E5"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15.14.</w:t>
      </w:r>
      <w:r w:rsidRPr="00BE2777">
        <w:rPr>
          <w:rFonts w:ascii="Century Schoolbook" w:eastAsia="Times New Roman" w:hAnsi="Century Schoolbook" w:cs="Times New Roman"/>
          <w:bCs/>
          <w:color w:val="000000"/>
          <w:lang w:eastAsia="pt-BR"/>
        </w:rPr>
        <w:tab/>
        <w:t xml:space="preserve">Possibilitar ao usuário </w:t>
      </w:r>
      <w:proofErr w:type="gramStart"/>
      <w:r w:rsidRPr="00BE2777">
        <w:rPr>
          <w:rFonts w:ascii="Century Schoolbook" w:eastAsia="Times New Roman" w:hAnsi="Century Schoolbook" w:cs="Times New Roman"/>
          <w:bCs/>
          <w:color w:val="000000"/>
          <w:lang w:eastAsia="pt-BR"/>
        </w:rPr>
        <w:t>acesso</w:t>
      </w:r>
      <w:proofErr w:type="gramEnd"/>
      <w:r w:rsidRPr="00BE2777">
        <w:rPr>
          <w:rFonts w:ascii="Century Schoolbook" w:eastAsia="Times New Roman" w:hAnsi="Century Schoolbook" w:cs="Times New Roman"/>
          <w:bCs/>
          <w:color w:val="000000"/>
          <w:lang w:eastAsia="pt-BR"/>
        </w:rPr>
        <w:t xml:space="preserve"> as páginas da Central de Ajuda em cada funcionalidade do sistema.</w:t>
      </w:r>
    </w:p>
    <w:p w14:paraId="4644279E"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15.15.</w:t>
      </w:r>
      <w:r w:rsidRPr="00BE2777">
        <w:rPr>
          <w:rFonts w:ascii="Century Schoolbook" w:eastAsia="Times New Roman" w:hAnsi="Century Schoolbook" w:cs="Times New Roman"/>
          <w:bCs/>
          <w:color w:val="000000"/>
          <w:lang w:eastAsia="pt-BR"/>
        </w:rPr>
        <w:tab/>
        <w:t xml:space="preserve">Possibilitar que os usuários do sistema realizem a pesquisa de satisfação do produto Monitor </w:t>
      </w:r>
      <w:proofErr w:type="spellStart"/>
      <w:r w:rsidRPr="00BE2777">
        <w:rPr>
          <w:rFonts w:ascii="Century Schoolbook" w:eastAsia="Times New Roman" w:hAnsi="Century Schoolbook" w:cs="Times New Roman"/>
          <w:bCs/>
          <w:color w:val="000000"/>
          <w:lang w:eastAsia="pt-BR"/>
        </w:rPr>
        <w:t>DF-e</w:t>
      </w:r>
      <w:proofErr w:type="spellEnd"/>
      <w:r w:rsidRPr="00BE2777">
        <w:rPr>
          <w:rFonts w:ascii="Century Schoolbook" w:eastAsia="Times New Roman" w:hAnsi="Century Schoolbook" w:cs="Times New Roman"/>
          <w:bCs/>
          <w:color w:val="000000"/>
          <w:lang w:eastAsia="pt-BR"/>
        </w:rPr>
        <w:t>, com o objetivo de ser avaliado o que precisamos melhorar no produto.</w:t>
      </w:r>
    </w:p>
    <w:p w14:paraId="3FB0BCBA"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15.15.</w:t>
      </w:r>
      <w:r w:rsidRPr="00BE2777">
        <w:rPr>
          <w:rFonts w:ascii="Century Schoolbook" w:eastAsia="Times New Roman" w:hAnsi="Century Schoolbook" w:cs="Times New Roman"/>
          <w:bCs/>
          <w:color w:val="000000"/>
          <w:lang w:eastAsia="pt-BR"/>
        </w:rPr>
        <w:tab/>
        <w:t xml:space="preserve">Possibilitar que o usuário </w:t>
      </w:r>
      <w:proofErr w:type="gramStart"/>
      <w:r w:rsidRPr="00BE2777">
        <w:rPr>
          <w:rFonts w:ascii="Century Schoolbook" w:eastAsia="Times New Roman" w:hAnsi="Century Schoolbook" w:cs="Times New Roman"/>
          <w:bCs/>
          <w:color w:val="000000"/>
          <w:lang w:eastAsia="pt-BR"/>
        </w:rPr>
        <w:t>visualize,</w:t>
      </w:r>
      <w:proofErr w:type="gramEnd"/>
      <w:r w:rsidRPr="00BE2777">
        <w:rPr>
          <w:rFonts w:ascii="Century Schoolbook" w:eastAsia="Times New Roman" w:hAnsi="Century Schoolbook" w:cs="Times New Roman"/>
          <w:bCs/>
          <w:color w:val="000000"/>
          <w:lang w:eastAsia="pt-BR"/>
        </w:rPr>
        <w:t xml:space="preserve"> na consulta da Nota Fiscal eletrônica, os eventos realizados entre o emitente, destinatário, SEFAZ, e transportador.</w:t>
      </w:r>
    </w:p>
    <w:p w14:paraId="7A450DB9"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15.17.</w:t>
      </w:r>
      <w:r w:rsidRPr="00BE2777">
        <w:rPr>
          <w:rFonts w:ascii="Century Schoolbook" w:eastAsia="Times New Roman" w:hAnsi="Century Schoolbook" w:cs="Times New Roman"/>
          <w:bCs/>
          <w:color w:val="000000"/>
          <w:lang w:eastAsia="pt-BR"/>
        </w:rPr>
        <w:tab/>
        <w:t>Possibilitar a sinalização do STATUS do WebService da SEFAZ</w:t>
      </w:r>
    </w:p>
    <w:p w14:paraId="462C7076"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15.18.</w:t>
      </w:r>
      <w:r w:rsidRPr="00BE2777">
        <w:rPr>
          <w:rFonts w:ascii="Century Schoolbook" w:eastAsia="Times New Roman" w:hAnsi="Century Schoolbook" w:cs="Times New Roman"/>
          <w:bCs/>
          <w:color w:val="000000"/>
          <w:lang w:eastAsia="pt-BR"/>
        </w:rPr>
        <w:tab/>
        <w:t>Possibilitar indicação manual das manifestações de ciência e confirmação da operação, das notas fiscais eletrônicas emitidas para o CNPJ da entidade configurada.</w:t>
      </w:r>
    </w:p>
    <w:p w14:paraId="31E33B41"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lastRenderedPageBreak/>
        <w:t>15.19.</w:t>
      </w:r>
      <w:r w:rsidRPr="00BE2777">
        <w:rPr>
          <w:rFonts w:ascii="Century Schoolbook" w:eastAsia="Times New Roman" w:hAnsi="Century Schoolbook" w:cs="Times New Roman"/>
          <w:bCs/>
          <w:color w:val="000000"/>
          <w:lang w:eastAsia="pt-BR"/>
        </w:rPr>
        <w:tab/>
        <w:t xml:space="preserve">Possibilitar que os usuários realizem a configuração de certificado do tipo A3, a fim de que a comunicação com </w:t>
      </w:r>
      <w:proofErr w:type="gramStart"/>
      <w:r w:rsidRPr="00BE2777">
        <w:rPr>
          <w:rFonts w:ascii="Century Schoolbook" w:eastAsia="Times New Roman" w:hAnsi="Century Schoolbook" w:cs="Times New Roman"/>
          <w:bCs/>
          <w:color w:val="000000"/>
          <w:lang w:eastAsia="pt-BR"/>
        </w:rPr>
        <w:t>o Web</w:t>
      </w:r>
      <w:proofErr w:type="gramEnd"/>
      <w:r w:rsidRPr="00BE2777">
        <w:rPr>
          <w:rFonts w:ascii="Century Schoolbook" w:eastAsia="Times New Roman" w:hAnsi="Century Schoolbook" w:cs="Times New Roman"/>
          <w:bCs/>
          <w:color w:val="000000"/>
          <w:lang w:eastAsia="pt-BR"/>
        </w:rPr>
        <w:t xml:space="preserve"> Service da SEFAZ Nacional seja realizada.</w:t>
      </w:r>
    </w:p>
    <w:p w14:paraId="75650507"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15.20.</w:t>
      </w:r>
      <w:r w:rsidRPr="00BE2777">
        <w:rPr>
          <w:rFonts w:ascii="Century Schoolbook" w:eastAsia="Times New Roman" w:hAnsi="Century Schoolbook" w:cs="Times New Roman"/>
          <w:bCs/>
          <w:color w:val="000000"/>
          <w:lang w:eastAsia="pt-BR"/>
        </w:rPr>
        <w:tab/>
        <w:t xml:space="preserve">Demonstrar para o usuário quando a Nota Fiscal eletrônica for cancelada na SEFAZ Nacional, </w:t>
      </w:r>
      <w:proofErr w:type="gramStart"/>
      <w:r w:rsidRPr="00BE2777">
        <w:rPr>
          <w:rFonts w:ascii="Century Schoolbook" w:eastAsia="Times New Roman" w:hAnsi="Century Schoolbook" w:cs="Times New Roman"/>
          <w:bCs/>
          <w:color w:val="000000"/>
          <w:lang w:eastAsia="pt-BR"/>
        </w:rPr>
        <w:t>afim de</w:t>
      </w:r>
      <w:proofErr w:type="gramEnd"/>
      <w:r w:rsidRPr="00BE2777">
        <w:rPr>
          <w:rFonts w:ascii="Century Schoolbook" w:eastAsia="Times New Roman" w:hAnsi="Century Schoolbook" w:cs="Times New Roman"/>
          <w:bCs/>
          <w:color w:val="000000"/>
          <w:lang w:eastAsia="pt-BR"/>
        </w:rPr>
        <w:t xml:space="preserve"> evitar pagamentos desnecessários quando do cancelamento da nota, pelo emitente.</w:t>
      </w:r>
    </w:p>
    <w:p w14:paraId="3F7EC445"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15.21.</w:t>
      </w:r>
      <w:r w:rsidRPr="00BE2777">
        <w:rPr>
          <w:rFonts w:ascii="Century Schoolbook" w:eastAsia="Times New Roman" w:hAnsi="Century Schoolbook" w:cs="Times New Roman"/>
          <w:bCs/>
          <w:color w:val="000000"/>
          <w:lang w:eastAsia="pt-BR"/>
        </w:rPr>
        <w:tab/>
        <w:t>Possibilitar a utilização de ferramenta de certificados digitais para assinar documentos (PDF, XML e CSV).</w:t>
      </w:r>
    </w:p>
    <w:p w14:paraId="7D3C661A"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15.22.</w:t>
      </w:r>
      <w:r w:rsidRPr="00BE2777">
        <w:rPr>
          <w:rFonts w:ascii="Century Schoolbook" w:eastAsia="Times New Roman" w:hAnsi="Century Schoolbook" w:cs="Times New Roman"/>
          <w:bCs/>
          <w:color w:val="000000"/>
          <w:lang w:eastAsia="pt-BR"/>
        </w:rPr>
        <w:tab/>
        <w:t>Possibilitar o gerenciamento dos scripts disponíveis para execução.</w:t>
      </w:r>
    </w:p>
    <w:p w14:paraId="1125E7E3"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15.23.</w:t>
      </w:r>
      <w:r w:rsidRPr="00BE2777">
        <w:rPr>
          <w:rFonts w:ascii="Century Schoolbook" w:eastAsia="Times New Roman" w:hAnsi="Century Schoolbook" w:cs="Times New Roman"/>
          <w:bCs/>
          <w:color w:val="000000"/>
          <w:lang w:eastAsia="pt-BR"/>
        </w:rPr>
        <w:tab/>
        <w:t>Possibilitar a tramitação em massa de várias NF-e ao mesmo tempo, onde será possível realizar as seguintes ações: Ciência de Emissão, Confirmação de Operação, Operação não Realizada, Desconhecimento de Operação.</w:t>
      </w:r>
    </w:p>
    <w:p w14:paraId="763DAD6D"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15.24.</w:t>
      </w:r>
      <w:r w:rsidRPr="00BE2777">
        <w:rPr>
          <w:rFonts w:ascii="Century Schoolbook" w:eastAsia="Times New Roman" w:hAnsi="Century Schoolbook" w:cs="Times New Roman"/>
          <w:bCs/>
          <w:color w:val="000000"/>
          <w:lang w:eastAsia="pt-BR"/>
        </w:rPr>
        <w:tab/>
        <w:t>Possibilitar o gerenciamento dos relatórios disponíveis para execução.</w:t>
      </w:r>
    </w:p>
    <w:p w14:paraId="3733371E"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15.25.</w:t>
      </w:r>
      <w:r w:rsidRPr="00BE2777">
        <w:rPr>
          <w:rFonts w:ascii="Century Schoolbook" w:eastAsia="Times New Roman" w:hAnsi="Century Schoolbook" w:cs="Times New Roman"/>
          <w:bCs/>
          <w:color w:val="000000"/>
          <w:lang w:eastAsia="pt-BR"/>
        </w:rPr>
        <w:tab/>
        <w:t>Disponibilizar a um profissional autorizado pela entidade recursos para geração de arquivos para outros sistemas e/ou órgãos externos.</w:t>
      </w:r>
    </w:p>
    <w:p w14:paraId="42D651F0"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15.26.</w:t>
      </w:r>
      <w:r w:rsidRPr="00BE2777">
        <w:rPr>
          <w:rFonts w:ascii="Century Schoolbook" w:eastAsia="Times New Roman" w:hAnsi="Century Schoolbook" w:cs="Times New Roman"/>
          <w:bCs/>
          <w:color w:val="000000"/>
          <w:lang w:eastAsia="pt-BR"/>
        </w:rPr>
        <w:tab/>
        <w:t>Possibilitar que o usuário realize consultas dos fatos vinculados a Nota Fiscal eletrônica emitida, conforme eventos usuais da SEFAZ: Ciência da Operação, Confirmação da Operação, Operação não Realizada, Desconhecimento da Operação.</w:t>
      </w:r>
    </w:p>
    <w:p w14:paraId="33124E70"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15.27.</w:t>
      </w:r>
      <w:r w:rsidRPr="00BE2777">
        <w:rPr>
          <w:rFonts w:ascii="Century Schoolbook" w:eastAsia="Times New Roman" w:hAnsi="Century Schoolbook" w:cs="Times New Roman"/>
          <w:bCs/>
          <w:color w:val="000000"/>
          <w:lang w:eastAsia="pt-BR"/>
        </w:rPr>
        <w:tab/>
        <w:t>Notificar o usuário o número de notas fiscais eletrônicas recebidas, tanto na busca automática que é feita diariamente quanto na busca manual.</w:t>
      </w:r>
    </w:p>
    <w:p w14:paraId="6057E7E4"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15.28.</w:t>
      </w:r>
      <w:r w:rsidRPr="00BE2777">
        <w:rPr>
          <w:rFonts w:ascii="Century Schoolbook" w:eastAsia="Times New Roman" w:hAnsi="Century Schoolbook" w:cs="Times New Roman"/>
          <w:bCs/>
          <w:color w:val="000000"/>
          <w:lang w:eastAsia="pt-BR"/>
        </w:rPr>
        <w:tab/>
        <w:t>Possibilitar que o usuário tenha acesso aos detalhes de uma Nota Fiscal de serviço eletrônica, após pesquisa da nota desejada.</w:t>
      </w:r>
    </w:p>
    <w:p w14:paraId="2768016D"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15.29.</w:t>
      </w:r>
      <w:r w:rsidRPr="00BE2777">
        <w:rPr>
          <w:rFonts w:ascii="Century Schoolbook" w:eastAsia="Times New Roman" w:hAnsi="Century Schoolbook" w:cs="Times New Roman"/>
          <w:bCs/>
          <w:color w:val="000000"/>
          <w:lang w:eastAsia="pt-BR"/>
        </w:rPr>
        <w:tab/>
        <w:t>Possibilitar que seja apresentado para o usuário um STATUS de cada NF-e, onde será possível visualizar os eventos realizados pelo emitente, destinatário, transportador, XML e a SEFAZ.</w:t>
      </w:r>
    </w:p>
    <w:p w14:paraId="5C0B8624"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15.30.</w:t>
      </w:r>
      <w:r w:rsidRPr="00BE2777">
        <w:rPr>
          <w:rFonts w:ascii="Century Schoolbook" w:eastAsia="Times New Roman" w:hAnsi="Century Schoolbook" w:cs="Times New Roman"/>
          <w:bCs/>
          <w:color w:val="000000"/>
          <w:lang w:eastAsia="pt-BR"/>
        </w:rPr>
        <w:tab/>
        <w:t>Possibilitar a criação de relatórios personalizados a partir de uma ferramenta de relatórios.</w:t>
      </w:r>
    </w:p>
    <w:p w14:paraId="41260139" w14:textId="77777777" w:rsidR="00450408" w:rsidRPr="00BE2777"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15.31.</w:t>
      </w:r>
      <w:r w:rsidRPr="00BE2777">
        <w:rPr>
          <w:rFonts w:ascii="Century Schoolbook" w:eastAsia="Times New Roman" w:hAnsi="Century Schoolbook" w:cs="Times New Roman"/>
          <w:bCs/>
          <w:color w:val="000000"/>
          <w:lang w:eastAsia="pt-BR"/>
        </w:rPr>
        <w:tab/>
        <w:t xml:space="preserve">Possibilitar que usuário realize pesquisa pelas Notas Fiscais eletrônicas que desejar, podendo informar o número da nota, chave de acesso, a empresa responsável por sua emissão ou o seu CPF ou CNPJ, a data de emissão da nota, o valor total, o produto e serviço da NF-e ou realizar um filtro para buscar notas associadas </w:t>
      </w:r>
      <w:proofErr w:type="gramStart"/>
      <w:r w:rsidRPr="00BE2777">
        <w:rPr>
          <w:rFonts w:ascii="Century Schoolbook" w:eastAsia="Times New Roman" w:hAnsi="Century Schoolbook" w:cs="Times New Roman"/>
          <w:bCs/>
          <w:color w:val="000000"/>
          <w:lang w:eastAsia="pt-BR"/>
        </w:rPr>
        <w:t>a</w:t>
      </w:r>
      <w:proofErr w:type="gramEnd"/>
      <w:r w:rsidRPr="00BE2777">
        <w:rPr>
          <w:rFonts w:ascii="Century Schoolbook" w:eastAsia="Times New Roman" w:hAnsi="Century Schoolbook" w:cs="Times New Roman"/>
          <w:bCs/>
          <w:color w:val="000000"/>
          <w:lang w:eastAsia="pt-BR"/>
        </w:rPr>
        <w:t xml:space="preserve"> determinada situação.</w:t>
      </w:r>
    </w:p>
    <w:p w14:paraId="6A09C1FE" w14:textId="77777777" w:rsidR="00450408" w:rsidRDefault="00450408"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r w:rsidRPr="00BE2777">
        <w:rPr>
          <w:rFonts w:ascii="Century Schoolbook" w:eastAsia="Times New Roman" w:hAnsi="Century Schoolbook" w:cs="Times New Roman"/>
          <w:bCs/>
          <w:color w:val="000000"/>
          <w:lang w:eastAsia="pt-BR"/>
        </w:rPr>
        <w:t>15.32.</w:t>
      </w:r>
      <w:r w:rsidRPr="00BE2777">
        <w:rPr>
          <w:rFonts w:ascii="Century Schoolbook" w:eastAsia="Times New Roman" w:hAnsi="Century Schoolbook" w:cs="Times New Roman"/>
          <w:bCs/>
          <w:color w:val="000000"/>
          <w:lang w:eastAsia="pt-BR"/>
        </w:rPr>
        <w:tab/>
        <w:t xml:space="preserve">Possibilitar ações em cada NF-e recebida, tais como: Visualizar, onde será possível ver os detalhes da NF-e. Download, onde será possível realizar o download do XML do documento fiscal. Manifestações de destinatário, onde será possível realizar a ciência da emissão, confirmação da operação, operação não realizada e desconhecimento de operação. Visualizar a </w:t>
      </w:r>
      <w:proofErr w:type="spellStart"/>
      <w:r w:rsidRPr="00BE2777">
        <w:rPr>
          <w:rFonts w:ascii="Century Schoolbook" w:eastAsia="Times New Roman" w:hAnsi="Century Schoolbook" w:cs="Times New Roman"/>
          <w:bCs/>
          <w:color w:val="000000"/>
          <w:lang w:eastAsia="pt-BR"/>
        </w:rPr>
        <w:t>DANF-e</w:t>
      </w:r>
      <w:proofErr w:type="spellEnd"/>
      <w:r w:rsidRPr="00BE2777">
        <w:rPr>
          <w:rFonts w:ascii="Century Schoolbook" w:eastAsia="Times New Roman" w:hAnsi="Century Schoolbook" w:cs="Times New Roman"/>
          <w:bCs/>
          <w:color w:val="000000"/>
          <w:lang w:eastAsia="pt-BR"/>
        </w:rPr>
        <w:t xml:space="preserve">, onde será possível visualizar um documento em PDF similar a </w:t>
      </w:r>
      <w:proofErr w:type="spellStart"/>
      <w:r w:rsidRPr="00BE2777">
        <w:rPr>
          <w:rFonts w:ascii="Century Schoolbook" w:eastAsia="Times New Roman" w:hAnsi="Century Schoolbook" w:cs="Times New Roman"/>
          <w:bCs/>
          <w:color w:val="000000"/>
          <w:lang w:eastAsia="pt-BR"/>
        </w:rPr>
        <w:t>DANF-e</w:t>
      </w:r>
      <w:proofErr w:type="spellEnd"/>
      <w:r w:rsidRPr="00BE2777">
        <w:rPr>
          <w:rFonts w:ascii="Century Schoolbook" w:eastAsia="Times New Roman" w:hAnsi="Century Schoolbook" w:cs="Times New Roman"/>
          <w:bCs/>
          <w:color w:val="000000"/>
          <w:lang w:eastAsia="pt-BR"/>
        </w:rPr>
        <w:t>.</w:t>
      </w:r>
    </w:p>
    <w:p w14:paraId="0E64E71A" w14:textId="77777777" w:rsidR="001A66A2" w:rsidRDefault="001A66A2"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p>
    <w:p w14:paraId="50027802" w14:textId="77777777" w:rsidR="001A66A2" w:rsidRDefault="001A66A2"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p>
    <w:p w14:paraId="09C2BAF9" w14:textId="77777777" w:rsidR="001A66A2" w:rsidRPr="00BE2777" w:rsidRDefault="001A66A2" w:rsidP="00B9254B">
      <w:pPr>
        <w:autoSpaceDE w:val="0"/>
        <w:autoSpaceDN w:val="0"/>
        <w:adjustRightInd w:val="0"/>
        <w:spacing w:after="0" w:line="240" w:lineRule="auto"/>
        <w:jc w:val="both"/>
        <w:rPr>
          <w:rFonts w:ascii="Century Schoolbook" w:eastAsia="Times New Roman" w:hAnsi="Century Schoolbook" w:cs="Times New Roman"/>
          <w:bCs/>
          <w:color w:val="000000"/>
          <w:lang w:eastAsia="pt-BR"/>
        </w:rPr>
      </w:pPr>
    </w:p>
    <w:p w14:paraId="136428C2" w14:textId="77777777" w:rsidR="00450408" w:rsidRPr="00BE2777" w:rsidRDefault="00450408" w:rsidP="00B9254B">
      <w:pPr>
        <w:spacing w:after="0" w:line="240" w:lineRule="auto"/>
        <w:rPr>
          <w:rFonts w:ascii="Century Schoolbook" w:eastAsia="Times New Roman" w:hAnsi="Century Schoolbook" w:cs="Times New Roman"/>
          <w:lang w:eastAsia="pt-BR"/>
        </w:rPr>
      </w:pPr>
    </w:p>
    <w:p w14:paraId="047C5B25" w14:textId="77777777" w:rsidR="009269C2" w:rsidRPr="00BD3918" w:rsidRDefault="009269C2" w:rsidP="00BD3918">
      <w:pPr>
        <w:spacing w:after="0" w:line="240" w:lineRule="auto"/>
        <w:jc w:val="both"/>
        <w:rPr>
          <w:rFonts w:ascii="Century Schoolbook" w:eastAsia="Times New Roman" w:hAnsi="Century Schoolbook" w:cs="Times New Roman"/>
          <w:lang w:eastAsia="pt-BR"/>
        </w:rPr>
      </w:pPr>
    </w:p>
    <w:p w14:paraId="5E6FB235" w14:textId="0E8B988F" w:rsidR="00450408" w:rsidRPr="00BE2777" w:rsidRDefault="00450408" w:rsidP="00BD3918">
      <w:pPr>
        <w:spacing w:after="0" w:line="240" w:lineRule="auto"/>
        <w:jc w:val="both"/>
        <w:rPr>
          <w:rFonts w:ascii="Century Schoolbook" w:eastAsia="Times New Roman" w:hAnsi="Century Schoolbook" w:cs="Times New Roman"/>
          <w:b/>
          <w:bCs/>
          <w:lang w:eastAsia="pt-BR"/>
        </w:rPr>
      </w:pPr>
      <w:r w:rsidRPr="00BE2777">
        <w:rPr>
          <w:rFonts w:ascii="Century Schoolbook" w:eastAsia="Times New Roman" w:hAnsi="Century Schoolbook" w:cs="Times New Roman"/>
          <w:b/>
          <w:bCs/>
          <w:lang w:eastAsia="pt-BR"/>
        </w:rPr>
        <w:lastRenderedPageBreak/>
        <w:t>PORTAL DA TRANSPARÊNCIA</w:t>
      </w:r>
      <w:r w:rsidR="001A66A2">
        <w:rPr>
          <w:rFonts w:ascii="Century Schoolbook" w:eastAsia="Times New Roman" w:hAnsi="Century Schoolbook" w:cs="Times New Roman"/>
          <w:b/>
          <w:bCs/>
          <w:lang w:eastAsia="pt-BR"/>
        </w:rPr>
        <w:t>.</w:t>
      </w:r>
    </w:p>
    <w:p w14:paraId="7E14850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w:t>
      </w:r>
      <w:r w:rsidRPr="00BE2777">
        <w:rPr>
          <w:rFonts w:ascii="Century Schoolbook" w:eastAsia="Times New Roman" w:hAnsi="Century Schoolbook" w:cs="Times New Roman"/>
          <w:lang w:eastAsia="pt-BR"/>
        </w:rPr>
        <w:tab/>
        <w:t xml:space="preserve">Permitir a ampliação e redução de fonte da página do Portal da Transparência, facilitando a navegação de usuários que possuam alguma dificuldade visual. </w:t>
      </w:r>
    </w:p>
    <w:p w14:paraId="74412FD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w:t>
      </w:r>
      <w:r w:rsidRPr="00BE2777">
        <w:rPr>
          <w:rFonts w:ascii="Century Schoolbook" w:eastAsia="Times New Roman" w:hAnsi="Century Schoolbook" w:cs="Times New Roman"/>
          <w:lang w:eastAsia="pt-BR"/>
        </w:rPr>
        <w:tab/>
        <w:t>Permitir ativar o modo de alto contraste na página do Portal da Transparência, facilitando a navegação de usuários que possuam alguma dificuldade visual.</w:t>
      </w:r>
    </w:p>
    <w:p w14:paraId="03D54F8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w:t>
      </w:r>
      <w:r w:rsidRPr="00BE2777">
        <w:rPr>
          <w:rFonts w:ascii="Century Schoolbook" w:eastAsia="Times New Roman" w:hAnsi="Century Schoolbook" w:cs="Times New Roman"/>
          <w:lang w:eastAsia="pt-BR"/>
        </w:rPr>
        <w:tab/>
        <w:t>Permitir que os usuários que possuam permissão de acesso gerenciar e realizar o atendimento dos pedidos de acesso à informação da entidade.</w:t>
      </w:r>
    </w:p>
    <w:p w14:paraId="2957E03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w:t>
      </w:r>
      <w:r w:rsidRPr="00BE2777">
        <w:rPr>
          <w:rFonts w:ascii="Century Schoolbook" w:eastAsia="Times New Roman" w:hAnsi="Century Schoolbook" w:cs="Times New Roman"/>
          <w:lang w:eastAsia="pt-BR"/>
        </w:rPr>
        <w:tab/>
        <w:t>Permitir que os usuários administradores definam os motivos para indeferimento dos pedidos de acesso à informação.</w:t>
      </w:r>
    </w:p>
    <w:p w14:paraId="2B410AA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w:t>
      </w:r>
      <w:r w:rsidRPr="00BE2777">
        <w:rPr>
          <w:rFonts w:ascii="Century Schoolbook" w:eastAsia="Times New Roman" w:hAnsi="Century Schoolbook" w:cs="Times New Roman"/>
          <w:lang w:eastAsia="pt-BR"/>
        </w:rPr>
        <w:tab/>
        <w:t>Permitir que os cidadãos encaminhem pedidos de acesso à informação para a entidade por meio do Portal da Transparência, de acordo com a Lei nº 12.527/2011.</w:t>
      </w:r>
    </w:p>
    <w:p w14:paraId="7942616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16.6.</w:t>
      </w:r>
      <w:r w:rsidRPr="00BE2777">
        <w:rPr>
          <w:rFonts w:ascii="Century Schoolbook" w:eastAsia="Times New Roman" w:hAnsi="Century Schoolbook" w:cs="Times New Roman"/>
          <w:lang w:eastAsia="pt-BR"/>
        </w:rPr>
        <w:tab/>
        <w:t xml:space="preserve">Permitir a divulgação de informações referentes às solicitações de acesso à </w:t>
      </w:r>
      <w:proofErr w:type="gramStart"/>
      <w:r w:rsidRPr="00BE2777">
        <w:rPr>
          <w:rFonts w:ascii="Century Schoolbook" w:eastAsia="Times New Roman" w:hAnsi="Century Schoolbook" w:cs="Times New Roman"/>
          <w:lang w:eastAsia="pt-BR"/>
        </w:rPr>
        <w:t>informação recebidas pela entidade, com detalhamento sobre os pedidos registrados e estatísticas do perfil dos solicitantes, como profissão, escolaridade e localização geográfica</w:t>
      </w:r>
      <w:proofErr w:type="gramEnd"/>
      <w:r w:rsidRPr="00BE2777">
        <w:rPr>
          <w:rFonts w:ascii="Century Schoolbook" w:eastAsia="Times New Roman" w:hAnsi="Century Schoolbook" w:cs="Times New Roman"/>
          <w:lang w:eastAsia="pt-BR"/>
        </w:rPr>
        <w:t>.</w:t>
      </w:r>
    </w:p>
    <w:p w14:paraId="029F00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16.7.</w:t>
      </w:r>
      <w:r w:rsidRPr="00BE2777">
        <w:rPr>
          <w:rFonts w:ascii="Century Schoolbook" w:eastAsia="Times New Roman" w:hAnsi="Century Schoolbook" w:cs="Times New Roman"/>
          <w:lang w:eastAsia="pt-BR"/>
        </w:rPr>
        <w:tab/>
        <w:t xml:space="preserve">Permitir que os usuários administradores realizem o cadastro </w:t>
      </w:r>
      <w:proofErr w:type="gramStart"/>
      <w:r w:rsidRPr="00BE2777">
        <w:rPr>
          <w:rFonts w:ascii="Century Schoolbook" w:eastAsia="Times New Roman" w:hAnsi="Century Schoolbook" w:cs="Times New Roman"/>
          <w:lang w:eastAsia="pt-BR"/>
        </w:rPr>
        <w:t>dos setor</w:t>
      </w:r>
      <w:proofErr w:type="gramEnd"/>
      <w:r w:rsidRPr="00BE2777">
        <w:rPr>
          <w:rFonts w:ascii="Century Schoolbook" w:eastAsia="Times New Roman" w:hAnsi="Century Schoolbook" w:cs="Times New Roman"/>
          <w:lang w:eastAsia="pt-BR"/>
        </w:rPr>
        <w:t>(es) responsável(eis) pelo atendimento das solicitações de acesso à informação.</w:t>
      </w:r>
    </w:p>
    <w:p w14:paraId="28D22B4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16.8.</w:t>
      </w:r>
      <w:r w:rsidRPr="00BE2777">
        <w:rPr>
          <w:rFonts w:ascii="Century Schoolbook" w:eastAsia="Times New Roman" w:hAnsi="Century Schoolbook" w:cs="Times New Roman"/>
          <w:lang w:eastAsia="pt-BR"/>
        </w:rPr>
        <w:tab/>
        <w:t>Permitir que a entidade defina se haverá ou não exigência de informação do CPF nos pedidos de acesso á informação.</w:t>
      </w:r>
    </w:p>
    <w:p w14:paraId="21D2DE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16.9.</w:t>
      </w:r>
      <w:r w:rsidRPr="00BE2777">
        <w:rPr>
          <w:rFonts w:ascii="Century Schoolbook" w:eastAsia="Times New Roman" w:hAnsi="Century Schoolbook" w:cs="Times New Roman"/>
          <w:lang w:eastAsia="pt-BR"/>
        </w:rPr>
        <w:tab/>
        <w:t>Permitir que os usuários administradores efetuem o relacionamento de documentos aos respectivos registros de convênios, contratos e processos licitatórios para exibição no Portal da Transparência.</w:t>
      </w:r>
    </w:p>
    <w:p w14:paraId="31AF66B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16.10.</w:t>
      </w:r>
      <w:r w:rsidRPr="00BE2777">
        <w:rPr>
          <w:rFonts w:ascii="Century Schoolbook" w:eastAsia="Times New Roman" w:hAnsi="Century Schoolbook" w:cs="Times New Roman"/>
          <w:lang w:eastAsia="pt-BR"/>
        </w:rPr>
        <w:tab/>
        <w:t>Permitir que a entidade divulgue no Portal da Transparência dados como endereço, contato, setores e responsáveis.</w:t>
      </w:r>
    </w:p>
    <w:p w14:paraId="310533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16.11.</w:t>
      </w:r>
      <w:r w:rsidRPr="00BE2777">
        <w:rPr>
          <w:rFonts w:ascii="Century Schoolbook" w:eastAsia="Times New Roman" w:hAnsi="Century Schoolbook" w:cs="Times New Roman"/>
          <w:lang w:eastAsia="pt-BR"/>
        </w:rPr>
        <w:tab/>
        <w:t>Permitir a divulgação de relatórios opcionais para complementar e dar transparência aos resultados de ações específicas da entidade.</w:t>
      </w:r>
    </w:p>
    <w:p w14:paraId="2F829F1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16.12.</w:t>
      </w:r>
      <w:r w:rsidRPr="00BE2777">
        <w:rPr>
          <w:rFonts w:ascii="Century Schoolbook" w:eastAsia="Times New Roman" w:hAnsi="Century Schoolbook" w:cs="Times New Roman"/>
          <w:lang w:eastAsia="pt-BR"/>
        </w:rPr>
        <w:tab/>
        <w:t>Permitir que os usuários administradores possam definir um ano para o início da exibição dos dados de cada consulta exibida no Portal da Transparência.</w:t>
      </w:r>
    </w:p>
    <w:p w14:paraId="411E9E4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16.13.</w:t>
      </w:r>
      <w:r w:rsidRPr="00BE2777">
        <w:rPr>
          <w:rFonts w:ascii="Century Schoolbook" w:eastAsia="Times New Roman" w:hAnsi="Century Schoolbook" w:cs="Times New Roman"/>
          <w:lang w:eastAsia="pt-BR"/>
        </w:rPr>
        <w:tab/>
        <w:t>Permitir que os usuários administradores possam consultar as alterações realizadas nos parâmetros das consultas.</w:t>
      </w:r>
    </w:p>
    <w:p w14:paraId="4EAC0BD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16.14.</w:t>
      </w:r>
      <w:r w:rsidRPr="00BE2777">
        <w:rPr>
          <w:rFonts w:ascii="Century Schoolbook" w:eastAsia="Times New Roman" w:hAnsi="Century Schoolbook" w:cs="Times New Roman"/>
          <w:lang w:eastAsia="pt-BR"/>
        </w:rPr>
        <w:tab/>
        <w:t>Permitir a divulgação da movimentação dos estoques de materiais da entidade.</w:t>
      </w:r>
    </w:p>
    <w:p w14:paraId="394E704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16.16.</w:t>
      </w:r>
      <w:r w:rsidRPr="00BE2777">
        <w:rPr>
          <w:rFonts w:ascii="Century Schoolbook" w:eastAsia="Times New Roman" w:hAnsi="Century Schoolbook" w:cs="Times New Roman"/>
          <w:lang w:eastAsia="pt-BR"/>
        </w:rPr>
        <w:tab/>
        <w:t xml:space="preserve">Permitir que os usuários administradores configurem a exibição </w:t>
      </w:r>
      <w:proofErr w:type="gramStart"/>
      <w:r w:rsidRPr="00BE2777">
        <w:rPr>
          <w:rFonts w:ascii="Century Schoolbook" w:eastAsia="Times New Roman" w:hAnsi="Century Schoolbook" w:cs="Times New Roman"/>
          <w:lang w:eastAsia="pt-BR"/>
        </w:rPr>
        <w:t>das máscara</w:t>
      </w:r>
      <w:proofErr w:type="gramEnd"/>
      <w:r w:rsidRPr="00BE2777">
        <w:rPr>
          <w:rFonts w:ascii="Century Schoolbook" w:eastAsia="Times New Roman" w:hAnsi="Century Schoolbook" w:cs="Times New Roman"/>
          <w:lang w:eastAsia="pt-BR"/>
        </w:rPr>
        <w:t xml:space="preserve"> de CPFs e </w:t>
      </w:r>
      <w:proofErr w:type="spellStart"/>
      <w:r w:rsidRPr="00BE2777">
        <w:rPr>
          <w:rFonts w:ascii="Century Schoolbook" w:eastAsia="Times New Roman" w:hAnsi="Century Schoolbook" w:cs="Times New Roman"/>
          <w:lang w:eastAsia="pt-BR"/>
        </w:rPr>
        <w:t>CNPJs</w:t>
      </w:r>
      <w:proofErr w:type="spellEnd"/>
      <w:r w:rsidRPr="00BE2777">
        <w:rPr>
          <w:rFonts w:ascii="Century Schoolbook" w:eastAsia="Times New Roman" w:hAnsi="Century Schoolbook" w:cs="Times New Roman"/>
          <w:lang w:eastAsia="pt-BR"/>
        </w:rPr>
        <w:t xml:space="preserve"> no Portal da Transparência  .</w:t>
      </w:r>
    </w:p>
    <w:p w14:paraId="1136FAD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16.16.</w:t>
      </w:r>
      <w:r w:rsidRPr="00BE2777">
        <w:rPr>
          <w:rFonts w:ascii="Century Schoolbook" w:eastAsia="Times New Roman" w:hAnsi="Century Schoolbook" w:cs="Times New Roman"/>
          <w:lang w:eastAsia="pt-BR"/>
        </w:rPr>
        <w:tab/>
        <w:t xml:space="preserve">Permitir a divulgação das informações das compras diretas, ou seja, compras sem processo </w:t>
      </w:r>
      <w:proofErr w:type="gramStart"/>
      <w:r w:rsidRPr="00BE2777">
        <w:rPr>
          <w:rFonts w:ascii="Century Schoolbook" w:eastAsia="Times New Roman" w:hAnsi="Century Schoolbook" w:cs="Times New Roman"/>
          <w:lang w:eastAsia="pt-BR"/>
        </w:rPr>
        <w:t>licitatório realizadas pela entidade</w:t>
      </w:r>
      <w:proofErr w:type="gramEnd"/>
      <w:r w:rsidRPr="00BE2777">
        <w:rPr>
          <w:rFonts w:ascii="Century Schoolbook" w:eastAsia="Times New Roman" w:hAnsi="Century Schoolbook" w:cs="Times New Roman"/>
          <w:lang w:eastAsia="pt-BR"/>
        </w:rPr>
        <w:t>.</w:t>
      </w:r>
    </w:p>
    <w:p w14:paraId="0542AF4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16.17.</w:t>
      </w:r>
      <w:r w:rsidRPr="00BE2777">
        <w:rPr>
          <w:rFonts w:ascii="Century Schoolbook" w:eastAsia="Times New Roman" w:hAnsi="Century Schoolbook" w:cs="Times New Roman"/>
          <w:lang w:eastAsia="pt-BR"/>
        </w:rPr>
        <w:tab/>
        <w:t>Permitir a divulgação dos itens contratuais firmados com fornecedores de bens e serviços contratados pela entidade.</w:t>
      </w:r>
    </w:p>
    <w:p w14:paraId="6A4BED9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16.18.</w:t>
      </w:r>
      <w:r w:rsidRPr="00BE2777">
        <w:rPr>
          <w:rFonts w:ascii="Century Schoolbook" w:eastAsia="Times New Roman" w:hAnsi="Century Schoolbook" w:cs="Times New Roman"/>
          <w:lang w:eastAsia="pt-BR"/>
        </w:rPr>
        <w:tab/>
        <w:t>Permitir a divulgação da composição dos bens de propriedade da entidade, possibilitando acompanhamento da movimentação por transferências de posse ou baixa por venda, desuso, extravio ou obsolescência.</w:t>
      </w:r>
    </w:p>
    <w:p w14:paraId="7DE6CB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16.19.</w:t>
      </w:r>
      <w:r w:rsidRPr="00BE2777">
        <w:rPr>
          <w:rFonts w:ascii="Century Schoolbook" w:eastAsia="Times New Roman" w:hAnsi="Century Schoolbook" w:cs="Times New Roman"/>
          <w:lang w:eastAsia="pt-BR"/>
        </w:rPr>
        <w:tab/>
        <w:t>Permitir que a entidade divulgue informações referentes às receitas orçamentárias, ingresso de receitas e maiores arrecadações por contribuinte: Receitas. Maiores arrecadações por contribuinte. Ingressos de receitas.</w:t>
      </w:r>
    </w:p>
    <w:p w14:paraId="1A0C05A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16.20.</w:t>
      </w:r>
      <w:r w:rsidRPr="00BE2777">
        <w:rPr>
          <w:rFonts w:ascii="Century Schoolbook" w:eastAsia="Times New Roman" w:hAnsi="Century Schoolbook" w:cs="Times New Roman"/>
          <w:lang w:eastAsia="pt-BR"/>
        </w:rPr>
        <w:tab/>
        <w:t xml:space="preserve">Permitir que a entidade divulgue no Portal da Transparência informações referentes </w:t>
      </w:r>
      <w:proofErr w:type="gramStart"/>
      <w:r w:rsidRPr="00BE2777">
        <w:rPr>
          <w:rFonts w:ascii="Century Schoolbook" w:eastAsia="Times New Roman" w:hAnsi="Century Schoolbook" w:cs="Times New Roman"/>
          <w:lang w:eastAsia="pt-BR"/>
        </w:rPr>
        <w:t>as</w:t>
      </w:r>
      <w:proofErr w:type="gramEnd"/>
      <w:r w:rsidRPr="00BE2777">
        <w:rPr>
          <w:rFonts w:ascii="Century Schoolbook" w:eastAsia="Times New Roman" w:hAnsi="Century Schoolbook" w:cs="Times New Roman"/>
          <w:lang w:eastAsia="pt-BR"/>
        </w:rPr>
        <w:t xml:space="preserve"> transferências entre entidades governamentais.</w:t>
      </w:r>
    </w:p>
    <w:p w14:paraId="5A4104D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16.21.</w:t>
      </w:r>
      <w:r w:rsidRPr="00BE2777">
        <w:rPr>
          <w:rFonts w:ascii="Century Schoolbook" w:eastAsia="Times New Roman" w:hAnsi="Century Schoolbook" w:cs="Times New Roman"/>
          <w:lang w:eastAsia="pt-BR"/>
        </w:rPr>
        <w:tab/>
        <w:t>Permitir que a entidade divulgue informações referentes aos convênios firmados.</w:t>
      </w:r>
    </w:p>
    <w:p w14:paraId="0B64C3D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16.22.</w:t>
      </w:r>
      <w:r w:rsidRPr="00BE2777">
        <w:rPr>
          <w:rFonts w:ascii="Century Schoolbook" w:eastAsia="Times New Roman" w:hAnsi="Century Schoolbook" w:cs="Times New Roman"/>
          <w:lang w:eastAsia="pt-BR"/>
        </w:rPr>
        <w:tab/>
        <w:t>Permitir a divulgação dos processos licitatórios realizados pela entidade, contendo a documentação, detalhamento dos itens licitados e cotação das empresas participantes.</w:t>
      </w:r>
    </w:p>
    <w:p w14:paraId="33BAE1D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16.23.</w:t>
      </w:r>
      <w:r w:rsidRPr="00BE2777">
        <w:rPr>
          <w:rFonts w:ascii="Century Schoolbook" w:eastAsia="Times New Roman" w:hAnsi="Century Schoolbook" w:cs="Times New Roman"/>
          <w:lang w:eastAsia="pt-BR"/>
        </w:rPr>
        <w:tab/>
        <w:t>Possibilitar que os usuários administradores gerenciem a exibição das consultas no Portal da Transparência, permitindo habilitar ou desabilitar a exibição de uma ou mais consultas quando necessário.</w:t>
      </w:r>
    </w:p>
    <w:p w14:paraId="23776FF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16.24.</w:t>
      </w:r>
      <w:r w:rsidRPr="00BE2777">
        <w:rPr>
          <w:rFonts w:ascii="Century Schoolbook" w:eastAsia="Times New Roman" w:hAnsi="Century Schoolbook" w:cs="Times New Roman"/>
          <w:lang w:eastAsia="pt-BR"/>
        </w:rPr>
        <w:tab/>
        <w:t>Permitir que a entidade divulgue no Portal da Transparência os Relatórios de Gestão Fiscal e Resumidos da Execução Orçamentária, conforme Lei 101/00 e Lei 9.755/98.</w:t>
      </w:r>
    </w:p>
    <w:p w14:paraId="380F35A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16.25.</w:t>
      </w:r>
      <w:r w:rsidRPr="00BE2777">
        <w:rPr>
          <w:rFonts w:ascii="Century Schoolbook" w:eastAsia="Times New Roman" w:hAnsi="Century Schoolbook" w:cs="Times New Roman"/>
          <w:lang w:eastAsia="pt-BR"/>
        </w:rPr>
        <w:tab/>
        <w:t>Permitir que a entidade divulgue no Portal da Transparência informações das movimentações de suas contas correntes bancárias</w:t>
      </w:r>
    </w:p>
    <w:p w14:paraId="3A8A99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16.26.</w:t>
      </w:r>
      <w:r w:rsidRPr="00BE2777">
        <w:rPr>
          <w:rFonts w:ascii="Century Schoolbook" w:eastAsia="Times New Roman" w:hAnsi="Century Schoolbook" w:cs="Times New Roman"/>
          <w:lang w:eastAsia="pt-BR"/>
        </w:rPr>
        <w:tab/>
        <w:t xml:space="preserve">Permitir que a entidade divulgue no Portal da Transparência informações de receitas e despesas </w:t>
      </w:r>
      <w:proofErr w:type="spellStart"/>
      <w:proofErr w:type="gramStart"/>
      <w:r w:rsidRPr="00BE2777">
        <w:rPr>
          <w:rFonts w:ascii="Century Schoolbook" w:eastAsia="Times New Roman" w:hAnsi="Century Schoolbook" w:cs="Times New Roman"/>
          <w:lang w:eastAsia="pt-BR"/>
        </w:rPr>
        <w:t>extra-orçamentárias</w:t>
      </w:r>
      <w:proofErr w:type="spellEnd"/>
      <w:proofErr w:type="gramEnd"/>
    </w:p>
    <w:p w14:paraId="723F9A1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16.27.</w:t>
      </w:r>
      <w:r w:rsidRPr="00BE2777">
        <w:rPr>
          <w:rFonts w:ascii="Century Schoolbook" w:eastAsia="Times New Roman" w:hAnsi="Century Schoolbook" w:cs="Times New Roman"/>
          <w:lang w:eastAsia="pt-BR"/>
        </w:rPr>
        <w:tab/>
        <w:t>Permitir que a entidade divulgue no Portal da Transparência informações referentes a transferências voluntárias</w:t>
      </w:r>
    </w:p>
    <w:p w14:paraId="0D068C3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16.28.</w:t>
      </w:r>
      <w:r w:rsidRPr="00BE2777">
        <w:rPr>
          <w:rFonts w:ascii="Century Schoolbook" w:eastAsia="Times New Roman" w:hAnsi="Century Schoolbook" w:cs="Times New Roman"/>
          <w:lang w:eastAsia="pt-BR"/>
        </w:rPr>
        <w:tab/>
        <w:t xml:space="preserve">Permitir a exibição das informações do quadro de pessoal das entidades do município, com informações detalhadas sobre: Quadro de Pessoal, Servidores Inativos, Servidores </w:t>
      </w:r>
      <w:proofErr w:type="gramStart"/>
      <w:r w:rsidRPr="00BE2777">
        <w:rPr>
          <w:rFonts w:ascii="Century Schoolbook" w:eastAsia="Times New Roman" w:hAnsi="Century Schoolbook" w:cs="Times New Roman"/>
          <w:lang w:eastAsia="pt-BR"/>
        </w:rPr>
        <w:t>Contratados/Temporários</w:t>
      </w:r>
      <w:proofErr w:type="gramEnd"/>
      <w:r w:rsidRPr="00BE2777">
        <w:rPr>
          <w:rFonts w:ascii="Century Schoolbook" w:eastAsia="Times New Roman" w:hAnsi="Century Schoolbook" w:cs="Times New Roman"/>
          <w:lang w:eastAsia="pt-BR"/>
        </w:rPr>
        <w:t>, Estagiários, Níveis Salariais, Agentes Políticos, Servidores Ativos, Servidores Efetivos, Servidores Comissionados, Total da Folha de Pagamento, Servidores Cedidos/Recebidos, Autônomos.</w:t>
      </w:r>
    </w:p>
    <w:p w14:paraId="4F3EE8F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16.29.</w:t>
      </w:r>
      <w:r w:rsidRPr="00BE2777">
        <w:rPr>
          <w:rFonts w:ascii="Century Schoolbook" w:eastAsia="Times New Roman" w:hAnsi="Century Schoolbook" w:cs="Times New Roman"/>
          <w:lang w:eastAsia="pt-BR"/>
        </w:rPr>
        <w:tab/>
        <w:t>Disponibilizar as informações em tempo real no portal, sem necessidade de digitação, exportação ou importação de dados.</w:t>
      </w:r>
    </w:p>
    <w:p w14:paraId="3B7CE9C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16.30.</w:t>
      </w:r>
      <w:r w:rsidRPr="00BE2777">
        <w:rPr>
          <w:rFonts w:ascii="Century Schoolbook" w:eastAsia="Times New Roman" w:hAnsi="Century Schoolbook" w:cs="Times New Roman"/>
          <w:lang w:eastAsia="pt-BR"/>
        </w:rPr>
        <w:tab/>
        <w:t xml:space="preserve">IMPORTANTE: O decreto 7.185/2010 define como tempo real a disponibilização das informações, em meio eletrônico que possibilite amplo acesso público, até o primeiro dia útil </w:t>
      </w:r>
      <w:proofErr w:type="spellStart"/>
      <w:r w:rsidRPr="00BE2777">
        <w:rPr>
          <w:rFonts w:ascii="Century Schoolbook" w:eastAsia="Times New Roman" w:hAnsi="Century Schoolbook" w:cs="Times New Roman"/>
          <w:lang w:eastAsia="pt-BR"/>
        </w:rPr>
        <w:t>subseqüente</w:t>
      </w:r>
      <w:proofErr w:type="spellEnd"/>
      <w:r w:rsidRPr="00BE2777">
        <w:rPr>
          <w:rFonts w:ascii="Century Schoolbook" w:eastAsia="Times New Roman" w:hAnsi="Century Schoolbook" w:cs="Times New Roman"/>
          <w:lang w:eastAsia="pt-BR"/>
        </w:rPr>
        <w:t xml:space="preserve"> à data do registro contábil no respectivo SISTEMA. </w:t>
      </w:r>
    </w:p>
    <w:p w14:paraId="422271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16.31.</w:t>
      </w:r>
      <w:r w:rsidRPr="00BE2777">
        <w:rPr>
          <w:rFonts w:ascii="Century Schoolbook" w:eastAsia="Times New Roman" w:hAnsi="Century Schoolbook" w:cs="Times New Roman"/>
          <w:lang w:eastAsia="pt-BR"/>
        </w:rPr>
        <w:tab/>
        <w:t>Demonstrar a folha de pagamento dos funcionários, permitindo configurar a forma de exibição de</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proventos e descontos.</w:t>
      </w:r>
    </w:p>
    <w:p w14:paraId="3E5626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16.32.</w:t>
      </w:r>
      <w:r w:rsidRPr="00BE2777">
        <w:rPr>
          <w:rFonts w:ascii="Century Schoolbook" w:eastAsia="Times New Roman" w:hAnsi="Century Schoolbook" w:cs="Times New Roman"/>
          <w:lang w:eastAsia="pt-BR"/>
        </w:rPr>
        <w:tab/>
        <w:t>Demonstrar consulta de funcionários por tipo de contrato.</w:t>
      </w:r>
    </w:p>
    <w:p w14:paraId="0A028A8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16.33.</w:t>
      </w:r>
      <w:r w:rsidRPr="00BE2777">
        <w:rPr>
          <w:rFonts w:ascii="Century Schoolbook" w:eastAsia="Times New Roman" w:hAnsi="Century Schoolbook" w:cs="Times New Roman"/>
          <w:lang w:eastAsia="pt-BR"/>
        </w:rPr>
        <w:tab/>
        <w:t>Possibilita que usuário realize as consultas utilizando a consolidação de todas as entidades do município ou realize a filtragem de uma das entidades de seu interesse.</w:t>
      </w:r>
    </w:p>
    <w:p w14:paraId="1E880C4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16.34.</w:t>
      </w:r>
      <w:r w:rsidRPr="00BE2777">
        <w:rPr>
          <w:rFonts w:ascii="Century Schoolbook" w:eastAsia="Times New Roman" w:hAnsi="Century Schoolbook" w:cs="Times New Roman"/>
          <w:lang w:eastAsia="pt-BR"/>
        </w:rPr>
        <w:tab/>
        <w:t xml:space="preserve">Permitir que as </w:t>
      </w:r>
      <w:proofErr w:type="gramStart"/>
      <w:r w:rsidRPr="00BE2777">
        <w:rPr>
          <w:rFonts w:ascii="Century Schoolbook" w:eastAsia="Times New Roman" w:hAnsi="Century Schoolbook" w:cs="Times New Roman"/>
          <w:lang w:eastAsia="pt-BR"/>
        </w:rPr>
        <w:t>consulta</w:t>
      </w:r>
      <w:proofErr w:type="gramEnd"/>
      <w:r w:rsidRPr="00BE2777">
        <w:rPr>
          <w:rFonts w:ascii="Century Schoolbook" w:eastAsia="Times New Roman" w:hAnsi="Century Schoolbook" w:cs="Times New Roman"/>
          <w:lang w:eastAsia="pt-BR"/>
        </w:rPr>
        <w:t xml:space="preserve"> de informações possuam filtros de Período.</w:t>
      </w:r>
    </w:p>
    <w:p w14:paraId="644C71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16.35.</w:t>
      </w:r>
      <w:r w:rsidRPr="00BE2777">
        <w:rPr>
          <w:rFonts w:ascii="Century Schoolbook" w:eastAsia="Times New Roman" w:hAnsi="Century Schoolbook" w:cs="Times New Roman"/>
          <w:lang w:eastAsia="pt-BR"/>
        </w:rPr>
        <w:tab/>
        <w:t>Permitir que os usuários administradores definam a ordenação das consultas de licitação por data de abertura do processo licitatório.</w:t>
      </w:r>
    </w:p>
    <w:p w14:paraId="639D280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16.36.</w:t>
      </w:r>
      <w:r w:rsidRPr="00BE2777">
        <w:rPr>
          <w:rFonts w:ascii="Century Schoolbook" w:eastAsia="Times New Roman" w:hAnsi="Century Schoolbook" w:cs="Times New Roman"/>
          <w:lang w:eastAsia="pt-BR"/>
        </w:rPr>
        <w:tab/>
        <w:t>Permitir que a entidade divulgue no Portal da Transparência informações referentes aos gastos com os veículos.</w:t>
      </w:r>
    </w:p>
    <w:p w14:paraId="1F1565F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16.37.</w:t>
      </w:r>
      <w:r w:rsidRPr="00BE2777">
        <w:rPr>
          <w:rFonts w:ascii="Century Schoolbook" w:eastAsia="Times New Roman" w:hAnsi="Century Schoolbook" w:cs="Times New Roman"/>
          <w:lang w:eastAsia="pt-BR"/>
        </w:rPr>
        <w:tab/>
        <w:t>Permitir a divulgação da relação de despesas empenhadas, liquidadas e pagas, detalhando o processo licitatório que originou a despesa na entidade.</w:t>
      </w:r>
    </w:p>
    <w:p w14:paraId="12F685C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16.38.</w:t>
      </w:r>
      <w:r w:rsidRPr="00BE2777">
        <w:rPr>
          <w:rFonts w:ascii="Century Schoolbook" w:eastAsia="Times New Roman" w:hAnsi="Century Schoolbook" w:cs="Times New Roman"/>
          <w:lang w:eastAsia="pt-BR"/>
        </w:rPr>
        <w:tab/>
        <w:t>Permitir que a entidade divulgue em lista única as informações de remuneração do servidor nos meses do ano vigente, facilitando a visualização da remuneração mensal do servidor.</w:t>
      </w:r>
    </w:p>
    <w:p w14:paraId="16763E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16.39.</w:t>
      </w:r>
      <w:r w:rsidRPr="00BE2777">
        <w:rPr>
          <w:rFonts w:ascii="Century Schoolbook" w:eastAsia="Times New Roman" w:hAnsi="Century Schoolbook" w:cs="Times New Roman"/>
          <w:lang w:eastAsia="pt-BR"/>
        </w:rPr>
        <w:tab/>
        <w:t>Permitir que a entidade divulgue o órgão de origem dos servidores inativos no Portal da Transparência.</w:t>
      </w:r>
    </w:p>
    <w:p w14:paraId="5137DC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16.40.</w:t>
      </w:r>
      <w:r w:rsidRPr="00BE2777">
        <w:rPr>
          <w:rFonts w:ascii="Century Schoolbook" w:eastAsia="Times New Roman" w:hAnsi="Century Schoolbook" w:cs="Times New Roman"/>
          <w:lang w:eastAsia="pt-BR"/>
        </w:rPr>
        <w:tab/>
        <w:t>Permitir filtrar a consulta de licitações da entidade pelo ano de abertura do processo licitatório no Portal da Transparência.</w:t>
      </w:r>
    </w:p>
    <w:p w14:paraId="671EA1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16.41.</w:t>
      </w:r>
      <w:r w:rsidRPr="00BE2777">
        <w:rPr>
          <w:rFonts w:ascii="Century Schoolbook" w:eastAsia="Times New Roman" w:hAnsi="Century Schoolbook" w:cs="Times New Roman"/>
          <w:lang w:eastAsia="pt-BR"/>
        </w:rPr>
        <w:tab/>
        <w:t>Permitir a divulgação dos responsáveis pelos bens da entidade na consulta de bens patrimoniais no Portal da Transparência.</w:t>
      </w:r>
    </w:p>
    <w:p w14:paraId="1D21D8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16.42.</w:t>
      </w:r>
      <w:r w:rsidRPr="00BE2777">
        <w:rPr>
          <w:rFonts w:ascii="Century Schoolbook" w:eastAsia="Times New Roman" w:hAnsi="Century Schoolbook" w:cs="Times New Roman"/>
          <w:lang w:eastAsia="pt-BR"/>
        </w:rPr>
        <w:tab/>
        <w:t>Permitir filtrar a consulta de movimentação de estoques da entidade por centros de custos no Portal da Transparência.</w:t>
      </w:r>
    </w:p>
    <w:p w14:paraId="36705E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16.43.</w:t>
      </w:r>
      <w:r w:rsidRPr="00BE2777">
        <w:rPr>
          <w:rFonts w:ascii="Century Schoolbook" w:eastAsia="Times New Roman" w:hAnsi="Century Schoolbook" w:cs="Times New Roman"/>
          <w:lang w:eastAsia="pt-BR"/>
        </w:rPr>
        <w:tab/>
        <w:t>Permitir que os usuários administradores possam efetuar a consulta de acessos às seções e páginas do Portal da Transparência.</w:t>
      </w:r>
    </w:p>
    <w:p w14:paraId="0FE6D21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16.44.</w:t>
      </w:r>
      <w:r w:rsidRPr="00BE2777">
        <w:rPr>
          <w:rFonts w:ascii="Century Schoolbook" w:eastAsia="Times New Roman" w:hAnsi="Century Schoolbook" w:cs="Times New Roman"/>
          <w:lang w:eastAsia="pt-BR"/>
        </w:rPr>
        <w:tab/>
        <w:t xml:space="preserve">Permitir que a entidade defina os usuários administradores, possibilitando que os usuários definidos tenham acesso às configurações do Portal da </w:t>
      </w:r>
      <w:proofErr w:type="gramStart"/>
      <w:r w:rsidRPr="00BE2777">
        <w:rPr>
          <w:rFonts w:ascii="Century Schoolbook" w:eastAsia="Times New Roman" w:hAnsi="Century Schoolbook" w:cs="Times New Roman"/>
          <w:lang w:eastAsia="pt-BR"/>
        </w:rPr>
        <w:t>Transparência</w:t>
      </w:r>
      <w:proofErr w:type="gramEnd"/>
    </w:p>
    <w:p w14:paraId="251556B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16.45.</w:t>
      </w:r>
      <w:r w:rsidRPr="00BE2777">
        <w:rPr>
          <w:rFonts w:ascii="Century Schoolbook" w:eastAsia="Times New Roman" w:hAnsi="Century Schoolbook" w:cs="Times New Roman"/>
          <w:lang w:eastAsia="pt-BR"/>
        </w:rPr>
        <w:tab/>
        <w:t>Permitir que os usuários administradores efetuem o cadastro de termos técnicos e respectivos significados no glossário para exibição no Portal da Transparência.</w:t>
      </w:r>
    </w:p>
    <w:p w14:paraId="3EABF54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16.46.</w:t>
      </w:r>
      <w:r w:rsidRPr="00BE2777">
        <w:rPr>
          <w:rFonts w:ascii="Century Schoolbook" w:eastAsia="Times New Roman" w:hAnsi="Century Schoolbook" w:cs="Times New Roman"/>
          <w:lang w:eastAsia="pt-BR"/>
        </w:rPr>
        <w:tab/>
        <w:t>Disponibilizar termos padrões no glossário, para facilitar o entendimento de termos técnicos utilizados no Portal da Transparência.</w:t>
      </w:r>
    </w:p>
    <w:p w14:paraId="65EDA6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16.47.</w:t>
      </w:r>
      <w:r w:rsidRPr="00BE2777">
        <w:rPr>
          <w:rFonts w:ascii="Century Schoolbook" w:eastAsia="Times New Roman" w:hAnsi="Century Schoolbook" w:cs="Times New Roman"/>
          <w:lang w:eastAsia="pt-BR"/>
        </w:rPr>
        <w:tab/>
        <w:t xml:space="preserve">Permitir aos usuários administradores o acesso </w:t>
      </w:r>
      <w:proofErr w:type="gramStart"/>
      <w:r w:rsidRPr="00BE2777">
        <w:rPr>
          <w:rFonts w:ascii="Century Schoolbook" w:eastAsia="Times New Roman" w:hAnsi="Century Schoolbook" w:cs="Times New Roman"/>
          <w:lang w:eastAsia="pt-BR"/>
        </w:rPr>
        <w:t>as</w:t>
      </w:r>
      <w:proofErr w:type="gramEnd"/>
      <w:r w:rsidRPr="00BE2777">
        <w:rPr>
          <w:rFonts w:ascii="Century Schoolbook" w:eastAsia="Times New Roman" w:hAnsi="Century Schoolbook" w:cs="Times New Roman"/>
          <w:lang w:eastAsia="pt-BR"/>
        </w:rPr>
        <w:t xml:space="preserve"> informações dos processamentos de cargas de dados, para controle de eventuais inconsistências nos processos de envio de dados ao Portal da Transparência.</w:t>
      </w:r>
    </w:p>
    <w:p w14:paraId="691359F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16.48.</w:t>
      </w:r>
      <w:r w:rsidRPr="00BE2777">
        <w:rPr>
          <w:rFonts w:ascii="Century Schoolbook" w:eastAsia="Times New Roman" w:hAnsi="Century Schoolbook" w:cs="Times New Roman"/>
          <w:lang w:eastAsia="pt-BR"/>
        </w:rPr>
        <w:tab/>
        <w:t>Possuir um mecanismo de segurança para a validação entre a aplicação e os sistemas estruturantes, com o objetivo de garantir que a carga de dados aconteça seguramente entre as partes.</w:t>
      </w:r>
    </w:p>
    <w:p w14:paraId="266FCE1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16.49.</w:t>
      </w:r>
      <w:r w:rsidRPr="00BE2777">
        <w:rPr>
          <w:rFonts w:ascii="Century Schoolbook" w:eastAsia="Times New Roman" w:hAnsi="Century Schoolbook" w:cs="Times New Roman"/>
          <w:lang w:eastAsia="pt-BR"/>
        </w:rPr>
        <w:tab/>
        <w:t xml:space="preserve">Permitir que os usuários administradores definam os </w:t>
      </w:r>
      <w:proofErr w:type="spellStart"/>
      <w:r w:rsidRPr="00BE2777">
        <w:rPr>
          <w:rFonts w:ascii="Century Schoolbook" w:eastAsia="Times New Roman" w:hAnsi="Century Schoolbook" w:cs="Times New Roman"/>
          <w:lang w:eastAsia="pt-BR"/>
        </w:rPr>
        <w:t>IPs</w:t>
      </w:r>
      <w:proofErr w:type="spellEnd"/>
      <w:r w:rsidRPr="00BE2777">
        <w:rPr>
          <w:rFonts w:ascii="Century Schoolbook" w:eastAsia="Times New Roman" w:hAnsi="Century Schoolbook" w:cs="Times New Roman"/>
          <w:lang w:eastAsia="pt-BR"/>
        </w:rPr>
        <w:t xml:space="preserve"> autorizados a efetuar </w:t>
      </w:r>
      <w:proofErr w:type="gramStart"/>
      <w:r w:rsidRPr="00BE2777">
        <w:rPr>
          <w:rFonts w:ascii="Century Schoolbook" w:eastAsia="Times New Roman" w:hAnsi="Century Schoolbook" w:cs="Times New Roman"/>
          <w:lang w:eastAsia="pt-BR"/>
        </w:rPr>
        <w:t>envio</w:t>
      </w:r>
      <w:proofErr w:type="gramEnd"/>
      <w:r w:rsidRPr="00BE2777">
        <w:rPr>
          <w:rFonts w:ascii="Century Schoolbook" w:eastAsia="Times New Roman" w:hAnsi="Century Schoolbook" w:cs="Times New Roman"/>
          <w:lang w:eastAsia="pt-BR"/>
        </w:rPr>
        <w:t xml:space="preserve"> dos dados ao Portal da Transparência, restringindo ações a partir de </w:t>
      </w:r>
      <w:proofErr w:type="spellStart"/>
      <w:r w:rsidRPr="00BE2777">
        <w:rPr>
          <w:rFonts w:ascii="Century Schoolbook" w:eastAsia="Times New Roman" w:hAnsi="Century Schoolbook" w:cs="Times New Roman"/>
          <w:lang w:eastAsia="pt-BR"/>
        </w:rPr>
        <w:t>IPs</w:t>
      </w:r>
      <w:proofErr w:type="spellEnd"/>
      <w:r w:rsidRPr="00BE2777">
        <w:rPr>
          <w:rFonts w:ascii="Century Schoolbook" w:eastAsia="Times New Roman" w:hAnsi="Century Schoolbook" w:cs="Times New Roman"/>
          <w:lang w:eastAsia="pt-BR"/>
        </w:rPr>
        <w:t xml:space="preserve"> não autorizados pela entidade.</w:t>
      </w:r>
    </w:p>
    <w:p w14:paraId="2A43503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16.50.</w:t>
      </w:r>
      <w:r w:rsidRPr="00BE2777">
        <w:rPr>
          <w:rFonts w:ascii="Century Schoolbook" w:eastAsia="Times New Roman" w:hAnsi="Century Schoolbook" w:cs="Times New Roman"/>
          <w:lang w:eastAsia="pt-BR"/>
        </w:rPr>
        <w:tab/>
        <w:t>Disponibilizar manual de navegação com as principais informações sobre a utilização do Portal da Transparência.</w:t>
      </w:r>
    </w:p>
    <w:p w14:paraId="7369C0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16.51.</w:t>
      </w:r>
      <w:r w:rsidRPr="00BE2777">
        <w:rPr>
          <w:rFonts w:ascii="Century Schoolbook" w:eastAsia="Times New Roman" w:hAnsi="Century Schoolbook" w:cs="Times New Roman"/>
          <w:lang w:eastAsia="pt-BR"/>
        </w:rPr>
        <w:tab/>
        <w:t>Permitir que os usuários administradores configurem uma notificação a ser exibida quando houver ausência de dados nas consultas do Portal da Transparência</w:t>
      </w:r>
    </w:p>
    <w:p w14:paraId="3B0BAD6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16.52.</w:t>
      </w:r>
      <w:r w:rsidRPr="00BE2777">
        <w:rPr>
          <w:rFonts w:ascii="Century Schoolbook" w:eastAsia="Times New Roman" w:hAnsi="Century Schoolbook" w:cs="Times New Roman"/>
          <w:lang w:eastAsia="pt-BR"/>
        </w:rPr>
        <w:tab/>
        <w:t xml:space="preserve">Permitir que os usuários administradores definam uma notificação a ser exibida quando houver impossibilidade de atualização dos dados das consultas do </w:t>
      </w:r>
      <w:r w:rsidRPr="00BE2777">
        <w:rPr>
          <w:rFonts w:ascii="Century Schoolbook" w:eastAsia="Times New Roman" w:hAnsi="Century Schoolbook" w:cs="Times New Roman"/>
          <w:lang w:eastAsia="pt-BR"/>
        </w:rPr>
        <w:lastRenderedPageBreak/>
        <w:t>Portal da Transparência por inconsistências ou falta de interação dos sistemas estruturantes.</w:t>
      </w:r>
    </w:p>
    <w:p w14:paraId="4A07D7E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16.53.</w:t>
      </w:r>
      <w:r w:rsidRPr="00BE2777">
        <w:rPr>
          <w:rFonts w:ascii="Century Schoolbook" w:eastAsia="Times New Roman" w:hAnsi="Century Schoolbook" w:cs="Times New Roman"/>
          <w:lang w:eastAsia="pt-BR"/>
        </w:rPr>
        <w:tab/>
        <w:t>Notificar os usuários administradores sobre atraso superior a 22 horas na atualização dos dados do Portal da Transparência.</w:t>
      </w:r>
    </w:p>
    <w:p w14:paraId="29F38FF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16.54.</w:t>
      </w:r>
      <w:r w:rsidRPr="00BE2777">
        <w:rPr>
          <w:rFonts w:ascii="Century Schoolbook" w:eastAsia="Times New Roman" w:hAnsi="Century Schoolbook" w:cs="Times New Roman"/>
          <w:lang w:eastAsia="pt-BR"/>
        </w:rPr>
        <w:tab/>
        <w:t>Notificar os usuários administradores sobre o resultado do envio de cargas de dados ao Portal da Transparência.</w:t>
      </w:r>
    </w:p>
    <w:p w14:paraId="7FE5D9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16.55.</w:t>
      </w:r>
      <w:r w:rsidRPr="00BE2777">
        <w:rPr>
          <w:rFonts w:ascii="Century Schoolbook" w:eastAsia="Times New Roman" w:hAnsi="Century Schoolbook" w:cs="Times New Roman"/>
          <w:lang w:eastAsia="pt-BR"/>
        </w:rPr>
        <w:tab/>
        <w:t>Permitir que os usuários administradores possam parametrizar a exibição do cabeçalho e rodapé da página do Portal da Transparência.</w:t>
      </w:r>
    </w:p>
    <w:p w14:paraId="2FC8ADB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16.56.</w:t>
      </w:r>
      <w:r w:rsidRPr="00BE2777">
        <w:rPr>
          <w:rFonts w:ascii="Century Schoolbook" w:eastAsia="Times New Roman" w:hAnsi="Century Schoolbook" w:cs="Times New Roman"/>
          <w:lang w:eastAsia="pt-BR"/>
        </w:rPr>
        <w:tab/>
        <w:t>Disponibilizar no ambiente de administração os links de redirecionamento para cada seção do Portal da Transparência, facilitando a incorporação das páginas para exibição em outros sítios da web.</w:t>
      </w:r>
    </w:p>
    <w:p w14:paraId="40BE46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16.57.</w:t>
      </w:r>
      <w:r w:rsidRPr="00BE2777">
        <w:rPr>
          <w:rFonts w:ascii="Century Schoolbook" w:eastAsia="Times New Roman" w:hAnsi="Century Schoolbook" w:cs="Times New Roman"/>
          <w:lang w:eastAsia="pt-BR"/>
        </w:rPr>
        <w:tab/>
        <w:t>Permitir que os usuários administradores efetuem o cadastro de perguntas frequentes e respectivas respostas para exibição no Portal da Transparência.</w:t>
      </w:r>
    </w:p>
    <w:p w14:paraId="5EA4E0E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16.58.</w:t>
      </w:r>
      <w:r w:rsidRPr="00BE2777">
        <w:rPr>
          <w:rFonts w:ascii="Century Schoolbook" w:eastAsia="Times New Roman" w:hAnsi="Century Schoolbook" w:cs="Times New Roman"/>
          <w:lang w:eastAsia="pt-BR"/>
        </w:rPr>
        <w:tab/>
        <w:t>Permitir que a entidade divulgue uma seção de perguntas frequentes com respostas das principais dúvidas sobre o Portal da Transparência.</w:t>
      </w:r>
    </w:p>
    <w:p w14:paraId="7655677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16.59.</w:t>
      </w:r>
      <w:r w:rsidRPr="00BE2777">
        <w:rPr>
          <w:rFonts w:ascii="Century Schoolbook" w:eastAsia="Times New Roman" w:hAnsi="Century Schoolbook" w:cs="Times New Roman"/>
          <w:lang w:eastAsia="pt-BR"/>
        </w:rPr>
        <w:tab/>
        <w:t>Disponibilizar ferramenta de pesquisa para facilitar a busca de informações no Portal da Transparência.</w:t>
      </w:r>
    </w:p>
    <w:p w14:paraId="456F471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16.60.</w:t>
      </w:r>
      <w:r w:rsidRPr="00BE2777">
        <w:rPr>
          <w:rFonts w:ascii="Century Schoolbook" w:eastAsia="Times New Roman" w:hAnsi="Century Schoolbook" w:cs="Times New Roman"/>
          <w:lang w:eastAsia="pt-BR"/>
        </w:rPr>
        <w:tab/>
        <w:t>Permitir que a entidade divulgue relatórios opcionais nos formatos de extensão PDF, ODT, ODS e CSV.</w:t>
      </w:r>
    </w:p>
    <w:p w14:paraId="110BE74C" w14:textId="05BD37D7" w:rsidR="00450408"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16.61.</w:t>
      </w:r>
      <w:r w:rsidRPr="00BE2777">
        <w:rPr>
          <w:rFonts w:ascii="Century Schoolbook" w:eastAsia="Times New Roman" w:hAnsi="Century Schoolbook" w:cs="Times New Roman"/>
          <w:lang w:eastAsia="pt-BR"/>
        </w:rPr>
        <w:tab/>
        <w:t>Permitir que a entidade divulgue no Portal da Transparência os relatórios de contas públicas, previstos na Lei de Responsabilid</w:t>
      </w:r>
      <w:r w:rsidR="00BD3918">
        <w:rPr>
          <w:rFonts w:ascii="Century Schoolbook" w:eastAsia="Times New Roman" w:hAnsi="Century Schoolbook" w:cs="Times New Roman"/>
          <w:lang w:eastAsia="pt-BR"/>
        </w:rPr>
        <w:t>ade Fiscal e a Lei n.º 9.755/</w:t>
      </w:r>
      <w:proofErr w:type="gramStart"/>
      <w:r w:rsidR="00BD3918">
        <w:rPr>
          <w:rFonts w:ascii="Century Schoolbook" w:eastAsia="Times New Roman" w:hAnsi="Century Schoolbook" w:cs="Times New Roman"/>
          <w:lang w:eastAsia="pt-BR"/>
        </w:rPr>
        <w:t>98</w:t>
      </w:r>
      <w:proofErr w:type="gramEnd"/>
    </w:p>
    <w:p w14:paraId="4BC87E19" w14:textId="77777777" w:rsidR="00BD3918" w:rsidRDefault="00BD3918" w:rsidP="00BD3918">
      <w:pPr>
        <w:spacing w:after="0" w:line="240" w:lineRule="auto"/>
        <w:jc w:val="both"/>
        <w:rPr>
          <w:rFonts w:ascii="Century Schoolbook" w:eastAsia="Times New Roman" w:hAnsi="Century Schoolbook" w:cs="Times New Roman"/>
          <w:lang w:eastAsia="pt-BR"/>
        </w:rPr>
      </w:pPr>
    </w:p>
    <w:p w14:paraId="659A55ED" w14:textId="77777777" w:rsidR="00BD3918" w:rsidRDefault="00BD3918" w:rsidP="00BD3918">
      <w:pPr>
        <w:spacing w:after="0" w:line="240" w:lineRule="auto"/>
        <w:jc w:val="both"/>
        <w:rPr>
          <w:rFonts w:ascii="Century Schoolbook" w:eastAsia="Times New Roman" w:hAnsi="Century Schoolbook" w:cs="Times New Roman"/>
          <w:lang w:eastAsia="pt-BR"/>
        </w:rPr>
      </w:pPr>
    </w:p>
    <w:p w14:paraId="0E5F722A" w14:textId="6B1032B2" w:rsidR="00450408" w:rsidRPr="00BE2777" w:rsidRDefault="00450408" w:rsidP="00BD3918">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b/>
          <w:bCs/>
          <w:lang w:eastAsia="pt-BR"/>
        </w:rPr>
        <w:t>NOTA FISCAL ELETRÔNICA</w:t>
      </w:r>
      <w:r w:rsidR="001A66A2">
        <w:rPr>
          <w:rFonts w:ascii="Century Schoolbook" w:eastAsia="Times New Roman" w:hAnsi="Century Schoolbook" w:cs="Times New Roman"/>
          <w:b/>
          <w:bCs/>
          <w:lang w:eastAsia="pt-BR"/>
        </w:rPr>
        <w:t>.</w:t>
      </w:r>
    </w:p>
    <w:p w14:paraId="7EAB627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w:t>
      </w:r>
      <w:r w:rsidRPr="00BE2777">
        <w:rPr>
          <w:rFonts w:ascii="Century Schoolbook" w:eastAsia="Times New Roman" w:hAnsi="Century Schoolbook" w:cs="Times New Roman"/>
          <w:lang w:eastAsia="pt-BR"/>
        </w:rPr>
        <w:tab/>
        <w:t xml:space="preserve"> Possibilitar a recuperação de senha por SMS.</w:t>
      </w:r>
    </w:p>
    <w:p w14:paraId="0FEC50D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w:t>
      </w:r>
      <w:r w:rsidRPr="00BE2777">
        <w:rPr>
          <w:rFonts w:ascii="Century Schoolbook" w:eastAsia="Times New Roman" w:hAnsi="Century Schoolbook" w:cs="Times New Roman"/>
          <w:lang w:eastAsia="pt-BR"/>
        </w:rPr>
        <w:tab/>
        <w:t>Possibilitar ao fisco municipal parametrizar a relação de tomadores que estará disponível para uso do prestador na emissão da nota fiscal, definindo a utilização apenas dos tomadores relacionados ao seu próprio cadastro ou os tomadores relacionados aos demais prestadores da entidade. Permitir ainda que o município decida sobre fazer este tipo de controle da forma que achar necessário, aplicando esta configuração a qualquer momento do uso no sistema.</w:t>
      </w:r>
    </w:p>
    <w:p w14:paraId="77E5D5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w:t>
      </w:r>
      <w:r w:rsidRPr="00BE2777">
        <w:rPr>
          <w:rFonts w:ascii="Century Schoolbook" w:eastAsia="Times New Roman" w:hAnsi="Century Schoolbook" w:cs="Times New Roman"/>
          <w:lang w:eastAsia="pt-BR"/>
        </w:rPr>
        <w:tab/>
        <w:t>Possibilitar ao fisco municipal consultar as informações dos créditos tributários gerados individualmente por tomador de serviço</w:t>
      </w:r>
    </w:p>
    <w:p w14:paraId="474895F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w:t>
      </w:r>
      <w:r w:rsidRPr="00BE2777">
        <w:rPr>
          <w:rFonts w:ascii="Century Schoolbook" w:eastAsia="Times New Roman" w:hAnsi="Century Schoolbook" w:cs="Times New Roman"/>
          <w:lang w:eastAsia="pt-BR"/>
        </w:rPr>
        <w:tab/>
        <w:t>Possibilitar ao prestador do serviço utilizar ambientes diferenciados de acesso ao sistema para emissão de nota fiscal</w:t>
      </w:r>
    </w:p>
    <w:p w14:paraId="46AE9D1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w:t>
      </w:r>
      <w:r w:rsidRPr="00BE2777">
        <w:rPr>
          <w:rFonts w:ascii="Century Schoolbook" w:eastAsia="Times New Roman" w:hAnsi="Century Schoolbook" w:cs="Times New Roman"/>
          <w:lang w:eastAsia="pt-BR"/>
        </w:rPr>
        <w:tab/>
        <w:t>Possibilitar que seja registrado para a Nota Fiscal de Serviços Eletrônica um código de verificação que permita ser utilizado em pesquisas para validação da sua autenticidade enquanto documento fiscal.</w:t>
      </w:r>
    </w:p>
    <w:p w14:paraId="33CE670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w:t>
      </w:r>
      <w:r w:rsidRPr="00BE2777">
        <w:rPr>
          <w:rFonts w:ascii="Century Schoolbook" w:eastAsia="Times New Roman" w:hAnsi="Century Schoolbook" w:cs="Times New Roman"/>
          <w:lang w:eastAsia="pt-BR"/>
        </w:rPr>
        <w:tab/>
        <w:t>Possibilitar que o fisco municipal configure a quantidade de dias que o prestador de serviço estará autorizado para converter manualmente ou eletronicamente o RPS em nota fiscal de serviço.</w:t>
      </w:r>
    </w:p>
    <w:p w14:paraId="105478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w:t>
      </w:r>
      <w:r w:rsidRPr="00BE2777">
        <w:rPr>
          <w:rFonts w:ascii="Century Schoolbook" w:eastAsia="Times New Roman" w:hAnsi="Century Schoolbook" w:cs="Times New Roman"/>
          <w:lang w:eastAsia="pt-BR"/>
        </w:rPr>
        <w:tab/>
        <w:t>Possibilitar que o sistema controle o tráfego de informações e dados utilizando protocolo de comunicação seguro, denominado HTTPS.</w:t>
      </w:r>
    </w:p>
    <w:p w14:paraId="1392318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17.8.</w:t>
      </w:r>
      <w:r w:rsidRPr="00BE2777">
        <w:rPr>
          <w:rFonts w:ascii="Century Schoolbook" w:eastAsia="Times New Roman" w:hAnsi="Century Schoolbook" w:cs="Times New Roman"/>
          <w:lang w:eastAsia="pt-BR"/>
        </w:rPr>
        <w:tab/>
        <w:t>Possibilitar que o prestador do serviço verifique em forma de gráfico o total de suas notas emitidas.</w:t>
      </w:r>
    </w:p>
    <w:p w14:paraId="6A820AB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w:t>
      </w:r>
      <w:r w:rsidRPr="00BE2777">
        <w:rPr>
          <w:rFonts w:ascii="Century Schoolbook" w:eastAsia="Times New Roman" w:hAnsi="Century Schoolbook" w:cs="Times New Roman"/>
          <w:lang w:eastAsia="pt-BR"/>
        </w:rPr>
        <w:tab/>
        <w:t>Permitir o cadastro das cotações das moedas para cálculo da correção monetária pelo pagamento em atraso por parte dos contribuintes das guias de recolhimento do ISSQN.</w:t>
      </w:r>
    </w:p>
    <w:p w14:paraId="19E0E03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w:t>
      </w:r>
      <w:r w:rsidRPr="00BE2777">
        <w:rPr>
          <w:rFonts w:ascii="Century Schoolbook" w:eastAsia="Times New Roman" w:hAnsi="Century Schoolbook" w:cs="Times New Roman"/>
          <w:lang w:eastAsia="pt-BR"/>
        </w:rPr>
        <w:tab/>
        <w:t>Possibilitar que o prestador do serviço informe o motivo para o cancelamento da Nota Fiscal de Serviços Eletrônica emitida.</w:t>
      </w:r>
    </w:p>
    <w:p w14:paraId="6305CB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w:t>
      </w:r>
      <w:r w:rsidRPr="00BE2777">
        <w:rPr>
          <w:rFonts w:ascii="Century Schoolbook" w:eastAsia="Times New Roman" w:hAnsi="Century Schoolbook" w:cs="Times New Roman"/>
          <w:lang w:eastAsia="pt-BR"/>
        </w:rPr>
        <w:tab/>
        <w:t>Possibilitar a indicação da tarja "Cancelada" para as notas que sofreram o processo de substituição.</w:t>
      </w:r>
    </w:p>
    <w:p w14:paraId="70566EA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w:t>
      </w:r>
      <w:r w:rsidRPr="00BE2777">
        <w:rPr>
          <w:rFonts w:ascii="Century Schoolbook" w:eastAsia="Times New Roman" w:hAnsi="Century Schoolbook" w:cs="Times New Roman"/>
          <w:lang w:eastAsia="pt-BR"/>
        </w:rPr>
        <w:tab/>
        <w:t>Possibilitar que o prestador do serviço possa realizar a impressão das notas fiscais, indicando uma faixa de número de nota ou ainda um período de data de emissão.</w:t>
      </w:r>
    </w:p>
    <w:p w14:paraId="3EE07A7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w:t>
      </w:r>
      <w:r w:rsidRPr="00BE2777">
        <w:rPr>
          <w:rFonts w:ascii="Century Schoolbook" w:eastAsia="Times New Roman" w:hAnsi="Century Schoolbook" w:cs="Times New Roman"/>
          <w:lang w:eastAsia="pt-BR"/>
        </w:rPr>
        <w:tab/>
        <w:t>Possibilitar que o fisco municipal configure a quantidade de dias que o prestador de serviço estará autorizado a cancelar a NFS-e após sua emissão.</w:t>
      </w:r>
    </w:p>
    <w:p w14:paraId="44C670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w:t>
      </w:r>
      <w:r w:rsidRPr="00BE2777">
        <w:rPr>
          <w:rFonts w:ascii="Century Schoolbook" w:eastAsia="Times New Roman" w:hAnsi="Century Schoolbook" w:cs="Times New Roman"/>
          <w:lang w:eastAsia="pt-BR"/>
        </w:rPr>
        <w:tab/>
        <w:t>Possibilitar que o prestador do serviço cancele a guia de pagamento gerada para as notas fiscais com ISS devido.</w:t>
      </w:r>
    </w:p>
    <w:p w14:paraId="0BC3DB9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w:t>
      </w:r>
      <w:r w:rsidRPr="00BE2777">
        <w:rPr>
          <w:rFonts w:ascii="Century Schoolbook" w:eastAsia="Times New Roman" w:hAnsi="Century Schoolbook" w:cs="Times New Roman"/>
          <w:lang w:eastAsia="pt-BR"/>
        </w:rPr>
        <w:tab/>
        <w:t>Possibilitar que o prestador do serviço através da emissão de notas fiscais, consulte a relação de tomadores registrados.</w:t>
      </w:r>
    </w:p>
    <w:p w14:paraId="73CBE1A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w:t>
      </w:r>
      <w:r w:rsidRPr="00BE2777">
        <w:rPr>
          <w:rFonts w:ascii="Century Schoolbook" w:eastAsia="Times New Roman" w:hAnsi="Century Schoolbook" w:cs="Times New Roman"/>
          <w:lang w:eastAsia="pt-BR"/>
        </w:rPr>
        <w:tab/>
        <w:t>Possibilitar que o sistema efetue o cálculo do ISSQN de forma automática, de acordo com as informações contidas na base de cálculo e alíquota.</w:t>
      </w:r>
    </w:p>
    <w:p w14:paraId="6F9DC86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w:t>
      </w:r>
      <w:r w:rsidRPr="00BE2777">
        <w:rPr>
          <w:rFonts w:ascii="Century Schoolbook" w:eastAsia="Times New Roman" w:hAnsi="Century Schoolbook" w:cs="Times New Roman"/>
          <w:lang w:eastAsia="pt-BR"/>
        </w:rPr>
        <w:tab/>
        <w:t>Possibilitar que o prestador do serviço importe no sistema da Nota Fiscal Eletrônica o arquivo XML contendo um RPS ou um lote de RPS, gerados a partir do sistema próprio do prestador.</w:t>
      </w:r>
    </w:p>
    <w:p w14:paraId="131DB2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17.18.</w:t>
      </w:r>
      <w:r w:rsidRPr="00BE2777">
        <w:rPr>
          <w:rFonts w:ascii="Century Schoolbook" w:eastAsia="Times New Roman" w:hAnsi="Century Schoolbook" w:cs="Times New Roman"/>
          <w:lang w:eastAsia="pt-BR"/>
        </w:rPr>
        <w:tab/>
        <w:t xml:space="preserve">Possibilitar que o prestador de serviço imprima no corpo da nota fiscal, os dados referentes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construção civil, tais como número da obra, ano da obra, tipo da obra e número do C.E.I da obra, de modo que as informações sejam apresentadas em campo específico.</w:t>
      </w:r>
    </w:p>
    <w:p w14:paraId="75432FD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17.19.</w:t>
      </w:r>
      <w:r w:rsidRPr="00BE2777">
        <w:rPr>
          <w:rFonts w:ascii="Century Schoolbook" w:eastAsia="Times New Roman" w:hAnsi="Century Schoolbook" w:cs="Times New Roman"/>
          <w:lang w:eastAsia="pt-BR"/>
        </w:rPr>
        <w:tab/>
        <w:t>Possibilitar ao prestador relacionar na nota fiscais de serviço o número do Recibo Provisório de Serviço - RPS convertido</w:t>
      </w:r>
      <w:proofErr w:type="gramStart"/>
      <w:r w:rsidRPr="00BE2777">
        <w:rPr>
          <w:rFonts w:ascii="Century Schoolbook" w:eastAsia="Times New Roman" w:hAnsi="Century Schoolbook" w:cs="Times New Roman"/>
          <w:lang w:eastAsia="pt-BR"/>
        </w:rPr>
        <w:t>, seja</w:t>
      </w:r>
      <w:proofErr w:type="gramEnd"/>
      <w:r w:rsidRPr="00BE2777">
        <w:rPr>
          <w:rFonts w:ascii="Century Schoolbook" w:eastAsia="Times New Roman" w:hAnsi="Century Schoolbook" w:cs="Times New Roman"/>
          <w:lang w:eastAsia="pt-BR"/>
        </w:rPr>
        <w:t xml:space="preserve"> para conversões manuais ou eletrônicas.</w:t>
      </w:r>
    </w:p>
    <w:p w14:paraId="2D9077D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17.20.</w:t>
      </w:r>
      <w:r w:rsidRPr="00BE2777">
        <w:rPr>
          <w:rFonts w:ascii="Century Schoolbook" w:eastAsia="Times New Roman" w:hAnsi="Century Schoolbook" w:cs="Times New Roman"/>
          <w:lang w:eastAsia="pt-BR"/>
        </w:rPr>
        <w:tab/>
        <w:t>Possibilitar ao fisco municipal o controle da conversão de RPS pelo prestador, validando para que a numeração sequencial seja crescente, o prazo estipulado pela legislação tributária municipal seja atendido e ainda, que não seja possível converter novamente um RPS que já gerou uma nota fiscal.</w:t>
      </w:r>
    </w:p>
    <w:p w14:paraId="1A5280C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17.21.</w:t>
      </w:r>
      <w:r w:rsidRPr="00BE2777">
        <w:rPr>
          <w:rFonts w:ascii="Century Schoolbook" w:eastAsia="Times New Roman" w:hAnsi="Century Schoolbook" w:cs="Times New Roman"/>
          <w:lang w:eastAsia="pt-BR"/>
        </w:rPr>
        <w:tab/>
        <w:t>Possibilitar que seja validado o XML através de esquema XSD para utilização com software do contribuinte, validando o XML de envio e de retorno.</w:t>
      </w:r>
    </w:p>
    <w:p w14:paraId="6A23D8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17.22.</w:t>
      </w:r>
      <w:r w:rsidRPr="00BE2777">
        <w:rPr>
          <w:rFonts w:ascii="Century Schoolbook" w:eastAsia="Times New Roman" w:hAnsi="Century Schoolbook" w:cs="Times New Roman"/>
          <w:lang w:eastAsia="pt-BR"/>
        </w:rPr>
        <w:tab/>
        <w:t>Possibilitar que o fisco municipal configure a quantidade de dias após a emissão da nota fiscal que o prestador poderá fazer a substituição.</w:t>
      </w:r>
    </w:p>
    <w:p w14:paraId="7C25DD3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17.23.</w:t>
      </w:r>
      <w:r w:rsidRPr="00BE2777">
        <w:rPr>
          <w:rFonts w:ascii="Century Schoolbook" w:eastAsia="Times New Roman" w:hAnsi="Century Schoolbook" w:cs="Times New Roman"/>
          <w:lang w:eastAsia="pt-BR"/>
        </w:rPr>
        <w:tab/>
        <w:t>Possibilitar que seja enviado e-mail ao tomador do serviço informando sobre o cancelamento da nota fiscal.</w:t>
      </w:r>
    </w:p>
    <w:p w14:paraId="53A498A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17.24.</w:t>
      </w:r>
      <w:r w:rsidRPr="00BE2777">
        <w:rPr>
          <w:rFonts w:ascii="Century Schoolbook" w:eastAsia="Times New Roman" w:hAnsi="Century Schoolbook" w:cs="Times New Roman"/>
          <w:lang w:eastAsia="pt-BR"/>
        </w:rPr>
        <w:tab/>
        <w:t>Possibilitar que o fisco municipal conceda o parecer para as solicitações de acesso, podendo manter os pedidos em análise, fazer o deferimento ou indeferimento e ainda informar o motivo do parecer.</w:t>
      </w:r>
    </w:p>
    <w:p w14:paraId="6C80A99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17.25.</w:t>
      </w:r>
      <w:r w:rsidRPr="00BE2777">
        <w:rPr>
          <w:rFonts w:ascii="Century Schoolbook" w:eastAsia="Times New Roman" w:hAnsi="Century Schoolbook" w:cs="Times New Roman"/>
          <w:lang w:eastAsia="pt-BR"/>
        </w:rPr>
        <w:tab/>
        <w:t>Possibilitar que o fisco municipal atualize em qualquer momento o status da permissão de acesso do prestador para emissão de notas fiscais, liberando ou cancelando a autorização.</w:t>
      </w:r>
    </w:p>
    <w:p w14:paraId="1EF7C44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17.26.</w:t>
      </w:r>
      <w:r w:rsidRPr="00BE2777">
        <w:rPr>
          <w:rFonts w:ascii="Century Schoolbook" w:eastAsia="Times New Roman" w:hAnsi="Century Schoolbook" w:cs="Times New Roman"/>
          <w:lang w:eastAsia="pt-BR"/>
        </w:rPr>
        <w:tab/>
        <w:t>Possibilitar que o prestador de serviço gerencie o acesso ao sistema, possibilitando incluir novos usuários para operacionalizar as informações da sua empresa, podendo ainda parametrizar as permissões de uso dos menus do sistema para os demais usuários relacionados.</w:t>
      </w:r>
    </w:p>
    <w:p w14:paraId="223296E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17.27.</w:t>
      </w:r>
      <w:r w:rsidRPr="00BE2777">
        <w:rPr>
          <w:rFonts w:ascii="Century Schoolbook" w:eastAsia="Times New Roman" w:hAnsi="Century Schoolbook" w:cs="Times New Roman"/>
          <w:lang w:eastAsia="pt-BR"/>
        </w:rPr>
        <w:tab/>
        <w:t>Possibilitar o compartilhamento de informações das tabelas de faixas e alíquotas do simples nacional cadastradas no sistema de nota fiscal eletrônica com o sistema de escrituração fiscal.</w:t>
      </w:r>
    </w:p>
    <w:p w14:paraId="09D459C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17.28.</w:t>
      </w:r>
      <w:r w:rsidRPr="00BE2777">
        <w:rPr>
          <w:rFonts w:ascii="Century Schoolbook" w:eastAsia="Times New Roman" w:hAnsi="Century Schoolbook" w:cs="Times New Roman"/>
          <w:lang w:eastAsia="pt-BR"/>
        </w:rPr>
        <w:tab/>
        <w:t>Possibilitar que o prestador de serviço enquadrado no regime de Simples Nacional, registre as informações do Faturamento Bruto, de modo que seja possível com base nessas informações, encontrar a alíquota efetiva do ISS a ser aplicada na nota fiscal.</w:t>
      </w:r>
    </w:p>
    <w:p w14:paraId="3285588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17.29.</w:t>
      </w:r>
      <w:r w:rsidRPr="00BE2777">
        <w:rPr>
          <w:rFonts w:ascii="Century Schoolbook" w:eastAsia="Times New Roman" w:hAnsi="Century Schoolbook" w:cs="Times New Roman"/>
          <w:lang w:eastAsia="pt-BR"/>
        </w:rPr>
        <w:tab/>
        <w:t>Possibilitar o compartilhamento de informações dos distritos entre os sistemas de nota fiscal eletrônica, tributação e escrituração fiscal.</w:t>
      </w:r>
    </w:p>
    <w:p w14:paraId="40A0F03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17.30.</w:t>
      </w:r>
      <w:r w:rsidRPr="00BE2777">
        <w:rPr>
          <w:rFonts w:ascii="Century Schoolbook" w:eastAsia="Times New Roman" w:hAnsi="Century Schoolbook" w:cs="Times New Roman"/>
          <w:lang w:eastAsia="pt-BR"/>
        </w:rPr>
        <w:tab/>
        <w:t>Possibilitar que o fisco municipal exporte as notas fiscais emitidas dos candidatos e partidos políticos, de acordo com o solicitado pelo Tribunal Superior Eleitoral - TSE, permitindo ainda selecionar o pleito eleitoral, a competência e um período de emissão para listagem dos documentos.</w:t>
      </w:r>
    </w:p>
    <w:p w14:paraId="792CD71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17.31.</w:t>
      </w:r>
      <w:r w:rsidRPr="00BE2777">
        <w:rPr>
          <w:rFonts w:ascii="Century Schoolbook" w:eastAsia="Times New Roman" w:hAnsi="Century Schoolbook" w:cs="Times New Roman"/>
          <w:lang w:eastAsia="pt-BR"/>
        </w:rPr>
        <w:tab/>
        <w:t>Possibilitar que o fisco municipal renumere o número das notas fiscais já emitidas, de modo que possibilite ajustar a sequência de cadastro conforme emissões realizadas pelo prestador, podendo efetuar o procedimento apenas de uma nota ou de um lote de notas, e ainda, tendo uma prévia de como ficará as novas numerações antes de efetivar o processo.</w:t>
      </w:r>
    </w:p>
    <w:p w14:paraId="48441DB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17.32.</w:t>
      </w:r>
      <w:r w:rsidRPr="00BE2777">
        <w:rPr>
          <w:rFonts w:ascii="Century Schoolbook" w:eastAsia="Times New Roman" w:hAnsi="Century Schoolbook" w:cs="Times New Roman"/>
          <w:lang w:eastAsia="pt-BR"/>
        </w:rPr>
        <w:tab/>
        <w:t>Possibilitar ao fisco municipal estornar a substituição da nota fiscal realizada pelo prestador, de modo que o documento fiscal possa ser atualizado, nos casos onde o prestador não possuir permissão concedida pelo fisco, para realização dos estornos de substituições.</w:t>
      </w:r>
    </w:p>
    <w:p w14:paraId="7833D9D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17.33.</w:t>
      </w:r>
      <w:r w:rsidRPr="00BE2777">
        <w:rPr>
          <w:rFonts w:ascii="Century Schoolbook" w:eastAsia="Times New Roman" w:hAnsi="Century Schoolbook" w:cs="Times New Roman"/>
          <w:lang w:eastAsia="pt-BR"/>
        </w:rPr>
        <w:tab/>
        <w:t>Possibilitar ao fisco municipal estornar o cancelamento da nota fiscal realizado pelo prestador ou pelo fisco, de modo que possa ser ajustado o documento nos casos onde o cancelamento foi realizado erroneamente.</w:t>
      </w:r>
    </w:p>
    <w:p w14:paraId="7839762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17.34.</w:t>
      </w:r>
      <w:r w:rsidRPr="00BE2777">
        <w:rPr>
          <w:rFonts w:ascii="Century Schoolbook" w:eastAsia="Times New Roman" w:hAnsi="Century Schoolbook" w:cs="Times New Roman"/>
          <w:lang w:eastAsia="pt-BR"/>
        </w:rPr>
        <w:tab/>
        <w:t>Possibilitar ao fisco municipal cancelar a nota fiscal que foi emitida erroneamente, de modo que o prestador não precise registrar uma solicitação ao fisco para atualização do documento.</w:t>
      </w:r>
    </w:p>
    <w:p w14:paraId="4F75CC9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17.35.</w:t>
      </w:r>
      <w:r w:rsidRPr="00BE2777">
        <w:rPr>
          <w:rFonts w:ascii="Century Schoolbook" w:eastAsia="Times New Roman" w:hAnsi="Century Schoolbook" w:cs="Times New Roman"/>
          <w:lang w:eastAsia="pt-BR"/>
        </w:rPr>
        <w:tab/>
        <w:t>Possibilitar ao fisco municipal controlar as informações dos valores de créditos tributários gerados pelos prestadores, podendo consultar os créditos, lançar créditos manualmente, liberar os valores de créditos bloqueados, expirar créditos gerados, cancelar créditos gerados e ainda, transferir créditos para outros contribuintes.</w:t>
      </w:r>
    </w:p>
    <w:p w14:paraId="7536BFC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17.36.</w:t>
      </w:r>
      <w:r w:rsidRPr="00BE2777">
        <w:rPr>
          <w:rFonts w:ascii="Century Schoolbook" w:eastAsia="Times New Roman" w:hAnsi="Century Schoolbook" w:cs="Times New Roman"/>
          <w:lang w:eastAsia="pt-BR"/>
        </w:rPr>
        <w:tab/>
        <w:t>Possibilitar que o fisco municipal configure a geração da guia de pagamento com vencimentos diferentes dos indicados para a competência, para que possa atender a questões específicas da legislação municipal ou de prestadores.</w:t>
      </w:r>
    </w:p>
    <w:p w14:paraId="5067357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17.37.</w:t>
      </w:r>
      <w:r w:rsidRPr="00BE2777">
        <w:rPr>
          <w:rFonts w:ascii="Century Schoolbook" w:eastAsia="Times New Roman" w:hAnsi="Century Schoolbook" w:cs="Times New Roman"/>
          <w:lang w:eastAsia="pt-BR"/>
        </w:rPr>
        <w:tab/>
        <w:t>Possibilitar ao fisco municipal configurar no sistema restrições que validem os dados preenchidos pelo prestador, de modo que atenda particularidades do município que impeçam a substituição da nota fiscal, inclusive quando se tratar de conversão de RPS.</w:t>
      </w:r>
    </w:p>
    <w:p w14:paraId="227AF4D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17.38.</w:t>
      </w:r>
      <w:r w:rsidRPr="00BE2777">
        <w:rPr>
          <w:rFonts w:ascii="Century Schoolbook" w:eastAsia="Times New Roman" w:hAnsi="Century Schoolbook" w:cs="Times New Roman"/>
          <w:lang w:eastAsia="pt-BR"/>
        </w:rPr>
        <w:tab/>
        <w:t>Possibilitar ao fisco municipal gerenciar a permissão dos prestadores utilizarem serviços que não estejam relacionados ao seu cadastro de prestador, para que assim, as notas fiscais sejam emitidas utilizando apenas os serviços devidamente registrados pelo fisco no sistema tributário.</w:t>
      </w:r>
    </w:p>
    <w:p w14:paraId="6210ABE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17.39.</w:t>
      </w:r>
      <w:r w:rsidRPr="00BE2777">
        <w:rPr>
          <w:rFonts w:ascii="Century Schoolbook" w:eastAsia="Times New Roman" w:hAnsi="Century Schoolbook" w:cs="Times New Roman"/>
          <w:lang w:eastAsia="pt-BR"/>
        </w:rPr>
        <w:tab/>
        <w:t xml:space="preserve">Possibilitar ao fisco municipal gerenciar a obrigatoriedade da assinatura digital na nota fiscal por E-CNPJ, através de certificados da ICP-Brasil, podendo ainda, conceder permissão para os responsáveis </w:t>
      </w:r>
      <w:proofErr w:type="gramStart"/>
      <w:r w:rsidRPr="00BE2777">
        <w:rPr>
          <w:rFonts w:ascii="Century Schoolbook" w:eastAsia="Times New Roman" w:hAnsi="Century Schoolbook" w:cs="Times New Roman"/>
          <w:lang w:eastAsia="pt-BR"/>
        </w:rPr>
        <w:t>da pessoa jurídica assinar</w:t>
      </w:r>
      <w:proofErr w:type="gramEnd"/>
      <w:r w:rsidRPr="00BE2777">
        <w:rPr>
          <w:rFonts w:ascii="Century Schoolbook" w:eastAsia="Times New Roman" w:hAnsi="Century Schoolbook" w:cs="Times New Roman"/>
          <w:lang w:eastAsia="pt-BR"/>
        </w:rPr>
        <w:t xml:space="preserve"> digitalmente a nota fiscal utilizando seu E-CPF.</w:t>
      </w:r>
    </w:p>
    <w:p w14:paraId="34A0CE0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17.40.</w:t>
      </w:r>
      <w:r w:rsidRPr="00BE2777">
        <w:rPr>
          <w:rFonts w:ascii="Century Schoolbook" w:eastAsia="Times New Roman" w:hAnsi="Century Schoolbook" w:cs="Times New Roman"/>
          <w:lang w:eastAsia="pt-BR"/>
        </w:rPr>
        <w:tab/>
        <w:t>Possibilitar ao fisco municipal controlar a obrigatoriedade do uso do CNAE para emissão da nota fiscal, para que assim, os prestadores possam relacionar seu CNAE aos seus serviços prestados na nota fiscal.</w:t>
      </w:r>
    </w:p>
    <w:p w14:paraId="180C08E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17.41.</w:t>
      </w:r>
      <w:r w:rsidRPr="00BE2777">
        <w:rPr>
          <w:rFonts w:ascii="Century Schoolbook" w:eastAsia="Times New Roman" w:hAnsi="Century Schoolbook" w:cs="Times New Roman"/>
          <w:lang w:eastAsia="pt-BR"/>
        </w:rPr>
        <w:tab/>
        <w:t xml:space="preserve">Possibilitar que o fisco municipal gerencie e configure a forma de geração das guias de pagamento, possibilitando configurar a geração automática da guia </w:t>
      </w:r>
      <w:proofErr w:type="gramStart"/>
      <w:r w:rsidRPr="00BE2777">
        <w:rPr>
          <w:rFonts w:ascii="Century Schoolbook" w:eastAsia="Times New Roman" w:hAnsi="Century Schoolbook" w:cs="Times New Roman"/>
          <w:lang w:eastAsia="pt-BR"/>
        </w:rPr>
        <w:t>quando haver</w:t>
      </w:r>
      <w:proofErr w:type="gramEnd"/>
      <w:r w:rsidRPr="00BE2777">
        <w:rPr>
          <w:rFonts w:ascii="Century Schoolbook" w:eastAsia="Times New Roman" w:hAnsi="Century Schoolbook" w:cs="Times New Roman"/>
          <w:lang w:eastAsia="pt-BR"/>
        </w:rPr>
        <w:t xml:space="preserve"> notas disponíveis, o valor mínimo do imposto para que o prestador possa fazer a emissão do boleto e ainda, o valor de taxa de expediente a ser cobrada no boleto.</w:t>
      </w:r>
    </w:p>
    <w:p w14:paraId="20BF630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17.42.</w:t>
      </w:r>
      <w:r w:rsidRPr="00BE2777">
        <w:rPr>
          <w:rFonts w:ascii="Century Schoolbook" w:eastAsia="Times New Roman" w:hAnsi="Century Schoolbook" w:cs="Times New Roman"/>
          <w:lang w:eastAsia="pt-BR"/>
        </w:rPr>
        <w:tab/>
        <w:t>Possibilitar ao fisco municipal personalizar o modelo de documento utilizado para o prestador solicitar permissão de acesso para emissão de notas fiscais, possibilitando criar seu próprio Layout para impressão das solicitações.</w:t>
      </w:r>
    </w:p>
    <w:p w14:paraId="694627A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17.43.</w:t>
      </w:r>
      <w:r w:rsidRPr="00BE2777">
        <w:rPr>
          <w:rFonts w:ascii="Century Schoolbook" w:eastAsia="Times New Roman" w:hAnsi="Century Schoolbook" w:cs="Times New Roman"/>
          <w:lang w:eastAsia="pt-BR"/>
        </w:rPr>
        <w:tab/>
        <w:t>Possibilitar que o fisco municipal configure mensagem para demonstrar ao prestador quando o mesmo acessar seu módulo, de modo a descrever orientações ou avisos nas emissões de notas fiscais ou qualquer outro procedimento.</w:t>
      </w:r>
    </w:p>
    <w:p w14:paraId="436D23E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17.44.</w:t>
      </w:r>
      <w:r w:rsidRPr="00BE2777">
        <w:rPr>
          <w:rFonts w:ascii="Century Schoolbook" w:eastAsia="Times New Roman" w:hAnsi="Century Schoolbook" w:cs="Times New Roman"/>
          <w:lang w:eastAsia="pt-BR"/>
        </w:rPr>
        <w:tab/>
        <w:t>Possibilitar ao fisco municipal controlar o cadastro das séries dos RPS, de modo que possibilite registrar séries manuais ou eletrônicas, indicando sua descrição e se está disponível para uso, de modo que os prestadores possam fazer a solicitação de autorização para impressão de RPS.</w:t>
      </w:r>
    </w:p>
    <w:p w14:paraId="4D06A7F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17.45.</w:t>
      </w:r>
      <w:r w:rsidRPr="00BE2777">
        <w:rPr>
          <w:rFonts w:ascii="Century Schoolbook" w:eastAsia="Times New Roman" w:hAnsi="Century Schoolbook" w:cs="Times New Roman"/>
          <w:lang w:eastAsia="pt-BR"/>
        </w:rPr>
        <w:tab/>
        <w:t>Possibilitar ao fisco municipal controlar informações cadastrais dos prestadores de serviço registrados no sistema, podendo para cada prestador informar seu enquadramento (homologado, fixo, estimado ou não enquadrado), o porte da empresa (ME, EPP, EMP EGP ou MEI), suas numerações para sequência inicial de emissão de nota fiscal ou conversão de RPS, suas isenções e ainda sua permissão para converter RPS em nota eletrônica.</w:t>
      </w:r>
    </w:p>
    <w:p w14:paraId="136662C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17.46.</w:t>
      </w:r>
      <w:r w:rsidRPr="00BE2777">
        <w:rPr>
          <w:rFonts w:ascii="Century Schoolbook" w:eastAsia="Times New Roman" w:hAnsi="Century Schoolbook" w:cs="Times New Roman"/>
          <w:lang w:eastAsia="pt-BR"/>
        </w:rPr>
        <w:tab/>
        <w:t>Possibilitar que o fisco municipal controle o cadastro dos contribuintes para uso no sistema, possibilitando registrar as pessoas como prestadores ou tomadores, que se enquadrem como pessoas físicas ou jurídicas, registrando ainda demais informações como endereço, dados para contato, lista de atividades e incentivos fiscais.</w:t>
      </w:r>
    </w:p>
    <w:p w14:paraId="59E95BE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17.47.</w:t>
      </w:r>
      <w:r w:rsidRPr="00BE2777">
        <w:rPr>
          <w:rFonts w:ascii="Century Schoolbook" w:eastAsia="Times New Roman" w:hAnsi="Century Schoolbook" w:cs="Times New Roman"/>
          <w:lang w:eastAsia="pt-BR"/>
        </w:rPr>
        <w:tab/>
        <w:t>Possibilitar que o prestador do serviço informe o intermediário da prestação na nota fiscal, de modo que seja possível indicar além do tomador, o intermediário como responsável pela retenção do imposto.</w:t>
      </w:r>
    </w:p>
    <w:p w14:paraId="6877189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17.48.</w:t>
      </w:r>
      <w:r w:rsidRPr="00BE2777">
        <w:rPr>
          <w:rFonts w:ascii="Century Schoolbook" w:eastAsia="Times New Roman" w:hAnsi="Century Schoolbook" w:cs="Times New Roman"/>
          <w:lang w:eastAsia="pt-BR"/>
        </w:rPr>
        <w:tab/>
        <w:t>Possibilitar que o prestador do serviço defina a situação tributária do ISS na emissão da nota fiscal (Normal, Retenção, Substituição tributária), para controle e definição do responsável pelo pagamento do ISS, quando este for de competência do prestador, do tomador ou de um substituto tributário.</w:t>
      </w:r>
    </w:p>
    <w:p w14:paraId="3BF8104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17.49.</w:t>
      </w:r>
      <w:r w:rsidRPr="00BE2777">
        <w:rPr>
          <w:rFonts w:ascii="Century Schoolbook" w:eastAsia="Times New Roman" w:hAnsi="Century Schoolbook" w:cs="Times New Roman"/>
          <w:lang w:eastAsia="pt-BR"/>
        </w:rPr>
        <w:tab/>
        <w:t>Possibilitar que o prestador do serviço defina a natureza de operação para emissão da nota fiscal, para controle e geração do ISS conforme a natureza informada, possibilitando indicar como naturezas: tributação no município, fora do município, isenção ou imunidade, exigibilidade suspensa judicialmente ou por processos administrativos, não incidência de imposto e ainda as exportações, quando se tratar de serviços prestados fora do país.</w:t>
      </w:r>
    </w:p>
    <w:p w14:paraId="369489E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17.50.</w:t>
      </w:r>
      <w:r w:rsidRPr="00BE2777">
        <w:rPr>
          <w:rFonts w:ascii="Century Schoolbook" w:eastAsia="Times New Roman" w:hAnsi="Century Schoolbook" w:cs="Times New Roman"/>
          <w:lang w:eastAsia="pt-BR"/>
        </w:rPr>
        <w:tab/>
        <w:t xml:space="preserve">Possibilitar que o prestador com base na permissão concedida pelo fisco municipal, selecione as notas fiscais a serem incluídas na guia de pagamento, de modo que permita indicar as notas de um determinado tomador ou serviço, ou ainda de uma determinada data de </w:t>
      </w:r>
      <w:proofErr w:type="gramStart"/>
      <w:r w:rsidRPr="00BE2777">
        <w:rPr>
          <w:rFonts w:ascii="Century Schoolbook" w:eastAsia="Times New Roman" w:hAnsi="Century Schoolbook" w:cs="Times New Roman"/>
          <w:lang w:eastAsia="pt-BR"/>
        </w:rPr>
        <w:t>emissão</w:t>
      </w:r>
      <w:proofErr w:type="gramEnd"/>
    </w:p>
    <w:p w14:paraId="7B7BE35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17.51.</w:t>
      </w:r>
      <w:r w:rsidRPr="00BE2777">
        <w:rPr>
          <w:rFonts w:ascii="Century Schoolbook" w:eastAsia="Times New Roman" w:hAnsi="Century Schoolbook" w:cs="Times New Roman"/>
          <w:lang w:eastAsia="pt-BR"/>
        </w:rPr>
        <w:tab/>
        <w:t xml:space="preserve">Possibilitar que o prestador faça a geração das guias de pagamento das notas fiscais que geraram o ISS, podendo ainda gerar guias de taxas diversas contidas na nota fiscal, guias de ISS retido e ainda guias do </w:t>
      </w:r>
      <w:proofErr w:type="spellStart"/>
      <w:proofErr w:type="gramStart"/>
      <w:r w:rsidRPr="00BE2777">
        <w:rPr>
          <w:rFonts w:ascii="Century Schoolbook" w:eastAsia="Times New Roman" w:hAnsi="Century Schoolbook" w:cs="Times New Roman"/>
          <w:lang w:eastAsia="pt-BR"/>
        </w:rPr>
        <w:t>RANFs</w:t>
      </w:r>
      <w:proofErr w:type="spellEnd"/>
      <w:proofErr w:type="gramEnd"/>
    </w:p>
    <w:p w14:paraId="5ACCB0A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17.52.</w:t>
      </w:r>
      <w:r w:rsidRPr="00BE2777">
        <w:rPr>
          <w:rFonts w:ascii="Century Schoolbook" w:eastAsia="Times New Roman" w:hAnsi="Century Schoolbook" w:cs="Times New Roman"/>
          <w:lang w:eastAsia="pt-BR"/>
        </w:rPr>
        <w:tab/>
        <w:t xml:space="preserve">Possibilitar que o prestador registre o cadastro do tomador a partir da emissão de nota fiscal quando o mesmo não existir, de modo que agilize a emissão da nota </w:t>
      </w:r>
      <w:proofErr w:type="gramStart"/>
      <w:r w:rsidRPr="00BE2777">
        <w:rPr>
          <w:rFonts w:ascii="Century Schoolbook" w:eastAsia="Times New Roman" w:hAnsi="Century Schoolbook" w:cs="Times New Roman"/>
          <w:lang w:eastAsia="pt-BR"/>
        </w:rPr>
        <w:t>fiscal</w:t>
      </w:r>
      <w:proofErr w:type="gramEnd"/>
    </w:p>
    <w:p w14:paraId="79A1FE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17.53.</w:t>
      </w:r>
      <w:r w:rsidRPr="00BE2777">
        <w:rPr>
          <w:rFonts w:ascii="Century Schoolbook" w:eastAsia="Times New Roman" w:hAnsi="Century Schoolbook" w:cs="Times New Roman"/>
          <w:lang w:eastAsia="pt-BR"/>
        </w:rPr>
        <w:tab/>
        <w:t xml:space="preserve">Possibilitar que o prestador do serviço registre o cadastro dos seus clientes (tomadores do serviço), permitindo diferenciar as pessoas físicas, jurídicas e tomadores estrangeiros, informando como dados do cadastro o nome, documento de identificação, inscrição municipal, inscrição estadual, endereço e informações para contato, para que assim, o tomador e suas informações possam ser </w:t>
      </w:r>
      <w:proofErr w:type="gramStart"/>
      <w:r w:rsidRPr="00BE2777">
        <w:rPr>
          <w:rFonts w:ascii="Century Schoolbook" w:eastAsia="Times New Roman" w:hAnsi="Century Schoolbook" w:cs="Times New Roman"/>
          <w:lang w:eastAsia="pt-BR"/>
        </w:rPr>
        <w:t>demonstradas</w:t>
      </w:r>
      <w:proofErr w:type="gramEnd"/>
      <w:r w:rsidRPr="00BE2777">
        <w:rPr>
          <w:rFonts w:ascii="Century Schoolbook" w:eastAsia="Times New Roman" w:hAnsi="Century Schoolbook" w:cs="Times New Roman"/>
          <w:lang w:eastAsia="pt-BR"/>
        </w:rPr>
        <w:t xml:space="preserve"> na nota fiscal</w:t>
      </w:r>
    </w:p>
    <w:p w14:paraId="56A24E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17.54.</w:t>
      </w:r>
      <w:r w:rsidRPr="00BE2777">
        <w:rPr>
          <w:rFonts w:ascii="Century Schoolbook" w:eastAsia="Times New Roman" w:hAnsi="Century Schoolbook" w:cs="Times New Roman"/>
          <w:lang w:eastAsia="pt-BR"/>
        </w:rPr>
        <w:tab/>
        <w:t>Permitir ao usuário fiscal acompanhar o andamento e a situação dos relatórios enviados para processamento, permitindo que os relatórios permaneçam disponíveis para exibição por 24 horas.</w:t>
      </w:r>
    </w:p>
    <w:p w14:paraId="2B978E4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17.55.</w:t>
      </w:r>
      <w:r w:rsidRPr="00BE2777">
        <w:rPr>
          <w:rFonts w:ascii="Century Schoolbook" w:eastAsia="Times New Roman" w:hAnsi="Century Schoolbook" w:cs="Times New Roman"/>
          <w:lang w:eastAsia="pt-BR"/>
        </w:rPr>
        <w:tab/>
        <w:t>Permitir ao fisco municipal emitir um relatório que apresente a relação dos recibos provisórios de serviços convertidos e não liberados, dentro de um determinado período, permitindo identificar o total de recibos provisórios de serviços convertidos e não liberados por prestador de serviços.</w:t>
      </w:r>
    </w:p>
    <w:p w14:paraId="7038F9D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17.56.</w:t>
      </w:r>
      <w:r w:rsidRPr="00BE2777">
        <w:rPr>
          <w:rFonts w:ascii="Century Schoolbook" w:eastAsia="Times New Roman" w:hAnsi="Century Schoolbook" w:cs="Times New Roman"/>
          <w:lang w:eastAsia="pt-BR"/>
        </w:rPr>
        <w:tab/>
        <w:t xml:space="preserve">Permitir ao fisco municipal e ao contribuinte prestador de serviços </w:t>
      </w:r>
      <w:proofErr w:type="gramStart"/>
      <w:r w:rsidRPr="00BE2777">
        <w:rPr>
          <w:rFonts w:ascii="Century Schoolbook" w:eastAsia="Times New Roman" w:hAnsi="Century Schoolbook" w:cs="Times New Roman"/>
          <w:lang w:eastAsia="pt-BR"/>
        </w:rPr>
        <w:t>emitir</w:t>
      </w:r>
      <w:proofErr w:type="gramEnd"/>
      <w:r w:rsidRPr="00BE2777">
        <w:rPr>
          <w:rFonts w:ascii="Century Schoolbook" w:eastAsia="Times New Roman" w:hAnsi="Century Schoolbook" w:cs="Times New Roman"/>
          <w:lang w:eastAsia="pt-BR"/>
        </w:rPr>
        <w:t xml:space="preserve"> um relatório que apresente a relação das autorizações para impressão do recibo provisório de serviços, dentro de um determinado período, permitindo possível identificar a situação de cada autorização, facilitando assim controlar as autorizações pendentes.</w:t>
      </w:r>
    </w:p>
    <w:p w14:paraId="54D505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17.57.</w:t>
      </w:r>
      <w:r w:rsidRPr="00BE2777">
        <w:rPr>
          <w:rFonts w:ascii="Century Schoolbook" w:eastAsia="Times New Roman" w:hAnsi="Century Schoolbook" w:cs="Times New Roman"/>
          <w:lang w:eastAsia="pt-BR"/>
        </w:rPr>
        <w:tab/>
        <w:t xml:space="preserve">Permitir ao fisco municipal emitir um relatório que apresente a situação das guias de pagamento, dentro de um determinado período, a fim de controlar as guias </w:t>
      </w:r>
      <w:r w:rsidRPr="00BE2777">
        <w:rPr>
          <w:rFonts w:ascii="Century Schoolbook" w:eastAsia="Times New Roman" w:hAnsi="Century Schoolbook" w:cs="Times New Roman"/>
          <w:lang w:eastAsia="pt-BR"/>
        </w:rPr>
        <w:lastRenderedPageBreak/>
        <w:t>abertas a vencer, abertas vencidas, canceladas, pagas, inscrita em dívida, refis, outros lançamentos.</w:t>
      </w:r>
    </w:p>
    <w:p w14:paraId="0B50E25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17.58.</w:t>
      </w:r>
      <w:r w:rsidRPr="00BE2777">
        <w:rPr>
          <w:rFonts w:ascii="Century Schoolbook" w:eastAsia="Times New Roman" w:hAnsi="Century Schoolbook" w:cs="Times New Roman"/>
          <w:lang w:eastAsia="pt-BR"/>
        </w:rPr>
        <w:tab/>
        <w:t>Permitir ao fisco municipal emitir um relatório que apresente a relação de pagamentos realizados por parte dos contribuintes, dentro de um determinado período.</w:t>
      </w:r>
    </w:p>
    <w:p w14:paraId="3908C30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17.59.</w:t>
      </w:r>
      <w:r w:rsidRPr="00BE2777">
        <w:rPr>
          <w:rFonts w:ascii="Century Schoolbook" w:eastAsia="Times New Roman" w:hAnsi="Century Schoolbook" w:cs="Times New Roman"/>
          <w:lang w:eastAsia="pt-BR"/>
        </w:rPr>
        <w:tab/>
        <w:t>Permitir ao fisco municipal emitir um relatório de evolução da arrecadação do imposto sobre serviços, no município, dentro de um determinado período, a fim de gerenciar quanto o município está arrecadando.</w:t>
      </w:r>
    </w:p>
    <w:p w14:paraId="202EDB0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17.60.</w:t>
      </w:r>
      <w:r w:rsidRPr="00BE2777">
        <w:rPr>
          <w:rFonts w:ascii="Century Schoolbook" w:eastAsia="Times New Roman" w:hAnsi="Century Schoolbook" w:cs="Times New Roman"/>
          <w:lang w:eastAsia="pt-BR"/>
        </w:rPr>
        <w:tab/>
        <w:t xml:space="preserve">Permitir ao fisco municipal emitir um relatório que tenha como finalidade identificar a classificação nacional de atividades econômicas vinculadas aos itens de serviços, sendo ele </w:t>
      </w:r>
      <w:proofErr w:type="gramStart"/>
      <w:r w:rsidRPr="00BE2777">
        <w:rPr>
          <w:rFonts w:ascii="Century Schoolbook" w:eastAsia="Times New Roman" w:hAnsi="Century Schoolbook" w:cs="Times New Roman"/>
          <w:lang w:eastAsia="pt-BR"/>
        </w:rPr>
        <w:t>padrão da legislação federal ou criados de forma específica pela legislação municipal</w:t>
      </w:r>
      <w:proofErr w:type="gramEnd"/>
      <w:r w:rsidRPr="00BE2777">
        <w:rPr>
          <w:rFonts w:ascii="Century Schoolbook" w:eastAsia="Times New Roman" w:hAnsi="Century Schoolbook" w:cs="Times New Roman"/>
          <w:lang w:eastAsia="pt-BR"/>
        </w:rPr>
        <w:t>.</w:t>
      </w:r>
    </w:p>
    <w:p w14:paraId="4096771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17.61.</w:t>
      </w:r>
      <w:r w:rsidRPr="00BE2777">
        <w:rPr>
          <w:rFonts w:ascii="Century Schoolbook" w:eastAsia="Times New Roman" w:hAnsi="Century Schoolbook" w:cs="Times New Roman"/>
          <w:lang w:eastAsia="pt-BR"/>
        </w:rPr>
        <w:tab/>
        <w:t>Permitir ao fisco municipal emitir um relatório de serviços prestados, com a finalidade de confrontar a discriminação do serviço informado pelo contribuinte, com a descrição do serviço do item da lista de serviço.</w:t>
      </w:r>
    </w:p>
    <w:p w14:paraId="676265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17.62.</w:t>
      </w:r>
      <w:r w:rsidRPr="00BE2777">
        <w:rPr>
          <w:rFonts w:ascii="Century Schoolbook" w:eastAsia="Times New Roman" w:hAnsi="Century Schoolbook" w:cs="Times New Roman"/>
          <w:lang w:eastAsia="pt-BR"/>
        </w:rPr>
        <w:tab/>
        <w:t>Permitir ao fisco municipal emitir um relatório gerencial, dentro de um período de deferimento da solicitação de acesso, a fim de identificar a quantidade de notas emitidas por prestador.</w:t>
      </w:r>
    </w:p>
    <w:p w14:paraId="44DD8EC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17.63.</w:t>
      </w:r>
      <w:r w:rsidRPr="00BE2777">
        <w:rPr>
          <w:rFonts w:ascii="Century Schoolbook" w:eastAsia="Times New Roman" w:hAnsi="Century Schoolbook" w:cs="Times New Roman"/>
          <w:lang w:eastAsia="pt-BR"/>
        </w:rPr>
        <w:tab/>
        <w:t xml:space="preserve">Permitir ao contribuinte prestador de serviços </w:t>
      </w:r>
      <w:proofErr w:type="gramStart"/>
      <w:r w:rsidRPr="00BE2777">
        <w:rPr>
          <w:rFonts w:ascii="Century Schoolbook" w:eastAsia="Times New Roman" w:hAnsi="Century Schoolbook" w:cs="Times New Roman"/>
          <w:lang w:eastAsia="pt-BR"/>
        </w:rPr>
        <w:t>copiar</w:t>
      </w:r>
      <w:proofErr w:type="gramEnd"/>
      <w:r w:rsidRPr="00BE2777">
        <w:rPr>
          <w:rFonts w:ascii="Century Schoolbook" w:eastAsia="Times New Roman" w:hAnsi="Century Schoolbook" w:cs="Times New Roman"/>
          <w:lang w:eastAsia="pt-BR"/>
        </w:rPr>
        <w:t xml:space="preserve"> uma nota fiscal já emitida, para a geração de uma nova nota.</w:t>
      </w:r>
    </w:p>
    <w:p w14:paraId="02BC7FD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17.64.</w:t>
      </w:r>
      <w:r w:rsidRPr="00BE2777">
        <w:rPr>
          <w:rFonts w:ascii="Century Schoolbook" w:eastAsia="Times New Roman" w:hAnsi="Century Schoolbook" w:cs="Times New Roman"/>
          <w:lang w:eastAsia="pt-BR"/>
        </w:rPr>
        <w:tab/>
        <w:t xml:space="preserve">Possibilitar ao prestador de serviços </w:t>
      </w:r>
      <w:proofErr w:type="gramStart"/>
      <w:r w:rsidRPr="00BE2777">
        <w:rPr>
          <w:rFonts w:ascii="Century Schoolbook" w:eastAsia="Times New Roman" w:hAnsi="Century Schoolbook" w:cs="Times New Roman"/>
          <w:lang w:eastAsia="pt-BR"/>
        </w:rPr>
        <w:t>configurar</w:t>
      </w:r>
      <w:proofErr w:type="gramEnd"/>
      <w:r w:rsidRPr="00BE2777">
        <w:rPr>
          <w:rFonts w:ascii="Century Schoolbook" w:eastAsia="Times New Roman" w:hAnsi="Century Schoolbook" w:cs="Times New Roman"/>
          <w:lang w:eastAsia="pt-BR"/>
        </w:rPr>
        <w:t xml:space="preserve"> outras pessoas do tipo física como responsáveis autorizados pelo referido contribuinte a também assinarem eletronicamente as notas fiscais de serviços emitidas.</w:t>
      </w:r>
    </w:p>
    <w:p w14:paraId="1480BFA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17.65.</w:t>
      </w:r>
      <w:r w:rsidRPr="00BE2777">
        <w:rPr>
          <w:rFonts w:ascii="Century Schoolbook" w:eastAsia="Times New Roman" w:hAnsi="Century Schoolbook" w:cs="Times New Roman"/>
          <w:lang w:eastAsia="pt-BR"/>
        </w:rPr>
        <w:tab/>
        <w:t xml:space="preserve">Possibilitar ao tomador de serviços </w:t>
      </w:r>
      <w:proofErr w:type="gramStart"/>
      <w:r w:rsidRPr="00BE2777">
        <w:rPr>
          <w:rFonts w:ascii="Century Schoolbook" w:eastAsia="Times New Roman" w:hAnsi="Century Schoolbook" w:cs="Times New Roman"/>
          <w:lang w:eastAsia="pt-BR"/>
        </w:rPr>
        <w:t>controlar</w:t>
      </w:r>
      <w:proofErr w:type="gramEnd"/>
      <w:r w:rsidRPr="00BE2777">
        <w:rPr>
          <w:rFonts w:ascii="Century Schoolbook" w:eastAsia="Times New Roman" w:hAnsi="Century Schoolbook" w:cs="Times New Roman"/>
          <w:lang w:eastAsia="pt-BR"/>
        </w:rPr>
        <w:t xml:space="preserve"> os valores de créditos tributários gerados para abatimento de impostos municipais.</w:t>
      </w:r>
    </w:p>
    <w:p w14:paraId="2A4663F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17.66.</w:t>
      </w:r>
      <w:r w:rsidRPr="00BE2777">
        <w:rPr>
          <w:rFonts w:ascii="Century Schoolbook" w:eastAsia="Times New Roman" w:hAnsi="Century Schoolbook" w:cs="Times New Roman"/>
          <w:lang w:eastAsia="pt-BR"/>
        </w:rPr>
        <w:tab/>
        <w:t xml:space="preserve">Possibilitar ao prestador de serviços </w:t>
      </w:r>
      <w:proofErr w:type="gramStart"/>
      <w:r w:rsidRPr="00BE2777">
        <w:rPr>
          <w:rFonts w:ascii="Century Schoolbook" w:eastAsia="Times New Roman" w:hAnsi="Century Schoolbook" w:cs="Times New Roman"/>
          <w:lang w:eastAsia="pt-BR"/>
        </w:rPr>
        <w:t>definir</w:t>
      </w:r>
      <w:proofErr w:type="gramEnd"/>
      <w:r w:rsidRPr="00BE2777">
        <w:rPr>
          <w:rFonts w:ascii="Century Schoolbook" w:eastAsia="Times New Roman" w:hAnsi="Century Schoolbook" w:cs="Times New Roman"/>
          <w:lang w:eastAsia="pt-BR"/>
        </w:rPr>
        <w:t xml:space="preserve"> o formato para emissão de nota fiscal eletrônica, podendo ser detalhada ou simplificada.</w:t>
      </w:r>
    </w:p>
    <w:p w14:paraId="697688F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17.67.</w:t>
      </w:r>
      <w:r w:rsidRPr="00BE2777">
        <w:rPr>
          <w:rFonts w:ascii="Century Schoolbook" w:eastAsia="Times New Roman" w:hAnsi="Century Schoolbook" w:cs="Times New Roman"/>
          <w:lang w:eastAsia="pt-BR"/>
        </w:rPr>
        <w:tab/>
        <w:t>Permitir ao fisco municipal, emitir um relatório de evolução da emissão de notas na entidade, a fim de identificar o valor total em notas emitidas por exercício e por valor de ISS.</w:t>
      </w:r>
    </w:p>
    <w:p w14:paraId="03727F4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17.68.</w:t>
      </w:r>
      <w:r w:rsidRPr="00BE2777">
        <w:rPr>
          <w:rFonts w:ascii="Century Schoolbook" w:eastAsia="Times New Roman" w:hAnsi="Century Schoolbook" w:cs="Times New Roman"/>
          <w:lang w:eastAsia="pt-BR"/>
        </w:rPr>
        <w:tab/>
        <w:t xml:space="preserve">Possibilitar ao fiscal municipal cadastrar incentivos fiscais para o cálculo do ISS das notas fiscais, permitindo indicar se a concessão será dada na alíquota do serviço ou na base de cálculo da nota fiscal, podendo ainda definir o período de validade, o percentual de redução, o percentual mínimo aceitável e ainda se deve ser aplicado para optantes do Simples </w:t>
      </w:r>
      <w:proofErr w:type="gramStart"/>
      <w:r w:rsidRPr="00BE2777">
        <w:rPr>
          <w:rFonts w:ascii="Century Schoolbook" w:eastAsia="Times New Roman" w:hAnsi="Century Schoolbook" w:cs="Times New Roman"/>
          <w:lang w:eastAsia="pt-BR"/>
        </w:rPr>
        <w:t>Nacional</w:t>
      </w:r>
      <w:proofErr w:type="gramEnd"/>
    </w:p>
    <w:p w14:paraId="5A8A463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17.69.</w:t>
      </w:r>
      <w:r w:rsidRPr="00BE2777">
        <w:rPr>
          <w:rFonts w:ascii="Century Schoolbook" w:eastAsia="Times New Roman" w:hAnsi="Century Schoolbook" w:cs="Times New Roman"/>
          <w:lang w:eastAsia="pt-BR"/>
        </w:rPr>
        <w:tab/>
        <w:t xml:space="preserve">Permitir ao usuário cadastrar e consultar bairros existentes </w:t>
      </w:r>
      <w:proofErr w:type="gramStart"/>
      <w:r w:rsidRPr="00BE2777">
        <w:rPr>
          <w:rFonts w:ascii="Century Schoolbook" w:eastAsia="Times New Roman" w:hAnsi="Century Schoolbook" w:cs="Times New Roman"/>
          <w:lang w:eastAsia="pt-BR"/>
        </w:rPr>
        <w:t>no municípios</w:t>
      </w:r>
      <w:proofErr w:type="gramEnd"/>
      <w:r w:rsidRPr="00BE2777">
        <w:rPr>
          <w:rFonts w:ascii="Century Schoolbook" w:eastAsia="Times New Roman" w:hAnsi="Century Schoolbook" w:cs="Times New Roman"/>
          <w:lang w:eastAsia="pt-BR"/>
        </w:rPr>
        <w:t>, a fim de controle de localização dos prestadores</w:t>
      </w:r>
    </w:p>
    <w:p w14:paraId="05B4DAB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17.70.</w:t>
      </w:r>
      <w:r w:rsidRPr="00BE2777">
        <w:rPr>
          <w:rFonts w:ascii="Century Schoolbook" w:eastAsia="Times New Roman" w:hAnsi="Century Schoolbook" w:cs="Times New Roman"/>
          <w:lang w:eastAsia="pt-BR"/>
        </w:rPr>
        <w:tab/>
        <w:t>Permitir ao usuário cadastrar e consultar condomínios de casas ou prédios, apresentando o nome, logradouro, número, bairro e CEP localização.</w:t>
      </w:r>
    </w:p>
    <w:p w14:paraId="0637687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17.71.</w:t>
      </w:r>
      <w:r w:rsidRPr="00BE2777">
        <w:rPr>
          <w:rFonts w:ascii="Century Schoolbook" w:eastAsia="Times New Roman" w:hAnsi="Century Schoolbook" w:cs="Times New Roman"/>
          <w:lang w:eastAsia="pt-BR"/>
        </w:rPr>
        <w:tab/>
        <w:t>Permitir ao usuário cadastrar e consultar logradouros, mencionando o seu tipo (rua, alameda, avenida, travessão ou rodovia, por exemplo), com sua descrição, informando ainda o CEP principal, o município, e por fim bairro(s) e CEP(s) que cortam o logradouro.</w:t>
      </w:r>
    </w:p>
    <w:p w14:paraId="16AE4EE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17.72.</w:t>
      </w:r>
      <w:r w:rsidRPr="00BE2777">
        <w:rPr>
          <w:rFonts w:ascii="Century Schoolbook" w:eastAsia="Times New Roman" w:hAnsi="Century Schoolbook" w:cs="Times New Roman"/>
          <w:lang w:eastAsia="pt-BR"/>
        </w:rPr>
        <w:tab/>
        <w:t>Permitir ao usuário cadastrar feriados existentes, a fim de definir as datas de vencimentos dos créditos tributários, assim como para que não haja cobrança de acréscimos quando um vencimento tenha sido configurado em um feriado.</w:t>
      </w:r>
    </w:p>
    <w:p w14:paraId="3814DE7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17.73.</w:t>
      </w:r>
      <w:r w:rsidRPr="00BE2777">
        <w:rPr>
          <w:rFonts w:ascii="Century Schoolbook" w:eastAsia="Times New Roman" w:hAnsi="Century Schoolbook" w:cs="Times New Roman"/>
          <w:lang w:eastAsia="pt-BR"/>
        </w:rPr>
        <w:tab/>
        <w:t xml:space="preserve">Permitir ao usuário adicionar indexadores ou reajustar os seus valores por data conforme os índices econômicos estabelecidos, para que sejam atribuídos a um lançamento de crédito </w:t>
      </w:r>
      <w:proofErr w:type="gramStart"/>
      <w:r w:rsidRPr="00BE2777">
        <w:rPr>
          <w:rFonts w:ascii="Century Schoolbook" w:eastAsia="Times New Roman" w:hAnsi="Century Schoolbook" w:cs="Times New Roman"/>
          <w:lang w:eastAsia="pt-BR"/>
        </w:rPr>
        <w:t>tributário</w:t>
      </w:r>
      <w:proofErr w:type="gramEnd"/>
    </w:p>
    <w:p w14:paraId="13A63A3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17.74.</w:t>
      </w:r>
      <w:r w:rsidRPr="00BE2777">
        <w:rPr>
          <w:rFonts w:ascii="Century Schoolbook" w:eastAsia="Times New Roman" w:hAnsi="Century Schoolbook" w:cs="Times New Roman"/>
          <w:lang w:eastAsia="pt-BR"/>
        </w:rPr>
        <w:tab/>
        <w:t xml:space="preserve">Permitir ao fisco municipal, emitir um relatório que apresente de forma detalhada ou simplificada a relação de prestadores de serviços que sofreram manutenção fiscal em suas notas fiscais emitidas para alterar o regime tributário das notas para optantes do Simples Nacional, dentro de um determinado período, a fim de identificar a data e horário em que ocorreu a manutenção, o usuário que realizou a manutenção e a quantidade de </w:t>
      </w:r>
      <w:proofErr w:type="gramStart"/>
      <w:r w:rsidRPr="00BE2777">
        <w:rPr>
          <w:rFonts w:ascii="Century Schoolbook" w:eastAsia="Times New Roman" w:hAnsi="Century Schoolbook" w:cs="Times New Roman"/>
          <w:lang w:eastAsia="pt-BR"/>
        </w:rPr>
        <w:t>nota fiscais alteradas</w:t>
      </w:r>
      <w:proofErr w:type="gramEnd"/>
      <w:r w:rsidRPr="00BE2777">
        <w:rPr>
          <w:rFonts w:ascii="Century Schoolbook" w:eastAsia="Times New Roman" w:hAnsi="Century Schoolbook" w:cs="Times New Roman"/>
          <w:lang w:eastAsia="pt-BR"/>
        </w:rPr>
        <w:t>.</w:t>
      </w:r>
    </w:p>
    <w:p w14:paraId="6B142D6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17.75.</w:t>
      </w:r>
      <w:r w:rsidRPr="00BE2777">
        <w:rPr>
          <w:rFonts w:ascii="Century Schoolbook" w:eastAsia="Times New Roman" w:hAnsi="Century Schoolbook" w:cs="Times New Roman"/>
          <w:lang w:eastAsia="pt-BR"/>
        </w:rPr>
        <w:tab/>
        <w:t xml:space="preserve">Possibilitar ao fisco municipal emitir relatório de maiores emitentes de notas </w:t>
      </w:r>
      <w:proofErr w:type="gramStart"/>
      <w:r w:rsidRPr="00BE2777">
        <w:rPr>
          <w:rFonts w:ascii="Century Schoolbook" w:eastAsia="Times New Roman" w:hAnsi="Century Schoolbook" w:cs="Times New Roman"/>
          <w:lang w:eastAsia="pt-BR"/>
        </w:rPr>
        <w:t>fiscais de serviço eletrônica</w:t>
      </w:r>
      <w:proofErr w:type="gramEnd"/>
      <w:r w:rsidRPr="00BE2777">
        <w:rPr>
          <w:rFonts w:ascii="Century Schoolbook" w:eastAsia="Times New Roman" w:hAnsi="Century Schoolbook" w:cs="Times New Roman"/>
          <w:lang w:eastAsia="pt-BR"/>
        </w:rPr>
        <w:t>, de modo que possibilite ter uma visão das empresas que mais emitem nota fiscal, podendo ainda indicar um determinado serviço, período desejado e a quantidade de prestadores a serem exibidos.</w:t>
      </w:r>
    </w:p>
    <w:p w14:paraId="001F28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17.76.</w:t>
      </w:r>
      <w:r w:rsidRPr="00BE2777">
        <w:rPr>
          <w:rFonts w:ascii="Century Schoolbook" w:eastAsia="Times New Roman" w:hAnsi="Century Schoolbook" w:cs="Times New Roman"/>
          <w:lang w:eastAsia="pt-BR"/>
        </w:rPr>
        <w:tab/>
        <w:t>Permitir ao fisco municipal, emitir um relatório que apresente de forma detalhada a relação de créditos tributários gerados e recebidos, por tomadores de serviços, dentro de um determinado período.</w:t>
      </w:r>
    </w:p>
    <w:p w14:paraId="466B47A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17.77.</w:t>
      </w:r>
      <w:r w:rsidRPr="00BE2777">
        <w:rPr>
          <w:rFonts w:ascii="Century Schoolbook" w:eastAsia="Times New Roman" w:hAnsi="Century Schoolbook" w:cs="Times New Roman"/>
          <w:lang w:eastAsia="pt-BR"/>
        </w:rPr>
        <w:tab/>
        <w:t>Permitir ao fisco municipal, emitir um relatório que apresente de forma detalhada a relação de créditos tributários gerados e recebidos, por prestadores de serviços, dentro de um determinado período.</w:t>
      </w:r>
    </w:p>
    <w:p w14:paraId="1CA8E62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17.78.</w:t>
      </w:r>
      <w:r w:rsidRPr="00BE2777">
        <w:rPr>
          <w:rFonts w:ascii="Century Schoolbook" w:eastAsia="Times New Roman" w:hAnsi="Century Schoolbook" w:cs="Times New Roman"/>
          <w:lang w:eastAsia="pt-BR"/>
        </w:rPr>
        <w:tab/>
        <w:t>Permitir ao fisco municipal, emitir um relatório que apresente de forma resumida a situação dos créditos tributários gerados e recebidos, por tomador de serviços dentro de um determinado período, possibilitando visualizar o valor total de crédito liberado, cancelado, expirado e bloqueado.</w:t>
      </w:r>
    </w:p>
    <w:p w14:paraId="1693350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17.79.</w:t>
      </w:r>
      <w:r w:rsidRPr="00BE2777">
        <w:rPr>
          <w:rFonts w:ascii="Century Schoolbook" w:eastAsia="Times New Roman" w:hAnsi="Century Schoolbook" w:cs="Times New Roman"/>
          <w:lang w:eastAsia="pt-BR"/>
        </w:rPr>
        <w:tab/>
        <w:t>Possibilitar que o prestador seja informado por e-mail quando sua autorização para emissão de notas fiscais for movimentada pelo fisco municipal, para que possa realizar o acompanhamento das suas permissões como emissor de nota fiscal no município.</w:t>
      </w:r>
    </w:p>
    <w:p w14:paraId="2865F78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6AD4DEE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17.80.</w:t>
      </w:r>
      <w:r w:rsidRPr="00BE2777">
        <w:rPr>
          <w:rFonts w:ascii="Century Schoolbook" w:eastAsia="Times New Roman" w:hAnsi="Century Schoolbook" w:cs="Times New Roman"/>
          <w:lang w:eastAsia="pt-BR"/>
        </w:rPr>
        <w:tab/>
        <w:t xml:space="preserve">Possibilitar ao fisco municipal definir em qual formato as informações do relatório de notas fiscais devem ser exibidas, podendo indicar como formato PDF, HTML e XLS, e desta forma, realizar tratamentos e análises com as informações geradas de acordo com o formato </w:t>
      </w:r>
      <w:proofErr w:type="gramStart"/>
      <w:r w:rsidRPr="00BE2777">
        <w:rPr>
          <w:rFonts w:ascii="Century Schoolbook" w:eastAsia="Times New Roman" w:hAnsi="Century Schoolbook" w:cs="Times New Roman"/>
          <w:lang w:eastAsia="pt-BR"/>
        </w:rPr>
        <w:t>selecionado</w:t>
      </w:r>
      <w:proofErr w:type="gramEnd"/>
    </w:p>
    <w:p w14:paraId="037882B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17.81.</w:t>
      </w:r>
      <w:r w:rsidRPr="00BE2777">
        <w:rPr>
          <w:rFonts w:ascii="Century Schoolbook" w:eastAsia="Times New Roman" w:hAnsi="Century Schoolbook" w:cs="Times New Roman"/>
          <w:lang w:eastAsia="pt-BR"/>
        </w:rPr>
        <w:tab/>
        <w:t>Possibilitar que o fisco municipal tenha o controle de duplicidade no registro da autorização de emissão de RPS para mesma série, de modo que o prestador não consiga fazer uma nova solicitação para mesma série, quando já existir uma em andamento (Não Analisada, Em Análise ou Pendente com o Prestador</w:t>
      </w:r>
      <w:proofErr w:type="gramStart"/>
      <w:r w:rsidRPr="00BE2777">
        <w:rPr>
          <w:rFonts w:ascii="Century Schoolbook" w:eastAsia="Times New Roman" w:hAnsi="Century Schoolbook" w:cs="Times New Roman"/>
          <w:lang w:eastAsia="pt-BR"/>
        </w:rPr>
        <w:t>)</w:t>
      </w:r>
      <w:proofErr w:type="gramEnd"/>
    </w:p>
    <w:p w14:paraId="413A5F1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17.82.</w:t>
      </w:r>
      <w:r w:rsidRPr="00BE2777">
        <w:rPr>
          <w:rFonts w:ascii="Century Schoolbook" w:eastAsia="Times New Roman" w:hAnsi="Century Schoolbook" w:cs="Times New Roman"/>
          <w:lang w:eastAsia="pt-BR"/>
        </w:rPr>
        <w:tab/>
        <w:t xml:space="preserve">Possibilitar que o fisco municipal ajuste a dedução fiscal da nota fiscal sem necessitar cancelar ou substituir a nota, para que assim, o prestador possa manter seu documento fiscal atualizado para escrituração </w:t>
      </w:r>
      <w:proofErr w:type="gramStart"/>
      <w:r w:rsidRPr="00BE2777">
        <w:rPr>
          <w:rFonts w:ascii="Century Schoolbook" w:eastAsia="Times New Roman" w:hAnsi="Century Schoolbook" w:cs="Times New Roman"/>
          <w:lang w:eastAsia="pt-BR"/>
        </w:rPr>
        <w:t>fiscal</w:t>
      </w:r>
      <w:proofErr w:type="gramEnd"/>
    </w:p>
    <w:p w14:paraId="775F0EA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17.83.</w:t>
      </w:r>
      <w:r w:rsidRPr="00BE2777">
        <w:rPr>
          <w:rFonts w:ascii="Century Schoolbook" w:eastAsia="Times New Roman" w:hAnsi="Century Schoolbook" w:cs="Times New Roman"/>
          <w:lang w:eastAsia="pt-BR"/>
        </w:rPr>
        <w:tab/>
        <w:t xml:space="preserve">Possibilitar ao fisco municipal gerenciar a liberação dos valores de saldos para os prestadores, podendo definir se os saldos serão gerados automaticamente ao cancelar uma nota e ainda se os saldos serão liberados automaticamente, permitindo </w:t>
      </w:r>
      <w:proofErr w:type="gramStart"/>
      <w:r w:rsidRPr="00BE2777">
        <w:rPr>
          <w:rFonts w:ascii="Century Schoolbook" w:eastAsia="Times New Roman" w:hAnsi="Century Schoolbook" w:cs="Times New Roman"/>
          <w:lang w:eastAsia="pt-BR"/>
        </w:rPr>
        <w:t>agilizar</w:t>
      </w:r>
      <w:proofErr w:type="gramEnd"/>
      <w:r w:rsidRPr="00BE2777">
        <w:rPr>
          <w:rFonts w:ascii="Century Schoolbook" w:eastAsia="Times New Roman" w:hAnsi="Century Schoolbook" w:cs="Times New Roman"/>
          <w:lang w:eastAsia="pt-BR"/>
        </w:rPr>
        <w:t xml:space="preserve"> a liberação dos valores de abatimento em guia para os prestadores.</w:t>
      </w:r>
    </w:p>
    <w:p w14:paraId="14C2354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17.84.</w:t>
      </w:r>
      <w:r w:rsidRPr="00BE2777">
        <w:rPr>
          <w:rFonts w:ascii="Century Schoolbook" w:eastAsia="Times New Roman" w:hAnsi="Century Schoolbook" w:cs="Times New Roman"/>
          <w:lang w:eastAsia="pt-BR"/>
        </w:rPr>
        <w:tab/>
        <w:t>Possibilitar ao fisco municipal controlar as informações dos valores de saldo gerados pelos prestadores, podendo consultar os saldos, lançar saldos manualmente, liberar os valores de saldo bloqueado, bloquear saldos liberados, cancelar saldos gerados e ainda, restituir valores com base nos valores de saldos gerados, para que assim, as guias de pagamento possam ser geradas com os respectivos abatimentos.</w:t>
      </w:r>
    </w:p>
    <w:p w14:paraId="79837E9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17.85.</w:t>
      </w:r>
      <w:r w:rsidRPr="00BE2777">
        <w:rPr>
          <w:rFonts w:ascii="Century Schoolbook" w:eastAsia="Times New Roman" w:hAnsi="Century Schoolbook" w:cs="Times New Roman"/>
          <w:lang w:eastAsia="pt-BR"/>
        </w:rPr>
        <w:tab/>
        <w:t xml:space="preserve">Possibilitar que o fisco municipal ajuste a natureza de operação da nota fiscal sem necessitar cancelar ou substituir a nota, para que assim, o prestador possa manter seu documento fiscal atualizado para escrituração </w:t>
      </w:r>
      <w:proofErr w:type="gramStart"/>
      <w:r w:rsidRPr="00BE2777">
        <w:rPr>
          <w:rFonts w:ascii="Century Schoolbook" w:eastAsia="Times New Roman" w:hAnsi="Century Schoolbook" w:cs="Times New Roman"/>
          <w:lang w:eastAsia="pt-BR"/>
        </w:rPr>
        <w:t>fiscal</w:t>
      </w:r>
      <w:proofErr w:type="gramEnd"/>
    </w:p>
    <w:p w14:paraId="449C933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17.86.</w:t>
      </w:r>
      <w:r w:rsidRPr="00BE2777">
        <w:rPr>
          <w:rFonts w:ascii="Century Schoolbook" w:eastAsia="Times New Roman" w:hAnsi="Century Schoolbook" w:cs="Times New Roman"/>
          <w:lang w:eastAsia="pt-BR"/>
        </w:rPr>
        <w:tab/>
        <w:t>Possibilitar que o prestador utilize o Certificado Digital da ICP Brasil para assinar digitalmente a carta de correção, para que assim os documentos corrigidos tenham validade jurídica por certificação digital, podendo ainda utilizar os tipos de certificado A1 ou A3.</w:t>
      </w:r>
    </w:p>
    <w:p w14:paraId="45C78FF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17.87.</w:t>
      </w:r>
      <w:r w:rsidRPr="00BE2777">
        <w:rPr>
          <w:rFonts w:ascii="Century Schoolbook" w:eastAsia="Times New Roman" w:hAnsi="Century Schoolbook" w:cs="Times New Roman"/>
          <w:lang w:eastAsia="pt-BR"/>
        </w:rPr>
        <w:tab/>
        <w:t>Possibilitar que o prestador seja informado por e-mail quando ele for desautorizado da emissão eletrônica de notas fiscais de serviços, para que possa realizar o acompanhamento das suas permissões como emissor de nota fiscal no município.</w:t>
      </w:r>
    </w:p>
    <w:p w14:paraId="13EA2C4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17.88.</w:t>
      </w:r>
      <w:r w:rsidRPr="00BE2777">
        <w:rPr>
          <w:rFonts w:ascii="Century Schoolbook" w:eastAsia="Times New Roman" w:hAnsi="Century Schoolbook" w:cs="Times New Roman"/>
          <w:lang w:eastAsia="pt-BR"/>
        </w:rPr>
        <w:tab/>
        <w:t>Possibilitar que o prestador seja informado por e-mail quando a sua autorização de impressão de RPS sofrer alguma alteração, para que possa ser realizado o acompanhamento do parecer dado pelo fisco municipal.</w:t>
      </w:r>
    </w:p>
    <w:p w14:paraId="19B07E5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17.89.</w:t>
      </w:r>
      <w:r w:rsidRPr="00BE2777">
        <w:rPr>
          <w:rFonts w:ascii="Century Schoolbook" w:eastAsia="Times New Roman" w:hAnsi="Century Schoolbook" w:cs="Times New Roman"/>
          <w:lang w:eastAsia="pt-BR"/>
        </w:rPr>
        <w:tab/>
        <w:t xml:space="preserve">Possibilitar ao fisco municipal configurar o envio de notificação para o prestador quando uma quantidade (em porcentagem) definida, de RPS, já tenha sido convertida em nota, permitindo assim que o prestador se programe para solicitar nova autorização para impressão de </w:t>
      </w:r>
      <w:proofErr w:type="gramStart"/>
      <w:r w:rsidRPr="00BE2777">
        <w:rPr>
          <w:rFonts w:ascii="Century Schoolbook" w:eastAsia="Times New Roman" w:hAnsi="Century Schoolbook" w:cs="Times New Roman"/>
          <w:lang w:eastAsia="pt-BR"/>
        </w:rPr>
        <w:t>RPS</w:t>
      </w:r>
      <w:proofErr w:type="gramEnd"/>
    </w:p>
    <w:p w14:paraId="22EAFF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17.90.</w:t>
      </w:r>
      <w:r w:rsidRPr="00BE2777">
        <w:rPr>
          <w:rFonts w:ascii="Century Schoolbook" w:eastAsia="Times New Roman" w:hAnsi="Century Schoolbook" w:cs="Times New Roman"/>
          <w:lang w:eastAsia="pt-BR"/>
        </w:rPr>
        <w:tab/>
        <w:t>Possibilitar ao fisco municipal configurar o sistema indicando a necessidade ou não das notas fiscais serem emitidas com assinatura digital para Microempreendedores Individuais - MEI, podendo ainda parametrizar esta definição apenas para pessoas físicas enquadradas como Fixo, apenas MEI ou ambas as situações.</w:t>
      </w:r>
    </w:p>
    <w:p w14:paraId="2C5051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17.91.</w:t>
      </w:r>
      <w:r w:rsidRPr="00BE2777">
        <w:rPr>
          <w:rFonts w:ascii="Century Schoolbook" w:eastAsia="Times New Roman" w:hAnsi="Century Schoolbook" w:cs="Times New Roman"/>
          <w:lang w:eastAsia="pt-BR"/>
        </w:rPr>
        <w:tab/>
        <w:t xml:space="preserve">Possibilitar ao contribuinte visualizar na nota fiscal a carga tributária aplicada nos serviços prestados, possibilitando conferir além do imposto municipal, os valores calculados para os tributos federais, como: PIS, COFINS, INSS, IR, </w:t>
      </w:r>
      <w:proofErr w:type="gramStart"/>
      <w:r w:rsidRPr="00BE2777">
        <w:rPr>
          <w:rFonts w:ascii="Century Schoolbook" w:eastAsia="Times New Roman" w:hAnsi="Century Schoolbook" w:cs="Times New Roman"/>
          <w:lang w:eastAsia="pt-BR"/>
        </w:rPr>
        <w:t>CSLL</w:t>
      </w:r>
      <w:proofErr w:type="gramEnd"/>
    </w:p>
    <w:p w14:paraId="205E63B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17.92.</w:t>
      </w:r>
      <w:r w:rsidRPr="00BE2777">
        <w:rPr>
          <w:rFonts w:ascii="Century Schoolbook" w:eastAsia="Times New Roman" w:hAnsi="Century Schoolbook" w:cs="Times New Roman"/>
          <w:lang w:eastAsia="pt-BR"/>
        </w:rPr>
        <w:tab/>
        <w:t xml:space="preserve">Possibilitar que o prestador reutilize em </w:t>
      </w:r>
      <w:proofErr w:type="gramStart"/>
      <w:r w:rsidRPr="00BE2777">
        <w:rPr>
          <w:rFonts w:ascii="Century Schoolbook" w:eastAsia="Times New Roman" w:hAnsi="Century Schoolbook" w:cs="Times New Roman"/>
          <w:lang w:eastAsia="pt-BR"/>
        </w:rPr>
        <w:t>um nova solicitação</w:t>
      </w:r>
      <w:proofErr w:type="gramEnd"/>
      <w:r w:rsidRPr="00BE2777">
        <w:rPr>
          <w:rFonts w:ascii="Century Schoolbook" w:eastAsia="Times New Roman" w:hAnsi="Century Schoolbook" w:cs="Times New Roman"/>
          <w:lang w:eastAsia="pt-BR"/>
        </w:rPr>
        <w:t>, a mesma numeração de RPS contida em outra solicitação que esteja com situação Indeferida, permitindo assim, que seja aproveitado a sequência numérica de RPS</w:t>
      </w:r>
    </w:p>
    <w:p w14:paraId="60231E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17.93.</w:t>
      </w:r>
      <w:r w:rsidRPr="00BE2777">
        <w:rPr>
          <w:rFonts w:ascii="Century Schoolbook" w:eastAsia="Times New Roman" w:hAnsi="Century Schoolbook" w:cs="Times New Roman"/>
          <w:lang w:eastAsia="pt-BR"/>
        </w:rPr>
        <w:tab/>
        <w:t xml:space="preserve">Possibilitar ao fisco municipal configurar mensagem com orientações para o prestador, quando o mesmo executar o processo de solicitação de cancelamento de </w:t>
      </w:r>
      <w:r w:rsidRPr="00BE2777">
        <w:rPr>
          <w:rFonts w:ascii="Century Schoolbook" w:eastAsia="Times New Roman" w:hAnsi="Century Schoolbook" w:cs="Times New Roman"/>
          <w:lang w:eastAsia="pt-BR"/>
        </w:rPr>
        <w:lastRenderedPageBreak/>
        <w:t>notas fiscais, para que assim o contribuinte possa seguir os procedimentos indicados pelo município</w:t>
      </w:r>
    </w:p>
    <w:p w14:paraId="3E4FF3C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17.94.</w:t>
      </w:r>
      <w:r w:rsidRPr="00BE2777">
        <w:rPr>
          <w:rFonts w:ascii="Century Schoolbook" w:eastAsia="Times New Roman" w:hAnsi="Century Schoolbook" w:cs="Times New Roman"/>
          <w:lang w:eastAsia="pt-BR"/>
        </w:rPr>
        <w:tab/>
        <w:t>Possibilitar a comunicação do prestador com o fisco municipal de uma determinada entidade por meio de mensagens eletrônicas para troca de informações, podendo ainda através de gerenciamento das mensagens, responder ou encaminhar as mensagens, saber as mensagens recebidas, as mensagens enviadas, as mensagens lidas e não lidas, e ainda as que foram excluídas.</w:t>
      </w:r>
    </w:p>
    <w:p w14:paraId="1C4803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17.95.</w:t>
      </w:r>
      <w:r w:rsidRPr="00BE2777">
        <w:rPr>
          <w:rFonts w:ascii="Century Schoolbook" w:eastAsia="Times New Roman" w:hAnsi="Century Schoolbook" w:cs="Times New Roman"/>
          <w:lang w:eastAsia="pt-BR"/>
        </w:rPr>
        <w:tab/>
        <w:t>Possibilitar ao contribuinte verificar dados da nota fiscal emitida por meio da leitura do QR-</w:t>
      </w:r>
      <w:proofErr w:type="spellStart"/>
      <w:r w:rsidRPr="00BE2777">
        <w:rPr>
          <w:rFonts w:ascii="Century Schoolbook" w:eastAsia="Times New Roman" w:hAnsi="Century Schoolbook" w:cs="Times New Roman"/>
          <w:lang w:eastAsia="pt-BR"/>
        </w:rPr>
        <w:t>Code</w:t>
      </w:r>
      <w:proofErr w:type="spellEnd"/>
      <w:r w:rsidRPr="00BE2777">
        <w:rPr>
          <w:rFonts w:ascii="Century Schoolbook" w:eastAsia="Times New Roman" w:hAnsi="Century Schoolbook" w:cs="Times New Roman"/>
          <w:lang w:eastAsia="pt-BR"/>
        </w:rPr>
        <w:t xml:space="preserve">, de modo que permita identificar se é um documento válido, visualizando e validando os principais dados, e ainda, validando a autenticidade da </w:t>
      </w:r>
      <w:proofErr w:type="gramStart"/>
      <w:r w:rsidRPr="00BE2777">
        <w:rPr>
          <w:rFonts w:ascii="Century Schoolbook" w:eastAsia="Times New Roman" w:hAnsi="Century Schoolbook" w:cs="Times New Roman"/>
          <w:lang w:eastAsia="pt-BR"/>
        </w:rPr>
        <w:t>nota</w:t>
      </w:r>
      <w:proofErr w:type="gramEnd"/>
    </w:p>
    <w:p w14:paraId="11A8959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17.96.</w:t>
      </w:r>
      <w:r w:rsidRPr="00BE2777">
        <w:rPr>
          <w:rFonts w:ascii="Century Schoolbook" w:eastAsia="Times New Roman" w:hAnsi="Century Schoolbook" w:cs="Times New Roman"/>
          <w:lang w:eastAsia="pt-BR"/>
        </w:rPr>
        <w:tab/>
        <w:t>Permitir ao fisco municipal, consultar a relação dos créditos tributários gerados e recebidos, por tomador de serviços, dentro de um determinado período, com a finalidade de gerenciar o valor de cada crédito tributário.</w:t>
      </w:r>
    </w:p>
    <w:p w14:paraId="0B803D6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17.97.</w:t>
      </w:r>
      <w:r w:rsidRPr="00BE2777">
        <w:rPr>
          <w:rFonts w:ascii="Century Schoolbook" w:eastAsia="Times New Roman" w:hAnsi="Century Schoolbook" w:cs="Times New Roman"/>
          <w:lang w:eastAsia="pt-BR"/>
        </w:rPr>
        <w:tab/>
        <w:t>Permitir ao fisco municipal, emitir um relatório estatístico que apresente de forma resumida os valores do imposto sobre serviços, dentro de um determinado período e de acordo com a situação da nota fiscal, com a finalidade de gerenciar o valor do imposto sobre serviços.</w:t>
      </w:r>
    </w:p>
    <w:p w14:paraId="51BFF64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17.98.</w:t>
      </w:r>
      <w:r w:rsidRPr="00BE2777">
        <w:rPr>
          <w:rFonts w:ascii="Century Schoolbook" w:eastAsia="Times New Roman" w:hAnsi="Century Schoolbook" w:cs="Times New Roman"/>
          <w:lang w:eastAsia="pt-BR"/>
        </w:rPr>
        <w:tab/>
        <w:t xml:space="preserve">Permitir ao fisco municipal, gerenciar por meio de uma consulta, </w:t>
      </w:r>
      <w:proofErr w:type="gramStart"/>
      <w:r w:rsidRPr="00BE2777">
        <w:rPr>
          <w:rFonts w:ascii="Century Schoolbook" w:eastAsia="Times New Roman" w:hAnsi="Century Schoolbook" w:cs="Times New Roman"/>
          <w:lang w:eastAsia="pt-BR"/>
        </w:rPr>
        <w:t>a relação de recibos provisório de serviços convertidos fora do prazo, dentro de um determinado período</w:t>
      </w:r>
      <w:proofErr w:type="gramEnd"/>
      <w:r w:rsidRPr="00BE2777">
        <w:rPr>
          <w:rFonts w:ascii="Century Schoolbook" w:eastAsia="Times New Roman" w:hAnsi="Century Schoolbook" w:cs="Times New Roman"/>
          <w:lang w:eastAsia="pt-BR"/>
        </w:rPr>
        <w:t>.</w:t>
      </w:r>
    </w:p>
    <w:p w14:paraId="4C56D5A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17.99.</w:t>
      </w:r>
      <w:r w:rsidRPr="00BE2777">
        <w:rPr>
          <w:rFonts w:ascii="Century Schoolbook" w:eastAsia="Times New Roman" w:hAnsi="Century Schoolbook" w:cs="Times New Roman"/>
          <w:lang w:eastAsia="pt-BR"/>
        </w:rPr>
        <w:tab/>
        <w:t xml:space="preserve">Permitir ao fisco municipal e ao contribuinte prestador de serviços, realizar o download do arquivo </w:t>
      </w:r>
      <w:proofErr w:type="spellStart"/>
      <w:r w:rsidRPr="00BE2777">
        <w:rPr>
          <w:rFonts w:ascii="Century Schoolbook" w:eastAsia="Times New Roman" w:hAnsi="Century Schoolbook" w:cs="Times New Roman"/>
          <w:lang w:eastAsia="pt-BR"/>
        </w:rPr>
        <w:t>extensible</w:t>
      </w:r>
      <w:proofErr w:type="spell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markup</w:t>
      </w:r>
      <w:proofErr w:type="spell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language</w:t>
      </w:r>
      <w:proofErr w:type="spellEnd"/>
      <w:r w:rsidRPr="00BE2777">
        <w:rPr>
          <w:rFonts w:ascii="Century Schoolbook" w:eastAsia="Times New Roman" w:hAnsi="Century Schoolbook" w:cs="Times New Roman"/>
          <w:lang w:eastAsia="pt-BR"/>
        </w:rPr>
        <w:t>, através da consulta de lotes de recibo provisório de serviços enviados.</w:t>
      </w:r>
    </w:p>
    <w:p w14:paraId="3A506BA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17.100.</w:t>
      </w:r>
      <w:r w:rsidRPr="00BE2777">
        <w:rPr>
          <w:rFonts w:ascii="Century Schoolbook" w:eastAsia="Times New Roman" w:hAnsi="Century Schoolbook" w:cs="Times New Roman"/>
          <w:lang w:eastAsia="pt-BR"/>
        </w:rPr>
        <w:tab/>
        <w:t xml:space="preserve">Permitir ao fisco municipal e ao contribuinte prestador de serviços, consultar a relação de lotes de recibo provisório de serviços enviados, dentro de um determinado período, apresentando no retorno as informações, a data de envio e processamento do lote enviado, o prestador de serviços, o número do lote e a quantidade de </w:t>
      </w:r>
      <w:proofErr w:type="gramStart"/>
      <w:r w:rsidRPr="00BE2777">
        <w:rPr>
          <w:rFonts w:ascii="Century Schoolbook" w:eastAsia="Times New Roman" w:hAnsi="Century Schoolbook" w:cs="Times New Roman"/>
          <w:lang w:eastAsia="pt-BR"/>
        </w:rPr>
        <w:t>rps</w:t>
      </w:r>
      <w:proofErr w:type="gramEnd"/>
      <w:r w:rsidRPr="00BE2777">
        <w:rPr>
          <w:rFonts w:ascii="Century Schoolbook" w:eastAsia="Times New Roman" w:hAnsi="Century Schoolbook" w:cs="Times New Roman"/>
          <w:lang w:eastAsia="pt-BR"/>
        </w:rPr>
        <w:t xml:space="preserve"> contidos no lote enviado, a fim de obter um maior controle em relação aos lotes enviados.</w:t>
      </w:r>
    </w:p>
    <w:p w14:paraId="3A3E875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17.101.</w:t>
      </w:r>
      <w:r w:rsidRPr="00BE2777">
        <w:rPr>
          <w:rFonts w:ascii="Century Schoolbook" w:eastAsia="Times New Roman" w:hAnsi="Century Schoolbook" w:cs="Times New Roman"/>
          <w:lang w:eastAsia="pt-BR"/>
        </w:rPr>
        <w:tab/>
        <w:t xml:space="preserve">Possibilitar ao fisco municipal configurar através de fórmula, o cálculo da correção, do juro e da multa conforme legislação municipal, para que seja possível nas funcionalidades do sistema visualizar os acréscimos calculados para a guia e ainda, permitir a emissão de 2º via da guia de pagamento </w:t>
      </w:r>
      <w:proofErr w:type="gramStart"/>
      <w:r w:rsidRPr="00BE2777">
        <w:rPr>
          <w:rFonts w:ascii="Century Schoolbook" w:eastAsia="Times New Roman" w:hAnsi="Century Schoolbook" w:cs="Times New Roman"/>
          <w:lang w:eastAsia="pt-BR"/>
        </w:rPr>
        <w:t>atualizada</w:t>
      </w:r>
      <w:proofErr w:type="gramEnd"/>
    </w:p>
    <w:p w14:paraId="0BD9D0E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17.102.</w:t>
      </w:r>
      <w:r w:rsidRPr="00BE2777">
        <w:rPr>
          <w:rFonts w:ascii="Century Schoolbook" w:eastAsia="Times New Roman" w:hAnsi="Century Schoolbook" w:cs="Times New Roman"/>
          <w:lang w:eastAsia="pt-BR"/>
        </w:rPr>
        <w:tab/>
        <w:t xml:space="preserve">Possibilitar que o fisco municipal configure mensagem padrão para demonstrar na nota fiscal emitida, de modo a descrever orientações sobre as notas fiscais emitidas no </w:t>
      </w:r>
      <w:proofErr w:type="gramStart"/>
      <w:r w:rsidRPr="00BE2777">
        <w:rPr>
          <w:rFonts w:ascii="Century Schoolbook" w:eastAsia="Times New Roman" w:hAnsi="Century Schoolbook" w:cs="Times New Roman"/>
          <w:lang w:eastAsia="pt-BR"/>
        </w:rPr>
        <w:t>município</w:t>
      </w:r>
      <w:proofErr w:type="gramEnd"/>
    </w:p>
    <w:p w14:paraId="3E2FA9F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17.103.</w:t>
      </w:r>
      <w:r w:rsidRPr="00BE2777">
        <w:rPr>
          <w:rFonts w:ascii="Century Schoolbook" w:eastAsia="Times New Roman" w:hAnsi="Century Schoolbook" w:cs="Times New Roman"/>
          <w:lang w:eastAsia="pt-BR"/>
        </w:rPr>
        <w:tab/>
        <w:t>Possibilitar ao fisco municipal e ao contribuinte, reenviar os lotes de recibos provisórios de serviços que, por algum motivo não processaram.</w:t>
      </w:r>
    </w:p>
    <w:p w14:paraId="4597911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17.104.</w:t>
      </w:r>
      <w:r w:rsidRPr="00BE2777">
        <w:rPr>
          <w:rFonts w:ascii="Century Schoolbook" w:eastAsia="Times New Roman" w:hAnsi="Century Schoolbook" w:cs="Times New Roman"/>
          <w:lang w:eastAsia="pt-BR"/>
        </w:rPr>
        <w:tab/>
        <w:t>Possibilitar ao fisco municipal realizar pesquisa de funcionalidade utilizando palavra chave, e ainda, permitir o acesso através do resultado da busca.</w:t>
      </w:r>
    </w:p>
    <w:p w14:paraId="62A4FF1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17.105.</w:t>
      </w:r>
      <w:r w:rsidRPr="00BE2777">
        <w:rPr>
          <w:rFonts w:ascii="Century Schoolbook" w:eastAsia="Times New Roman" w:hAnsi="Century Schoolbook" w:cs="Times New Roman"/>
          <w:lang w:eastAsia="pt-BR"/>
        </w:rPr>
        <w:tab/>
        <w:t xml:space="preserve">Possibilitar ao fisco municipal, gerenciar os prestadores de serviços que tiveram suas notas fiscais de serviços renumeradas, através de uma consulta, </w:t>
      </w:r>
      <w:r w:rsidRPr="00BE2777">
        <w:rPr>
          <w:rFonts w:ascii="Century Schoolbook" w:eastAsia="Times New Roman" w:hAnsi="Century Schoolbook" w:cs="Times New Roman"/>
          <w:lang w:eastAsia="pt-BR"/>
        </w:rPr>
        <w:lastRenderedPageBreak/>
        <w:t>apresentando o número atual da nota e número anterior à renumeração, usuário que realizou o procedimento de renumeração, a data da alteração, o número do processo que deu origem à renumeração.</w:t>
      </w:r>
    </w:p>
    <w:p w14:paraId="6EDAB48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17.106.</w:t>
      </w:r>
      <w:r w:rsidRPr="00BE2777">
        <w:rPr>
          <w:rFonts w:ascii="Century Schoolbook" w:eastAsia="Times New Roman" w:hAnsi="Century Schoolbook" w:cs="Times New Roman"/>
          <w:lang w:eastAsia="pt-BR"/>
        </w:rPr>
        <w:tab/>
        <w:t xml:space="preserve">Possibilitar ao fisco municipal, consultar a relação de notas fiscais de serviços que sofreram manutenção, apresentando </w:t>
      </w:r>
      <w:proofErr w:type="gramStart"/>
      <w:r w:rsidRPr="00BE2777">
        <w:rPr>
          <w:rFonts w:ascii="Century Schoolbook" w:eastAsia="Times New Roman" w:hAnsi="Century Schoolbook" w:cs="Times New Roman"/>
          <w:lang w:eastAsia="pt-BR"/>
        </w:rPr>
        <w:t>a data de alteração, o que foi alterado, a informação</w:t>
      </w:r>
      <w:proofErr w:type="gramEnd"/>
      <w:r w:rsidRPr="00BE2777">
        <w:rPr>
          <w:rFonts w:ascii="Century Schoolbook" w:eastAsia="Times New Roman" w:hAnsi="Century Schoolbook" w:cs="Times New Roman"/>
          <w:lang w:eastAsia="pt-BR"/>
        </w:rPr>
        <w:t xml:space="preserve"> existente antes da manutenção e como ficou após a manutenção, o número do processo que deu origem à manutenção, o motivo da manutenção e o usuário responsável pela manutenção fiscal.</w:t>
      </w:r>
    </w:p>
    <w:p w14:paraId="574C681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17.107.</w:t>
      </w:r>
      <w:r w:rsidRPr="00BE2777">
        <w:rPr>
          <w:rFonts w:ascii="Century Schoolbook" w:eastAsia="Times New Roman" w:hAnsi="Century Schoolbook" w:cs="Times New Roman"/>
          <w:lang w:eastAsia="pt-BR"/>
        </w:rPr>
        <w:tab/>
        <w:t>Possibilitar ao fisco municipal, definir nos convênios bancários, a data de validade para o identificador de número de baixa de pagamento conforme prazo estabelecido para a instituição financeira.</w:t>
      </w:r>
    </w:p>
    <w:p w14:paraId="294264D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17.108.</w:t>
      </w:r>
      <w:r w:rsidRPr="00BE2777">
        <w:rPr>
          <w:rFonts w:ascii="Century Schoolbook" w:eastAsia="Times New Roman" w:hAnsi="Century Schoolbook" w:cs="Times New Roman"/>
          <w:lang w:eastAsia="pt-BR"/>
        </w:rPr>
        <w:tab/>
        <w:t>Possibilitar ao fisco municipal, cadastrar e consultar os convênios bancários para emissão de guias de pagamento e recebimento dos impostos e taxas cobrados pela entidade, podendo parametrizar a mensagem de instruções de pagamento a ser apresentada, e definir quais informações para o pagamento devem ser apresentadas na guia de pagamento.</w:t>
      </w:r>
    </w:p>
    <w:p w14:paraId="732288A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17.109.</w:t>
      </w:r>
      <w:r w:rsidRPr="00BE2777">
        <w:rPr>
          <w:rFonts w:ascii="Century Schoolbook" w:eastAsia="Times New Roman" w:hAnsi="Century Schoolbook" w:cs="Times New Roman"/>
          <w:lang w:eastAsia="pt-BR"/>
        </w:rPr>
        <w:tab/>
        <w:t xml:space="preserve">Permitir ao contribuinte prestador de serviços, à consulta rápida da relação de notas fiscais emitidas dentro de um período de meses, parametrizando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consulta para demonstrar as notas onde o contribuinte prestador é o tomador de serviços, possibilitando à visualização da nota eletrônica em </w:t>
      </w:r>
      <w:proofErr w:type="spellStart"/>
      <w:r w:rsidRPr="00BE2777">
        <w:rPr>
          <w:rFonts w:ascii="Century Schoolbook" w:eastAsia="Times New Roman" w:hAnsi="Century Schoolbook" w:cs="Times New Roman"/>
          <w:lang w:eastAsia="pt-BR"/>
        </w:rPr>
        <w:t>pdf</w:t>
      </w:r>
      <w:proofErr w:type="spellEnd"/>
      <w:r w:rsidRPr="00BE2777">
        <w:rPr>
          <w:rFonts w:ascii="Century Schoolbook" w:eastAsia="Times New Roman" w:hAnsi="Century Schoolbook" w:cs="Times New Roman"/>
          <w:lang w:eastAsia="pt-BR"/>
        </w:rPr>
        <w:t xml:space="preserve"> de forma individual ou não, a situação da guia de pagamento pertencente à nota fiscal, a situação da nota fiscal e o reenvio da nota fiscal eletrônica por e-mail.</w:t>
      </w:r>
    </w:p>
    <w:p w14:paraId="0EE2647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17.110.</w:t>
      </w:r>
      <w:r w:rsidRPr="00BE2777">
        <w:rPr>
          <w:rFonts w:ascii="Century Schoolbook" w:eastAsia="Times New Roman" w:hAnsi="Century Schoolbook" w:cs="Times New Roman"/>
          <w:lang w:eastAsia="pt-BR"/>
        </w:rPr>
        <w:tab/>
        <w:t xml:space="preserve">Permitir ao fisco municipal, à consulta rápida da relação de notas fiscais emitidas, dentro de um período de meses, definindo o prestador/tomador de serviços, possibilitando à visualização da nota eletrônica em </w:t>
      </w:r>
      <w:proofErr w:type="spellStart"/>
      <w:r w:rsidRPr="00BE2777">
        <w:rPr>
          <w:rFonts w:ascii="Century Schoolbook" w:eastAsia="Times New Roman" w:hAnsi="Century Schoolbook" w:cs="Times New Roman"/>
          <w:lang w:eastAsia="pt-BR"/>
        </w:rPr>
        <w:t>pdf</w:t>
      </w:r>
      <w:proofErr w:type="spellEnd"/>
      <w:r w:rsidRPr="00BE2777">
        <w:rPr>
          <w:rFonts w:ascii="Century Schoolbook" w:eastAsia="Times New Roman" w:hAnsi="Century Schoolbook" w:cs="Times New Roman"/>
          <w:lang w:eastAsia="pt-BR"/>
        </w:rPr>
        <w:t>, a situação da guia de pagamento pertencente à nota fiscal e a própria situação da nota, facilitando assim, o controle do fisco.</w:t>
      </w:r>
    </w:p>
    <w:p w14:paraId="1E35CAD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17.111.</w:t>
      </w:r>
      <w:r w:rsidRPr="00BE2777">
        <w:rPr>
          <w:rFonts w:ascii="Century Schoolbook" w:eastAsia="Times New Roman" w:hAnsi="Century Schoolbook" w:cs="Times New Roman"/>
          <w:lang w:eastAsia="pt-BR"/>
        </w:rPr>
        <w:tab/>
        <w:t>Permitir ao fisco municipal, consultar a relação de notas fiscais emitidas, por ano na entidade, a fim de obter uma análise prévia da quantidade de notas emitidas por prestadores ou tomadores de serviços.</w:t>
      </w:r>
    </w:p>
    <w:p w14:paraId="10B3026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17.112.</w:t>
      </w:r>
      <w:r w:rsidRPr="00BE2777">
        <w:rPr>
          <w:rFonts w:ascii="Century Schoolbook" w:eastAsia="Times New Roman" w:hAnsi="Century Schoolbook" w:cs="Times New Roman"/>
          <w:lang w:eastAsia="pt-BR"/>
        </w:rPr>
        <w:tab/>
        <w:t>Permitir ao fisco municipal, emitir um relatório que apresente de forma resumida a quantidade de notas emitidas na entidade, por ano e mês, por serviço da nota, seu valor total de serviços, imposto sobre serviços e total da base de cálculo, a fim de facilitar o controle de notas emitidas.</w:t>
      </w:r>
    </w:p>
    <w:p w14:paraId="3E71008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17.113.</w:t>
      </w:r>
      <w:r w:rsidRPr="00BE2777">
        <w:rPr>
          <w:rFonts w:ascii="Century Schoolbook" w:eastAsia="Times New Roman" w:hAnsi="Century Schoolbook" w:cs="Times New Roman"/>
          <w:lang w:eastAsia="pt-BR"/>
        </w:rPr>
        <w:tab/>
        <w:t xml:space="preserve">Possibilitar ao prestador informar a condição de pagamento na nota fiscal gerada via conversão de RPS, podendo escolher entre as opções, o pagamento: à vista,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prazo, em cartão de débito, em cartão de crédito ou a condição de apresentação. Para as condições a prazo e cartão de crédito, possibilitar ainda informar a quantidade de parcelas, as datas de vencimento e o valor de cada parcela.</w:t>
      </w:r>
    </w:p>
    <w:p w14:paraId="102D978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17.114.</w:t>
      </w:r>
      <w:r w:rsidRPr="00BE2777">
        <w:rPr>
          <w:rFonts w:ascii="Century Schoolbook" w:eastAsia="Times New Roman" w:hAnsi="Century Schoolbook" w:cs="Times New Roman"/>
          <w:lang w:eastAsia="pt-BR"/>
        </w:rPr>
        <w:tab/>
        <w:t xml:space="preserve">Possibilitar ao contribuinte prestador de serviços, emitir um relatório que apresente os valores de créditos tributários gerados ou transferidos por ele </w:t>
      </w:r>
      <w:r w:rsidRPr="00BE2777">
        <w:rPr>
          <w:rFonts w:ascii="Century Schoolbook" w:eastAsia="Times New Roman" w:hAnsi="Century Schoolbook" w:cs="Times New Roman"/>
          <w:lang w:eastAsia="pt-BR"/>
        </w:rPr>
        <w:lastRenderedPageBreak/>
        <w:t xml:space="preserve">dentro de um determinado período, e ainda, apresentar o número da nota e o valor de </w:t>
      </w:r>
      <w:proofErr w:type="spellStart"/>
      <w:proofErr w:type="gramStart"/>
      <w:r w:rsidRPr="00BE2777">
        <w:rPr>
          <w:rFonts w:ascii="Century Schoolbook" w:eastAsia="Times New Roman" w:hAnsi="Century Schoolbook" w:cs="Times New Roman"/>
          <w:lang w:eastAsia="pt-BR"/>
        </w:rPr>
        <w:t>iss</w:t>
      </w:r>
      <w:proofErr w:type="spellEnd"/>
      <w:proofErr w:type="gramEnd"/>
      <w:r w:rsidRPr="00BE2777">
        <w:rPr>
          <w:rFonts w:ascii="Century Schoolbook" w:eastAsia="Times New Roman" w:hAnsi="Century Schoolbook" w:cs="Times New Roman"/>
          <w:lang w:eastAsia="pt-BR"/>
        </w:rPr>
        <w:t>.</w:t>
      </w:r>
    </w:p>
    <w:p w14:paraId="401AEC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17.117.</w:t>
      </w:r>
      <w:r w:rsidRPr="00BE2777">
        <w:rPr>
          <w:rFonts w:ascii="Century Schoolbook" w:eastAsia="Times New Roman" w:hAnsi="Century Schoolbook" w:cs="Times New Roman"/>
          <w:lang w:eastAsia="pt-BR"/>
        </w:rPr>
        <w:tab/>
        <w:t xml:space="preserve">Possibilitar ao prestador incluir mais de um item da lista de serviço na nota fiscal, podendo estes </w:t>
      </w:r>
      <w:proofErr w:type="gramStart"/>
      <w:r w:rsidRPr="00BE2777">
        <w:rPr>
          <w:rFonts w:ascii="Century Schoolbook" w:eastAsia="Times New Roman" w:hAnsi="Century Schoolbook" w:cs="Times New Roman"/>
          <w:lang w:eastAsia="pt-BR"/>
        </w:rPr>
        <w:t>possuírem</w:t>
      </w:r>
      <w:proofErr w:type="gramEnd"/>
      <w:r w:rsidRPr="00BE2777">
        <w:rPr>
          <w:rFonts w:ascii="Century Schoolbook" w:eastAsia="Times New Roman" w:hAnsi="Century Schoolbook" w:cs="Times New Roman"/>
          <w:lang w:eastAsia="pt-BR"/>
        </w:rPr>
        <w:t xml:space="preserve"> alíquotas iguais ou diferentes, inclusive no processo de conversão de RPS, para que assim, o prestador em um único documento fiscal possa relacionar todos os serviços prestados</w:t>
      </w:r>
    </w:p>
    <w:p w14:paraId="63E1C93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17.116.</w:t>
      </w:r>
      <w:r w:rsidRPr="00BE2777">
        <w:rPr>
          <w:rFonts w:ascii="Century Schoolbook" w:eastAsia="Times New Roman" w:hAnsi="Century Schoolbook" w:cs="Times New Roman"/>
          <w:lang w:eastAsia="pt-BR"/>
        </w:rPr>
        <w:tab/>
        <w:t>Permitir ao fisco municipal, emitir um relatório que apresente toda a movimentação do tomador de serviços acerca dos créditos tributários gerados e recebidos, dentro de um período inicial e final, apresentando o total do crédito liberado e total bloqueado, por tomador.</w:t>
      </w:r>
    </w:p>
    <w:p w14:paraId="67F210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17.117.</w:t>
      </w:r>
      <w:r w:rsidRPr="00BE2777">
        <w:rPr>
          <w:rFonts w:ascii="Century Schoolbook" w:eastAsia="Times New Roman" w:hAnsi="Century Schoolbook" w:cs="Times New Roman"/>
          <w:lang w:eastAsia="pt-BR"/>
        </w:rPr>
        <w:tab/>
        <w:t xml:space="preserve">Permitir ao fisco municipal, emitir um relatório que apresente a relação de usuários de prestadores, detalhando o nome e o </w:t>
      </w:r>
      <w:proofErr w:type="spellStart"/>
      <w:r w:rsidRPr="00BE2777">
        <w:rPr>
          <w:rFonts w:ascii="Century Schoolbook" w:eastAsia="Times New Roman" w:hAnsi="Century Schoolbook" w:cs="Times New Roman"/>
          <w:lang w:eastAsia="pt-BR"/>
        </w:rPr>
        <w:t>login</w:t>
      </w:r>
      <w:proofErr w:type="spellEnd"/>
      <w:r w:rsidRPr="00BE2777">
        <w:rPr>
          <w:rFonts w:ascii="Century Schoolbook" w:eastAsia="Times New Roman" w:hAnsi="Century Schoolbook" w:cs="Times New Roman"/>
          <w:lang w:eastAsia="pt-BR"/>
        </w:rPr>
        <w:t xml:space="preserve"> do usuário, seu nível de acesso, ou seja, se é usuário comum ou administrador, e o endereço de e-mail de cada usuário, a fim de facilitar o controle acerca do total de usuários do prestador de serviços.</w:t>
      </w:r>
    </w:p>
    <w:p w14:paraId="4C7AD0E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17.118.</w:t>
      </w:r>
      <w:r w:rsidRPr="00BE2777">
        <w:rPr>
          <w:rFonts w:ascii="Century Schoolbook" w:eastAsia="Times New Roman" w:hAnsi="Century Schoolbook" w:cs="Times New Roman"/>
          <w:lang w:eastAsia="pt-BR"/>
        </w:rPr>
        <w:tab/>
        <w:t xml:space="preserve">Permitir ao fisco municipal configurar emissão de boletos bancários com a modalidade de Carteira com Registro para o Banco do Brasil, de modo que atenda aos convênios firmados entre município e entidade arrecadadora (banco) para pagamento do boleto mediante registro feito </w:t>
      </w:r>
      <w:proofErr w:type="gramStart"/>
      <w:r w:rsidRPr="00BE2777">
        <w:rPr>
          <w:rFonts w:ascii="Century Schoolbook" w:eastAsia="Times New Roman" w:hAnsi="Century Schoolbook" w:cs="Times New Roman"/>
          <w:lang w:eastAsia="pt-BR"/>
        </w:rPr>
        <w:t>antecipadamente</w:t>
      </w:r>
      <w:proofErr w:type="gramEnd"/>
    </w:p>
    <w:p w14:paraId="1EAC03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17.119.</w:t>
      </w:r>
      <w:r w:rsidRPr="00BE2777">
        <w:rPr>
          <w:rFonts w:ascii="Century Schoolbook" w:eastAsia="Times New Roman" w:hAnsi="Century Schoolbook" w:cs="Times New Roman"/>
          <w:lang w:eastAsia="pt-BR"/>
        </w:rPr>
        <w:tab/>
        <w:t xml:space="preserve">Permitir ao fisco municipal a emissão de gráficos referente às notas fiscais emitidas, possibilitando ter uma visão gerencial das informações por período, por prestador e por </w:t>
      </w:r>
      <w:proofErr w:type="gramStart"/>
      <w:r w:rsidRPr="00BE2777">
        <w:rPr>
          <w:rFonts w:ascii="Century Schoolbook" w:eastAsia="Times New Roman" w:hAnsi="Century Schoolbook" w:cs="Times New Roman"/>
          <w:lang w:eastAsia="pt-BR"/>
        </w:rPr>
        <w:t>tomador</w:t>
      </w:r>
      <w:proofErr w:type="gramEnd"/>
    </w:p>
    <w:p w14:paraId="4818EFE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17.120.</w:t>
      </w:r>
      <w:r w:rsidRPr="00BE2777">
        <w:rPr>
          <w:rFonts w:ascii="Century Schoolbook" w:eastAsia="Times New Roman" w:hAnsi="Century Schoolbook" w:cs="Times New Roman"/>
          <w:lang w:eastAsia="pt-BR"/>
        </w:rPr>
        <w:tab/>
        <w:t xml:space="preserve">Possibilitar ao fisco municipal emitir gráfico estatístico de crescimento das notas fiscais, de modo que exiba o percentual de crescimento das notas fiscais por </w:t>
      </w:r>
      <w:proofErr w:type="gramStart"/>
      <w:r w:rsidRPr="00BE2777">
        <w:rPr>
          <w:rFonts w:ascii="Century Schoolbook" w:eastAsia="Times New Roman" w:hAnsi="Century Schoolbook" w:cs="Times New Roman"/>
          <w:lang w:eastAsia="pt-BR"/>
        </w:rPr>
        <w:t>competência</w:t>
      </w:r>
      <w:proofErr w:type="gramEnd"/>
    </w:p>
    <w:p w14:paraId="7FB88D9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17.121.</w:t>
      </w:r>
      <w:r w:rsidRPr="00BE2777">
        <w:rPr>
          <w:rFonts w:ascii="Century Schoolbook" w:eastAsia="Times New Roman" w:hAnsi="Century Schoolbook" w:cs="Times New Roman"/>
          <w:lang w:eastAsia="pt-BR"/>
        </w:rPr>
        <w:tab/>
        <w:t xml:space="preserve">Possibilitar ao fisco municipal emitir gráfico estatístico de evolução das notas fiscais, permitindo ter uma visão entre as competências o volume de notas, detalhando ainda as informações das notas emitidas, as normais, retidas e </w:t>
      </w:r>
      <w:proofErr w:type="gramStart"/>
      <w:r w:rsidRPr="00BE2777">
        <w:rPr>
          <w:rFonts w:ascii="Century Schoolbook" w:eastAsia="Times New Roman" w:hAnsi="Century Schoolbook" w:cs="Times New Roman"/>
          <w:lang w:eastAsia="pt-BR"/>
        </w:rPr>
        <w:t>canceladas</w:t>
      </w:r>
      <w:proofErr w:type="gramEnd"/>
    </w:p>
    <w:p w14:paraId="661CD2C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17.122.</w:t>
      </w:r>
      <w:r w:rsidRPr="00BE2777">
        <w:rPr>
          <w:rFonts w:ascii="Century Schoolbook" w:eastAsia="Times New Roman" w:hAnsi="Century Schoolbook" w:cs="Times New Roman"/>
          <w:lang w:eastAsia="pt-BR"/>
        </w:rPr>
        <w:tab/>
        <w:t xml:space="preserve">Possibilitar ao fisco municipal emitir gráfico estatístico de emissão de notas por atividade, para que possa ter uma visão das atividades que estão sendo </w:t>
      </w:r>
      <w:proofErr w:type="gramStart"/>
      <w:r w:rsidRPr="00BE2777">
        <w:rPr>
          <w:rFonts w:ascii="Century Schoolbook" w:eastAsia="Times New Roman" w:hAnsi="Century Schoolbook" w:cs="Times New Roman"/>
          <w:lang w:eastAsia="pt-BR"/>
        </w:rPr>
        <w:t>prestado serviços</w:t>
      </w:r>
      <w:proofErr w:type="gramEnd"/>
      <w:r w:rsidRPr="00BE2777">
        <w:rPr>
          <w:rFonts w:ascii="Century Schoolbook" w:eastAsia="Times New Roman" w:hAnsi="Century Schoolbook" w:cs="Times New Roman"/>
          <w:lang w:eastAsia="pt-BR"/>
        </w:rPr>
        <w:t>.</w:t>
      </w:r>
    </w:p>
    <w:p w14:paraId="7ACF6F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17.123.</w:t>
      </w:r>
      <w:r w:rsidRPr="00BE2777">
        <w:rPr>
          <w:rFonts w:ascii="Century Schoolbook" w:eastAsia="Times New Roman" w:hAnsi="Century Schoolbook" w:cs="Times New Roman"/>
          <w:lang w:eastAsia="pt-BR"/>
        </w:rPr>
        <w:tab/>
        <w:t>Possibilitar ao fisco municipal emitir gráfico estatístico de acompanhamento da arrecadação, possibilitando exibir os valores acumulados por ano ou estratificados por competência.</w:t>
      </w:r>
    </w:p>
    <w:p w14:paraId="0301760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17.124.</w:t>
      </w:r>
      <w:r w:rsidRPr="00BE2777">
        <w:rPr>
          <w:rFonts w:ascii="Century Schoolbook" w:eastAsia="Times New Roman" w:hAnsi="Century Schoolbook" w:cs="Times New Roman"/>
          <w:lang w:eastAsia="pt-BR"/>
        </w:rPr>
        <w:tab/>
        <w:t xml:space="preserve">Possibilitar que a nota fiscal eletrônica de serviço seja enviada para o sistema de escrituração fiscal, de modo que as notas sejam escrituradas automaticamente e o prestador possa cumprir com a obrigação </w:t>
      </w:r>
      <w:proofErr w:type="gramStart"/>
      <w:r w:rsidRPr="00BE2777">
        <w:rPr>
          <w:rFonts w:ascii="Century Schoolbook" w:eastAsia="Times New Roman" w:hAnsi="Century Schoolbook" w:cs="Times New Roman"/>
          <w:lang w:eastAsia="pt-BR"/>
        </w:rPr>
        <w:t>acessória</w:t>
      </w:r>
      <w:proofErr w:type="gramEnd"/>
    </w:p>
    <w:p w14:paraId="6A18A6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17.125.</w:t>
      </w:r>
      <w:r w:rsidRPr="00BE2777">
        <w:rPr>
          <w:rFonts w:ascii="Century Schoolbook" w:eastAsia="Times New Roman" w:hAnsi="Century Schoolbook" w:cs="Times New Roman"/>
          <w:lang w:eastAsia="pt-BR"/>
        </w:rPr>
        <w:tab/>
        <w:t>Possibilitar ao fisco municipal, emitir o relatório de bairros do município, a fim de identificar o total de bairros no município, facilitando o acerto das informações pelo setor de cadastro, corrigindo as informações duplicadas ou com erros.</w:t>
      </w:r>
    </w:p>
    <w:p w14:paraId="4EAB234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17.126.</w:t>
      </w:r>
      <w:r w:rsidRPr="00BE2777">
        <w:rPr>
          <w:rFonts w:ascii="Century Schoolbook" w:eastAsia="Times New Roman" w:hAnsi="Century Schoolbook" w:cs="Times New Roman"/>
          <w:lang w:eastAsia="pt-BR"/>
        </w:rPr>
        <w:tab/>
        <w:t>Possibilitar ao fisco municipal emitir o relatório de denúncias fiscais, realizadas em determinado período, a fim de gerenciar a situação das denúncias.</w:t>
      </w:r>
    </w:p>
    <w:p w14:paraId="1676187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17.127.</w:t>
      </w:r>
      <w:r w:rsidRPr="00BE2777">
        <w:rPr>
          <w:rFonts w:ascii="Century Schoolbook" w:eastAsia="Times New Roman" w:hAnsi="Century Schoolbook" w:cs="Times New Roman"/>
          <w:lang w:eastAsia="pt-BR"/>
        </w:rPr>
        <w:tab/>
        <w:t>Possibilitar ao fisco municipal, emitir o relatório de acessos de usuários, a fim de gerenciar os horários de acessos de entrada e saída dos usuários ao sistema.</w:t>
      </w:r>
    </w:p>
    <w:p w14:paraId="4B96533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17.128.</w:t>
      </w:r>
      <w:r w:rsidRPr="00BE2777">
        <w:rPr>
          <w:rFonts w:ascii="Century Schoolbook" w:eastAsia="Times New Roman" w:hAnsi="Century Schoolbook" w:cs="Times New Roman"/>
          <w:lang w:eastAsia="pt-BR"/>
        </w:rPr>
        <w:tab/>
        <w:t xml:space="preserve">Possibilitar que o fisco municipal ajuste o regime tributário das notas fiscais emitidas, permitindo ajustar a informação de um contribuinte que não está mais enquadrado como Simples Nacional para Optante do Simples Nacional, e assim, manter o regime tributário da nota correspondente ao regime tributário do </w:t>
      </w:r>
      <w:proofErr w:type="gramStart"/>
      <w:r w:rsidRPr="00BE2777">
        <w:rPr>
          <w:rFonts w:ascii="Century Schoolbook" w:eastAsia="Times New Roman" w:hAnsi="Century Schoolbook" w:cs="Times New Roman"/>
          <w:lang w:eastAsia="pt-BR"/>
        </w:rPr>
        <w:t>prestador</w:t>
      </w:r>
      <w:proofErr w:type="gramEnd"/>
    </w:p>
    <w:p w14:paraId="6104579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17.129.</w:t>
      </w:r>
      <w:r w:rsidRPr="00BE2777">
        <w:rPr>
          <w:rFonts w:ascii="Century Schoolbook" w:eastAsia="Times New Roman" w:hAnsi="Century Schoolbook" w:cs="Times New Roman"/>
          <w:lang w:eastAsia="pt-BR"/>
        </w:rPr>
        <w:tab/>
        <w:t>Possibilitar que o fisco municipal tenha o controle somente das autorizações para impressão de RPS que estejam pendentes de análise, podendo visualizar a listagem das solicitações não analisadas ou em análise, para que assim o parecer dado ao prestador possa ser concedido com mais rapidez.</w:t>
      </w:r>
    </w:p>
    <w:p w14:paraId="7EA08B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17.130.</w:t>
      </w:r>
      <w:r w:rsidRPr="00BE2777">
        <w:rPr>
          <w:rFonts w:ascii="Century Schoolbook" w:eastAsia="Times New Roman" w:hAnsi="Century Schoolbook" w:cs="Times New Roman"/>
          <w:lang w:eastAsia="pt-BR"/>
        </w:rPr>
        <w:tab/>
        <w:t>Possibilitar a indicação da tarja "Substituída" para as notas que sofreram o processo de substituição, para que o prestador, tomador ou o fisco municipal, ao visualizar esta nota, possa saber do status atual da nota.</w:t>
      </w:r>
    </w:p>
    <w:p w14:paraId="700FCE1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17.131.</w:t>
      </w:r>
      <w:r w:rsidRPr="00BE2777">
        <w:rPr>
          <w:rFonts w:ascii="Century Schoolbook" w:eastAsia="Times New Roman" w:hAnsi="Century Schoolbook" w:cs="Times New Roman"/>
          <w:lang w:eastAsia="pt-BR"/>
        </w:rPr>
        <w:tab/>
        <w:t>Possibilitar que o fisco municipal gere a multa de auto de infração para os prestadores que converteram RPS fora do prazo, aplicando assim as penalidades previstas na legislação municipal, podendo ainda, indicar na geração do auto de infração, a nota fiscal, o RPS, a infração aplicada e os valores para cálculo da multa.</w:t>
      </w:r>
    </w:p>
    <w:p w14:paraId="29616D7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17.132.</w:t>
      </w:r>
      <w:r w:rsidRPr="00BE2777">
        <w:rPr>
          <w:rFonts w:ascii="Century Schoolbook" w:eastAsia="Times New Roman" w:hAnsi="Century Schoolbook" w:cs="Times New Roman"/>
          <w:lang w:eastAsia="pt-BR"/>
        </w:rPr>
        <w:tab/>
        <w:t xml:space="preserve">Possibilitar que o prestador do serviço atualize suas informações de contato, como telefone fixo, fax, telefone celular e e-mail, para exibição na nota fiscal, sem necessitar da ação do fisco municipal para atualização das </w:t>
      </w:r>
      <w:proofErr w:type="gramStart"/>
      <w:r w:rsidRPr="00BE2777">
        <w:rPr>
          <w:rFonts w:ascii="Century Schoolbook" w:eastAsia="Times New Roman" w:hAnsi="Century Schoolbook" w:cs="Times New Roman"/>
          <w:lang w:eastAsia="pt-BR"/>
        </w:rPr>
        <w:t>informações</w:t>
      </w:r>
      <w:proofErr w:type="gramEnd"/>
    </w:p>
    <w:p w14:paraId="19B161D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17.133.</w:t>
      </w:r>
      <w:r w:rsidRPr="00BE2777">
        <w:rPr>
          <w:rFonts w:ascii="Century Schoolbook" w:eastAsia="Times New Roman" w:hAnsi="Century Schoolbook" w:cs="Times New Roman"/>
          <w:lang w:eastAsia="pt-BR"/>
        </w:rPr>
        <w:tab/>
        <w:t xml:space="preserve">Possibilitar que o fiscal municipal cancele guia de </w:t>
      </w:r>
      <w:proofErr w:type="gramStart"/>
      <w:r w:rsidRPr="00BE2777">
        <w:rPr>
          <w:rFonts w:ascii="Century Schoolbook" w:eastAsia="Times New Roman" w:hAnsi="Century Schoolbook" w:cs="Times New Roman"/>
          <w:lang w:eastAsia="pt-BR"/>
        </w:rPr>
        <w:t>pagamento gerada</w:t>
      </w:r>
      <w:proofErr w:type="gramEnd"/>
      <w:r w:rsidRPr="00BE2777">
        <w:rPr>
          <w:rFonts w:ascii="Century Schoolbook" w:eastAsia="Times New Roman" w:hAnsi="Century Schoolbook" w:cs="Times New Roman"/>
          <w:lang w:eastAsia="pt-BR"/>
        </w:rPr>
        <w:t xml:space="preserve"> pelo contribuinte, e que a mesma esteja vencida ou a vencer, atendendo assim, os casos onde o prestador não consegue fazer o cancelamento devido parametrização do sistema</w:t>
      </w:r>
    </w:p>
    <w:p w14:paraId="45037F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17.134.</w:t>
      </w:r>
      <w:r w:rsidRPr="00BE2777">
        <w:rPr>
          <w:rFonts w:ascii="Century Schoolbook" w:eastAsia="Times New Roman" w:hAnsi="Century Schoolbook" w:cs="Times New Roman"/>
          <w:lang w:eastAsia="pt-BR"/>
        </w:rPr>
        <w:tab/>
        <w:t>Possibilitar que o prestador solicite ao fisco municipal o cancelamento da nota fiscal para os casos onde o documento foi emitido erroneamente, e o prazo estipulado pelo município para cancelamento pelo próprio prestador já tenha sido ultrapassado.</w:t>
      </w:r>
    </w:p>
    <w:p w14:paraId="3247B76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17.135.</w:t>
      </w:r>
      <w:r w:rsidRPr="00BE2777">
        <w:rPr>
          <w:rFonts w:ascii="Century Schoolbook" w:eastAsia="Times New Roman" w:hAnsi="Century Schoolbook" w:cs="Times New Roman"/>
          <w:lang w:eastAsia="pt-BR"/>
        </w:rPr>
        <w:tab/>
        <w:t xml:space="preserve">Possibilitar que o próprio prestador do serviço cancele a nota fiscal que foi emitida erroneamente, uma vez que o prazo definido pelo município para esta operação esteja sendo atendido, e desta forma, não necessite da ação do fisco municipal para o cancelamento do documento </w:t>
      </w:r>
      <w:proofErr w:type="gramStart"/>
      <w:r w:rsidRPr="00BE2777">
        <w:rPr>
          <w:rFonts w:ascii="Century Schoolbook" w:eastAsia="Times New Roman" w:hAnsi="Century Schoolbook" w:cs="Times New Roman"/>
          <w:lang w:eastAsia="pt-BR"/>
        </w:rPr>
        <w:t>fiscal</w:t>
      </w:r>
      <w:proofErr w:type="gramEnd"/>
    </w:p>
    <w:p w14:paraId="045379B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17.136.</w:t>
      </w:r>
      <w:r w:rsidRPr="00BE2777">
        <w:rPr>
          <w:rFonts w:ascii="Century Schoolbook" w:eastAsia="Times New Roman" w:hAnsi="Century Schoolbook" w:cs="Times New Roman"/>
          <w:lang w:eastAsia="pt-BR"/>
        </w:rPr>
        <w:tab/>
        <w:t>Possibilitar a comunicação entre os usuários fiscais de uma determinada entidade por meio de mensagens eletrônicas, podendo ainda através de gerenciamento das mensagens, responder ou encaminhar as mensagens, saber as mensagens recebidas, as mensagens enviadas, as mensagens lidas e não lidas, e ainda as que foram excluídas.</w:t>
      </w:r>
    </w:p>
    <w:p w14:paraId="1170CA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17.137.</w:t>
      </w:r>
      <w:r w:rsidRPr="00BE2777">
        <w:rPr>
          <w:rFonts w:ascii="Century Schoolbook" w:eastAsia="Times New Roman" w:hAnsi="Century Schoolbook" w:cs="Times New Roman"/>
          <w:lang w:eastAsia="pt-BR"/>
        </w:rPr>
        <w:tab/>
        <w:t>Possibilitar que o fisco municipal personalize seus próprios cadastros em funcionalidades predefinidas, criando através das mesmas, novos campos ou telas para uso em seu ambiente de atuação no sistema.</w:t>
      </w:r>
    </w:p>
    <w:p w14:paraId="2F0ECD7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17.138.</w:t>
      </w:r>
      <w:r w:rsidRPr="00BE2777">
        <w:rPr>
          <w:rFonts w:ascii="Century Schoolbook" w:eastAsia="Times New Roman" w:hAnsi="Century Schoolbook" w:cs="Times New Roman"/>
          <w:lang w:eastAsia="pt-BR"/>
        </w:rPr>
        <w:tab/>
        <w:t>Possibilitar que o fisco municipal controle e configure as informações que serão permitidas serem ajustadas pelo prestador na Carta de Correção, e ainda definindo a necessidade de assinatura digital para confirmar e validar juridicamente os ajustes da nota fiscal.</w:t>
      </w:r>
    </w:p>
    <w:p w14:paraId="65EDE72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17.139.</w:t>
      </w:r>
      <w:r w:rsidRPr="00BE2777">
        <w:rPr>
          <w:rFonts w:ascii="Century Schoolbook" w:eastAsia="Times New Roman" w:hAnsi="Century Schoolbook" w:cs="Times New Roman"/>
          <w:lang w:eastAsia="pt-BR"/>
        </w:rPr>
        <w:tab/>
        <w:t>Possibilitar que o prestador do serviço utilize Carta de Correção para ajustar os dados da nota fiscal após a sua emissão, e de acordo com as permissões dadas pelo fisco municipal, consiga fazer ajustes em informações como: dados do tomador, informações da obra, condição de pagamento e discriminação do serviço.</w:t>
      </w:r>
    </w:p>
    <w:p w14:paraId="72C9026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17.140.</w:t>
      </w:r>
      <w:r w:rsidRPr="00BE2777">
        <w:rPr>
          <w:rFonts w:ascii="Century Schoolbook" w:eastAsia="Times New Roman" w:hAnsi="Century Schoolbook" w:cs="Times New Roman"/>
          <w:lang w:eastAsia="pt-BR"/>
        </w:rPr>
        <w:tab/>
        <w:t>Possibilitar ao contribuinte validar a autenticidade do Recibo Provisório de Serviço - RPS emitido pelo prestador, para que assim possa confirmar se os dados do RPS são válidos e homologados pelo município.</w:t>
      </w:r>
    </w:p>
    <w:p w14:paraId="246F123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17.141.</w:t>
      </w:r>
      <w:r w:rsidRPr="00BE2777">
        <w:rPr>
          <w:rFonts w:ascii="Century Schoolbook" w:eastAsia="Times New Roman" w:hAnsi="Century Schoolbook" w:cs="Times New Roman"/>
          <w:lang w:eastAsia="pt-BR"/>
        </w:rPr>
        <w:tab/>
        <w:t>Possibilitar que o prestador visualize as informações da nota fiscal antes de ser efetivado seu registro, demonstrando uma prévia com os dados do prestador, tomador, valores do serviço, alíquota, base de cálculo, valor do imposto, valores calculados para impostos federais, como também, informações gerais da nota fiscal, e desta forma, possa revisar e confirmar a emissão da nota fiscal.</w:t>
      </w:r>
    </w:p>
    <w:p w14:paraId="5419F91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17.142.</w:t>
      </w:r>
      <w:r w:rsidRPr="00BE2777">
        <w:rPr>
          <w:rFonts w:ascii="Century Schoolbook" w:eastAsia="Times New Roman" w:hAnsi="Century Schoolbook" w:cs="Times New Roman"/>
          <w:lang w:eastAsia="pt-BR"/>
        </w:rPr>
        <w:tab/>
        <w:t xml:space="preserve">Possibilitar que seja criado </w:t>
      </w:r>
      <w:proofErr w:type="spellStart"/>
      <w:r w:rsidRPr="00BE2777">
        <w:rPr>
          <w:rFonts w:ascii="Century Schoolbook" w:eastAsia="Times New Roman" w:hAnsi="Century Schoolbook" w:cs="Times New Roman"/>
          <w:lang w:eastAsia="pt-BR"/>
        </w:rPr>
        <w:t>contra-senha</w:t>
      </w:r>
      <w:proofErr w:type="spell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captcha</w:t>
      </w:r>
      <w:proofErr w:type="spellEnd"/>
      <w:r w:rsidRPr="00BE2777">
        <w:rPr>
          <w:rFonts w:ascii="Century Schoolbook" w:eastAsia="Times New Roman" w:hAnsi="Century Schoolbook" w:cs="Times New Roman"/>
          <w:lang w:eastAsia="pt-BR"/>
        </w:rPr>
        <w:t xml:space="preserve">), para os casos onde o contribuinte erre a senha do seu respectivo usuário </w:t>
      </w:r>
      <w:proofErr w:type="gramStart"/>
      <w:r w:rsidRPr="00BE2777">
        <w:rPr>
          <w:rFonts w:ascii="Century Schoolbook" w:eastAsia="Times New Roman" w:hAnsi="Century Schoolbook" w:cs="Times New Roman"/>
          <w:lang w:eastAsia="pt-BR"/>
        </w:rPr>
        <w:t>3</w:t>
      </w:r>
      <w:proofErr w:type="gramEnd"/>
      <w:r w:rsidRPr="00BE2777">
        <w:rPr>
          <w:rFonts w:ascii="Century Schoolbook" w:eastAsia="Times New Roman" w:hAnsi="Century Schoolbook" w:cs="Times New Roman"/>
          <w:lang w:eastAsia="pt-BR"/>
        </w:rPr>
        <w:t xml:space="preserve"> vezes seguidas, e desta forma, tenha que confirmar outros dados para garantir a segurança no acesso.</w:t>
      </w:r>
    </w:p>
    <w:p w14:paraId="03756A3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17.143.</w:t>
      </w:r>
      <w:r w:rsidRPr="00BE2777">
        <w:rPr>
          <w:rFonts w:ascii="Century Schoolbook" w:eastAsia="Times New Roman" w:hAnsi="Century Schoolbook" w:cs="Times New Roman"/>
          <w:lang w:eastAsia="pt-BR"/>
        </w:rPr>
        <w:tab/>
        <w:t>Possibilitar que o prestador realize simulações de emissão de notas ou conversão de RPS em ambiente de testes, permitindo ainda, que os dados cadastrais do prestador sejam os contidos no ambiente de produção, para assim, ampliar a efetividade da homologação dos processos.</w:t>
      </w:r>
    </w:p>
    <w:p w14:paraId="4A7822F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17.144.</w:t>
      </w:r>
      <w:r w:rsidRPr="00BE2777">
        <w:rPr>
          <w:rFonts w:ascii="Century Schoolbook" w:eastAsia="Times New Roman" w:hAnsi="Century Schoolbook" w:cs="Times New Roman"/>
          <w:lang w:eastAsia="pt-BR"/>
        </w:rPr>
        <w:tab/>
        <w:t xml:space="preserve">Possibilitar ao fisco municipal configurar o modelo de nota fiscal utilizada no município para visualização pelos prestadores e tomadores de serviço, podendo ainda parametrizar um dos </w:t>
      </w:r>
      <w:proofErr w:type="gramStart"/>
      <w:r w:rsidRPr="00BE2777">
        <w:rPr>
          <w:rFonts w:ascii="Century Schoolbook" w:eastAsia="Times New Roman" w:hAnsi="Century Schoolbook" w:cs="Times New Roman"/>
          <w:lang w:eastAsia="pt-BR"/>
        </w:rPr>
        <w:t>4</w:t>
      </w:r>
      <w:proofErr w:type="gramEnd"/>
      <w:r w:rsidRPr="00BE2777">
        <w:rPr>
          <w:rFonts w:ascii="Century Schoolbook" w:eastAsia="Times New Roman" w:hAnsi="Century Schoolbook" w:cs="Times New Roman"/>
          <w:lang w:eastAsia="pt-BR"/>
        </w:rPr>
        <w:t xml:space="preserve"> modelos padrões do sistema, ou então, um modelo personalizado para o município.</w:t>
      </w:r>
    </w:p>
    <w:p w14:paraId="7DE2EC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17.145.</w:t>
      </w:r>
      <w:r w:rsidRPr="00BE2777">
        <w:rPr>
          <w:rFonts w:ascii="Century Schoolbook" w:eastAsia="Times New Roman" w:hAnsi="Century Schoolbook" w:cs="Times New Roman"/>
          <w:lang w:eastAsia="pt-BR"/>
        </w:rPr>
        <w:tab/>
        <w:t xml:space="preserve">Possibilitar que o prestador do serviço solicite ao município autorização para impressão de RPS, de modo que entregue como comprovante ao tomador do serviço, um recibo provisório devidamente autorizado pelo fisco </w:t>
      </w:r>
      <w:proofErr w:type="gramStart"/>
      <w:r w:rsidRPr="00BE2777">
        <w:rPr>
          <w:rFonts w:ascii="Century Schoolbook" w:eastAsia="Times New Roman" w:hAnsi="Century Schoolbook" w:cs="Times New Roman"/>
          <w:lang w:eastAsia="pt-BR"/>
        </w:rPr>
        <w:t>municipal</w:t>
      </w:r>
      <w:proofErr w:type="gramEnd"/>
    </w:p>
    <w:p w14:paraId="0587562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17.146.</w:t>
      </w:r>
      <w:r w:rsidRPr="00BE2777">
        <w:rPr>
          <w:rFonts w:ascii="Century Schoolbook" w:eastAsia="Times New Roman" w:hAnsi="Century Schoolbook" w:cs="Times New Roman"/>
          <w:lang w:eastAsia="pt-BR"/>
        </w:rPr>
        <w:tab/>
        <w:t>Possibilitar que o fisco municipal controle a conversão de RPS manual ou eletrônico que não foram autorizados pelo município ao prestador, de modo que as notas fiscais sejam geradas por RPS homologados pelo município.</w:t>
      </w:r>
    </w:p>
    <w:p w14:paraId="34016B3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17.147.</w:t>
      </w:r>
      <w:r w:rsidRPr="00BE2777">
        <w:rPr>
          <w:rFonts w:ascii="Century Schoolbook" w:eastAsia="Times New Roman" w:hAnsi="Century Schoolbook" w:cs="Times New Roman"/>
          <w:lang w:eastAsia="pt-BR"/>
        </w:rPr>
        <w:tab/>
        <w:t xml:space="preserve">Possibilitar que o fisco municipal controle as liberações das autorizações para impressão de RPS, de modo que defina via configuração da quantidade e percentual, o deferimento automático das solicitações feitas para conversões de RPS </w:t>
      </w:r>
      <w:proofErr w:type="gramStart"/>
      <w:r w:rsidRPr="00BE2777">
        <w:rPr>
          <w:rFonts w:ascii="Century Schoolbook" w:eastAsia="Times New Roman" w:hAnsi="Century Schoolbook" w:cs="Times New Roman"/>
          <w:lang w:eastAsia="pt-BR"/>
        </w:rPr>
        <w:t>manual e eletrônicas</w:t>
      </w:r>
      <w:proofErr w:type="gramEnd"/>
      <w:r w:rsidRPr="00BE2777">
        <w:rPr>
          <w:rFonts w:ascii="Century Schoolbook" w:eastAsia="Times New Roman" w:hAnsi="Century Schoolbook" w:cs="Times New Roman"/>
          <w:lang w:eastAsia="pt-BR"/>
        </w:rPr>
        <w:t>, de modo que fisco não precise analisar manualmente os pedidos registrados de cada prestador.</w:t>
      </w:r>
    </w:p>
    <w:p w14:paraId="3579F9C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17.148.</w:t>
      </w:r>
      <w:r w:rsidRPr="00BE2777">
        <w:rPr>
          <w:rFonts w:ascii="Century Schoolbook" w:eastAsia="Times New Roman" w:hAnsi="Century Schoolbook" w:cs="Times New Roman"/>
          <w:lang w:eastAsia="pt-BR"/>
        </w:rPr>
        <w:tab/>
        <w:t>Possibilitar que o prestador do serviço enquadrado no regime de tributação do Simples Nacional, utilize na emissão da nota fiscal, as alíquotas do simples nacional, aplicando-as conforme a faixa de faturamento da empresa.</w:t>
      </w:r>
    </w:p>
    <w:p w14:paraId="23707CB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17.149.</w:t>
      </w:r>
      <w:r w:rsidRPr="00BE2777">
        <w:rPr>
          <w:rFonts w:ascii="Century Schoolbook" w:eastAsia="Times New Roman" w:hAnsi="Century Schoolbook" w:cs="Times New Roman"/>
          <w:lang w:eastAsia="pt-BR"/>
        </w:rPr>
        <w:tab/>
        <w:t>Possibilitar ao fisco municipal registrar usuários e configurar as permissões das funcionalidades do sistema, de modo que os usuários executem as operações de acordo com suas permissões concedidas, podendo o fisco ainda, configurar por usuário individualmente, ou para grupos de usuários.</w:t>
      </w:r>
    </w:p>
    <w:p w14:paraId="2D6C88F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17.150.</w:t>
      </w:r>
      <w:r w:rsidRPr="00BE2777">
        <w:rPr>
          <w:rFonts w:ascii="Century Schoolbook" w:eastAsia="Times New Roman" w:hAnsi="Century Schoolbook" w:cs="Times New Roman"/>
          <w:lang w:eastAsia="pt-BR"/>
        </w:rPr>
        <w:tab/>
        <w:t xml:space="preserve">Possibilitar que o prestador emita a nota fiscal indicando que o serviço já foi descontado pela prefeitura, quando o tomador do serviço for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prefeitura municipal, a fim de obter o funcionamento de uma nota retida.</w:t>
      </w:r>
    </w:p>
    <w:p w14:paraId="37D020F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17.151.</w:t>
      </w:r>
      <w:r w:rsidRPr="00BE2777">
        <w:rPr>
          <w:rFonts w:ascii="Century Schoolbook" w:eastAsia="Times New Roman" w:hAnsi="Century Schoolbook" w:cs="Times New Roman"/>
          <w:lang w:eastAsia="pt-BR"/>
        </w:rPr>
        <w:tab/>
        <w:t xml:space="preserve">Possibilitar ao fisco municipal configurar o valor mínimo do imposto gerado para emissão das guias de pagamento, de modo que as arrecadações sejam feitas mediante valores compensatórios em relação ao </w:t>
      </w:r>
      <w:proofErr w:type="spellStart"/>
      <w:r w:rsidRPr="00BE2777">
        <w:rPr>
          <w:rFonts w:ascii="Century Schoolbook" w:eastAsia="Times New Roman" w:hAnsi="Century Schoolbook" w:cs="Times New Roman"/>
          <w:lang w:eastAsia="pt-BR"/>
        </w:rPr>
        <w:t>tarifamento</w:t>
      </w:r>
      <w:proofErr w:type="spellEnd"/>
      <w:r w:rsidRPr="00BE2777">
        <w:rPr>
          <w:rFonts w:ascii="Century Schoolbook" w:eastAsia="Times New Roman" w:hAnsi="Century Schoolbook" w:cs="Times New Roman"/>
          <w:lang w:eastAsia="pt-BR"/>
        </w:rPr>
        <w:t xml:space="preserve"> bancário, e permitindo ainda, a configuração do valor para taxa de expediente da emissão do boleto.</w:t>
      </w:r>
    </w:p>
    <w:p w14:paraId="468D490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17.152.</w:t>
      </w:r>
      <w:r w:rsidRPr="00BE2777">
        <w:rPr>
          <w:rFonts w:ascii="Century Schoolbook" w:eastAsia="Times New Roman" w:hAnsi="Century Schoolbook" w:cs="Times New Roman"/>
          <w:lang w:eastAsia="pt-BR"/>
        </w:rPr>
        <w:tab/>
        <w:t xml:space="preserve">Possibilitar ao prestador do serviço informar as condições de pagamento da nota fiscal, podendo escolher entre as opções, o pagamento: à vista,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prazo, em cartão de débito, em cartão de crédito ou a condição de apresentação. Para as condições a prazo e cartão de crédito, possibilitar ainda informar a quantidade de parcelas, as datas de vencimento e o valor de cada parcela.</w:t>
      </w:r>
    </w:p>
    <w:p w14:paraId="3538165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17.153.</w:t>
      </w:r>
      <w:r w:rsidRPr="00BE2777">
        <w:rPr>
          <w:rFonts w:ascii="Century Schoolbook" w:eastAsia="Times New Roman" w:hAnsi="Century Schoolbook" w:cs="Times New Roman"/>
          <w:lang w:eastAsia="pt-BR"/>
        </w:rPr>
        <w:tab/>
        <w:t>Possibilitar ao prestador enviar o XML contendo as informações da nota fiscal gerada, juntamente ao e-mail enviado para tomador do serviço, inclusive no processo de conversão de RPS em nota.</w:t>
      </w:r>
    </w:p>
    <w:p w14:paraId="43BEF9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17.154.</w:t>
      </w:r>
      <w:r w:rsidRPr="00BE2777">
        <w:rPr>
          <w:rFonts w:ascii="Century Schoolbook" w:eastAsia="Times New Roman" w:hAnsi="Century Schoolbook" w:cs="Times New Roman"/>
          <w:lang w:eastAsia="pt-BR"/>
        </w:rPr>
        <w:tab/>
        <w:t xml:space="preserve">Possibilitar ao usuário utilizar o teclado virtual para digitação da senha de acesso, tornando o processo de </w:t>
      </w:r>
      <w:proofErr w:type="spellStart"/>
      <w:r w:rsidRPr="00BE2777">
        <w:rPr>
          <w:rFonts w:ascii="Century Schoolbook" w:eastAsia="Times New Roman" w:hAnsi="Century Schoolbook" w:cs="Times New Roman"/>
          <w:lang w:eastAsia="pt-BR"/>
        </w:rPr>
        <w:t>login</w:t>
      </w:r>
      <w:proofErr w:type="spellEnd"/>
      <w:r w:rsidRPr="00BE2777">
        <w:rPr>
          <w:rFonts w:ascii="Century Schoolbook" w:eastAsia="Times New Roman" w:hAnsi="Century Schoolbook" w:cs="Times New Roman"/>
          <w:lang w:eastAsia="pt-BR"/>
        </w:rPr>
        <w:t xml:space="preserve"> mais seguro.</w:t>
      </w:r>
    </w:p>
    <w:p w14:paraId="1069215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17.155.</w:t>
      </w:r>
      <w:r w:rsidRPr="00BE2777">
        <w:rPr>
          <w:rFonts w:ascii="Century Schoolbook" w:eastAsia="Times New Roman" w:hAnsi="Century Schoolbook" w:cs="Times New Roman"/>
          <w:lang w:eastAsia="pt-BR"/>
        </w:rPr>
        <w:tab/>
        <w:t>Possibilitar que o prestador pré-defina e-mails como destinatários para o envio da nota fiscal, nos casos onde outras pessoas além do tomador, devam receber a nota fiscal emitida.</w:t>
      </w:r>
    </w:p>
    <w:p w14:paraId="2C2FD33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17.156.</w:t>
      </w:r>
      <w:r w:rsidRPr="00BE2777">
        <w:rPr>
          <w:rFonts w:ascii="Century Schoolbook" w:eastAsia="Times New Roman" w:hAnsi="Century Schoolbook" w:cs="Times New Roman"/>
          <w:lang w:eastAsia="pt-BR"/>
        </w:rPr>
        <w:tab/>
        <w:t>Possibilitar que o prestador configure descrições de serviços predefinidas para que sejam utilizadas no momento da digitação da discriminação do serviço na nota fiscal</w:t>
      </w:r>
    </w:p>
    <w:p w14:paraId="41C737C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17.157.</w:t>
      </w:r>
      <w:r w:rsidRPr="00BE2777">
        <w:rPr>
          <w:rFonts w:ascii="Century Schoolbook" w:eastAsia="Times New Roman" w:hAnsi="Century Schoolbook" w:cs="Times New Roman"/>
          <w:lang w:eastAsia="pt-BR"/>
        </w:rPr>
        <w:tab/>
        <w:t>Possibilitar que cada prestador tenha um ambiente para personalizar seu perfil, podendo configurar os dados a serem apresentados na nota fiscal dos seus clientes, tais como: site, mensagem no corpo da nota, apresentação de canhoto para assinatura de recebimento e a mensagem que será enviada no e-mail para o tomador, juntamente com os demais dados da nota fiscal.</w:t>
      </w:r>
    </w:p>
    <w:p w14:paraId="12B2BF3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17.158.</w:t>
      </w:r>
      <w:r w:rsidRPr="00BE2777">
        <w:rPr>
          <w:rFonts w:ascii="Century Schoolbook" w:eastAsia="Times New Roman" w:hAnsi="Century Schoolbook" w:cs="Times New Roman"/>
          <w:lang w:eastAsia="pt-BR"/>
        </w:rPr>
        <w:tab/>
        <w:t xml:space="preserve">Possibilitar aos usuários do sistema </w:t>
      </w:r>
      <w:proofErr w:type="gramStart"/>
      <w:r w:rsidRPr="00BE2777">
        <w:rPr>
          <w:rFonts w:ascii="Century Schoolbook" w:eastAsia="Times New Roman" w:hAnsi="Century Schoolbook" w:cs="Times New Roman"/>
          <w:lang w:eastAsia="pt-BR"/>
        </w:rPr>
        <w:t>verificarem</w:t>
      </w:r>
      <w:proofErr w:type="gramEnd"/>
      <w:r w:rsidRPr="00BE2777">
        <w:rPr>
          <w:rFonts w:ascii="Century Schoolbook" w:eastAsia="Times New Roman" w:hAnsi="Century Schoolbook" w:cs="Times New Roman"/>
          <w:lang w:eastAsia="pt-BR"/>
        </w:rPr>
        <w:t xml:space="preserve"> todas as importantes melhorias acrescentadas para as funcionalidades do sistema em cada versão lançada.</w:t>
      </w:r>
    </w:p>
    <w:p w14:paraId="6E5F05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17.159.</w:t>
      </w:r>
      <w:r w:rsidRPr="00BE2777">
        <w:rPr>
          <w:rFonts w:ascii="Century Schoolbook" w:eastAsia="Times New Roman" w:hAnsi="Century Schoolbook" w:cs="Times New Roman"/>
          <w:lang w:eastAsia="pt-BR"/>
        </w:rPr>
        <w:tab/>
        <w:t xml:space="preserve">Possibilitar ao fisco municipal configurar no sistema restrições que validem os dados preenchidos pelo prestador na nota fiscal, de modo que atenda particularidades do município que impeçam o registro da nota fiscal, inclusive quando se tratar de conversão de </w:t>
      </w:r>
      <w:proofErr w:type="gramStart"/>
      <w:r w:rsidRPr="00BE2777">
        <w:rPr>
          <w:rFonts w:ascii="Century Schoolbook" w:eastAsia="Times New Roman" w:hAnsi="Century Schoolbook" w:cs="Times New Roman"/>
          <w:lang w:eastAsia="pt-BR"/>
        </w:rPr>
        <w:t>RPS</w:t>
      </w:r>
      <w:proofErr w:type="gramEnd"/>
    </w:p>
    <w:p w14:paraId="4E5AACF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17.160.</w:t>
      </w:r>
      <w:r w:rsidRPr="00BE2777">
        <w:rPr>
          <w:rFonts w:ascii="Century Schoolbook" w:eastAsia="Times New Roman" w:hAnsi="Century Schoolbook" w:cs="Times New Roman"/>
          <w:lang w:eastAsia="pt-BR"/>
        </w:rPr>
        <w:tab/>
        <w:t>Possibilitar a personalização de informações diretamente na página da prefeitura, para apresentação de dados estatísticos da nota fiscal como: contribuintes autorizados, total de notas fiscais emitidas, total de notas fiscais emitidas nos últimos meses, estimativa de ISS nos últimos meses, valores das notas fiscais nos últimos meses.</w:t>
      </w:r>
    </w:p>
    <w:p w14:paraId="07AA6BD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17.161.</w:t>
      </w:r>
      <w:r w:rsidRPr="00BE2777">
        <w:rPr>
          <w:rFonts w:ascii="Century Schoolbook" w:eastAsia="Times New Roman" w:hAnsi="Century Schoolbook" w:cs="Times New Roman"/>
          <w:lang w:eastAsia="pt-BR"/>
        </w:rPr>
        <w:tab/>
        <w:t>Possibilitar que o fisco municipal configure no site da prefeitura acessos rápidos para as funcionalidades constantes no sistema como: solicitação de acesso, autenticidade da nota, autenticidade do RPS, pesquisa de prestadores e denúncia fiscal, permitindo ainda que sejam criados formulários específicos do município para o seu preenchimento.</w:t>
      </w:r>
    </w:p>
    <w:p w14:paraId="2FF868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17.162.</w:t>
      </w:r>
      <w:r w:rsidRPr="00BE2777">
        <w:rPr>
          <w:rFonts w:ascii="Century Schoolbook" w:eastAsia="Times New Roman" w:hAnsi="Century Schoolbook" w:cs="Times New Roman"/>
          <w:lang w:eastAsia="pt-BR"/>
        </w:rPr>
        <w:tab/>
        <w:t xml:space="preserve">Possibilitar que o prestador do serviço exporte o XML ou o PDF das notas fiscais </w:t>
      </w:r>
      <w:proofErr w:type="gramStart"/>
      <w:r w:rsidRPr="00BE2777">
        <w:rPr>
          <w:rFonts w:ascii="Century Schoolbook" w:eastAsia="Times New Roman" w:hAnsi="Century Schoolbook" w:cs="Times New Roman"/>
          <w:lang w:eastAsia="pt-BR"/>
        </w:rPr>
        <w:t>cujo o</w:t>
      </w:r>
      <w:proofErr w:type="gramEnd"/>
      <w:r w:rsidRPr="00BE2777">
        <w:rPr>
          <w:rFonts w:ascii="Century Schoolbook" w:eastAsia="Times New Roman" w:hAnsi="Century Schoolbook" w:cs="Times New Roman"/>
          <w:lang w:eastAsia="pt-BR"/>
        </w:rPr>
        <w:t xml:space="preserve"> mesmo seja o prestador ou o tomador do serviço, podendo ainda através dos filtros indicados (situação da nota, situação tributária, natureza de operação, data de emissão) exportar apenas uma nota, ou um lote de notas, de modo que, as notas fiscais exportadas possam ser importadas em outros sistemas conforme formato escolhido.</w:t>
      </w:r>
    </w:p>
    <w:p w14:paraId="67C097D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17.163.</w:t>
      </w:r>
      <w:r w:rsidRPr="00BE2777">
        <w:rPr>
          <w:rFonts w:ascii="Century Schoolbook" w:eastAsia="Times New Roman" w:hAnsi="Century Schoolbook" w:cs="Times New Roman"/>
          <w:lang w:eastAsia="pt-BR"/>
        </w:rPr>
        <w:tab/>
        <w:t>Possibilitar que o prestador do serviço envie a nota fiscal para o e-mail do tomador, de modo que o mesmo possa visualizar e imprimir o documento fiscal.</w:t>
      </w:r>
    </w:p>
    <w:p w14:paraId="628D7CE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17.164.</w:t>
      </w:r>
      <w:r w:rsidRPr="00BE2777">
        <w:rPr>
          <w:rFonts w:ascii="Century Schoolbook" w:eastAsia="Times New Roman" w:hAnsi="Century Schoolbook" w:cs="Times New Roman"/>
          <w:lang w:eastAsia="pt-BR"/>
        </w:rPr>
        <w:tab/>
        <w:t>Possibilitar que o prestador de serviço possa personalizar sua nota fiscal para que apresente a logomarca da sua empresa, facilitando ainda mais a identificação do prestador do serviço no documento fiscal.</w:t>
      </w:r>
    </w:p>
    <w:p w14:paraId="68FE72E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17.165.</w:t>
      </w:r>
      <w:r w:rsidRPr="00BE2777">
        <w:rPr>
          <w:rFonts w:ascii="Century Schoolbook" w:eastAsia="Times New Roman" w:hAnsi="Century Schoolbook" w:cs="Times New Roman"/>
          <w:lang w:eastAsia="pt-BR"/>
        </w:rPr>
        <w:tab/>
        <w:t>Possibilitar que o fisco municipal controle as denúncias fiscais registradas pelos tomadores de serviço sobre RPS não convertidos em nota fiscal, permitindo ainda, visualizar as denúncias fiscais pendentes, as em análises ou as já concluídas.</w:t>
      </w:r>
    </w:p>
    <w:p w14:paraId="048BDE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17.166.</w:t>
      </w:r>
      <w:r w:rsidRPr="00BE2777">
        <w:rPr>
          <w:rFonts w:ascii="Century Schoolbook" w:eastAsia="Times New Roman" w:hAnsi="Century Schoolbook" w:cs="Times New Roman"/>
          <w:lang w:eastAsia="pt-BR"/>
        </w:rPr>
        <w:tab/>
        <w:t>Possibilitar que o tomador do serviço possa registrar denúncia fiscal do RPS emitido, mas não convertido em nota fiscal pelo prestador, informando ao fisco municipal sobre um serviço que foi prestado, mas o documento fiscal não foi gerado.</w:t>
      </w:r>
    </w:p>
    <w:p w14:paraId="04DD8D3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17.167.</w:t>
      </w:r>
      <w:r w:rsidRPr="00BE2777">
        <w:rPr>
          <w:rFonts w:ascii="Century Schoolbook" w:eastAsia="Times New Roman" w:hAnsi="Century Schoolbook" w:cs="Times New Roman"/>
          <w:lang w:eastAsia="pt-BR"/>
        </w:rPr>
        <w:tab/>
        <w:t>Possibilitar a interação dos dados de lançamentos e pagamentos com o sistema tributário, para que as guias geradas pelo sistema de emissão de notas fiscais possam constar no sistema Tributário, mantendo ainda, em ambos os sistemas, o status atualizado do pagamento.</w:t>
      </w:r>
    </w:p>
    <w:p w14:paraId="427E659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17.168.</w:t>
      </w:r>
      <w:r w:rsidRPr="00BE2777">
        <w:rPr>
          <w:rFonts w:ascii="Century Schoolbook" w:eastAsia="Times New Roman" w:hAnsi="Century Schoolbook" w:cs="Times New Roman"/>
          <w:lang w:eastAsia="pt-BR"/>
        </w:rPr>
        <w:tab/>
        <w:t xml:space="preserve">Possibilitar ao prestador consultar de forma eletrônica e no layout </w:t>
      </w:r>
      <w:proofErr w:type="spellStart"/>
      <w:r w:rsidRPr="00BE2777">
        <w:rPr>
          <w:rFonts w:ascii="Century Schoolbook" w:eastAsia="Times New Roman" w:hAnsi="Century Schoolbook" w:cs="Times New Roman"/>
          <w:lang w:eastAsia="pt-BR"/>
        </w:rPr>
        <w:t>Abrasf</w:t>
      </w:r>
      <w:proofErr w:type="spellEnd"/>
      <w:r w:rsidRPr="00BE2777">
        <w:rPr>
          <w:rFonts w:ascii="Century Schoolbook" w:eastAsia="Times New Roman" w:hAnsi="Century Schoolbook" w:cs="Times New Roman"/>
          <w:lang w:eastAsia="pt-BR"/>
        </w:rPr>
        <w:t>, os RPS também convertidos eletronicamente em notas fiscais de serviços, para que assim, as informações das notas fiscais geradas possam ser visualizadas pelo sistema do próprio do prestador.</w:t>
      </w:r>
    </w:p>
    <w:p w14:paraId="060D4F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17.169.</w:t>
      </w:r>
      <w:r w:rsidRPr="00BE2777">
        <w:rPr>
          <w:rFonts w:ascii="Century Schoolbook" w:eastAsia="Times New Roman" w:hAnsi="Century Schoolbook" w:cs="Times New Roman"/>
          <w:lang w:eastAsia="pt-BR"/>
        </w:rPr>
        <w:tab/>
        <w:t>Possibilitar ao prestador consultar o status do Lote de RPS enviado eletronicamente para que possa saber o resultado da conversão dos RPS em notas fiscais eletrônicas, se converteram com sucesso ou ocorreu algum tipo de inconsistência por dados cadastrais.</w:t>
      </w:r>
    </w:p>
    <w:p w14:paraId="47BFA4F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17.170.</w:t>
      </w:r>
      <w:r w:rsidRPr="00BE2777">
        <w:rPr>
          <w:rFonts w:ascii="Century Schoolbook" w:eastAsia="Times New Roman" w:hAnsi="Century Schoolbook" w:cs="Times New Roman"/>
          <w:lang w:eastAsia="pt-BR"/>
        </w:rPr>
        <w:tab/>
        <w:t>Possibilitar ao prestador converter manualmente o Recibo Provisório de Serviço - RPS em notas fiscais de serviço eletrônicas, para que assim o tomador possa receber a nota fiscal como documento juridicamente válido, e ainda, o prestador pagar o imposto sobre o serviço prestado.</w:t>
      </w:r>
    </w:p>
    <w:p w14:paraId="1E28733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17.171.</w:t>
      </w:r>
      <w:r w:rsidRPr="00BE2777">
        <w:rPr>
          <w:rFonts w:ascii="Century Schoolbook" w:eastAsia="Times New Roman" w:hAnsi="Century Schoolbook" w:cs="Times New Roman"/>
          <w:lang w:eastAsia="pt-BR"/>
        </w:rPr>
        <w:tab/>
        <w:t>Possibilitar ao prestador converter eletronicamente e no modelo pré-definido, o Recibo Provisório de Serviço - RPS em notas fiscais de serviço eletrônicas, para que assim o tomador possa receber a nota fiscal como documento juridicamente válido, e ainda, o prestador pagar o imposto sobre o serviço prestado.</w:t>
      </w:r>
    </w:p>
    <w:p w14:paraId="10D8FCD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17.172.</w:t>
      </w:r>
      <w:r w:rsidRPr="00BE2777">
        <w:rPr>
          <w:rFonts w:ascii="Century Schoolbook" w:eastAsia="Times New Roman" w:hAnsi="Century Schoolbook" w:cs="Times New Roman"/>
          <w:lang w:eastAsia="pt-BR"/>
        </w:rPr>
        <w:tab/>
        <w:t>Possibilitar ao fisco municipal consultar as notas fiscais de acordo com o tipo do prestador para que assim possam ter informações das notas emitidas em seu município por: pessoas físicas e jurídicas, estas sendo do município sede ou de outros municípios.</w:t>
      </w:r>
    </w:p>
    <w:p w14:paraId="6F699C1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17.173.</w:t>
      </w:r>
      <w:r w:rsidRPr="00BE2777">
        <w:rPr>
          <w:rFonts w:ascii="Century Schoolbook" w:eastAsia="Times New Roman" w:hAnsi="Century Schoolbook" w:cs="Times New Roman"/>
          <w:lang w:eastAsia="pt-BR"/>
        </w:rPr>
        <w:tab/>
        <w:t>Possibilitar que o fisco municipal configure os serviços e as alíquotas dos serviços de acordo com a legislação municipal, permitindo assim, fazer uso dos serviços e das alíquotas na emissão das notas fiscais para cálculo do imposto.</w:t>
      </w:r>
    </w:p>
    <w:p w14:paraId="419667E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17.174.</w:t>
      </w:r>
      <w:r w:rsidRPr="00BE2777">
        <w:rPr>
          <w:rFonts w:ascii="Century Schoolbook" w:eastAsia="Times New Roman" w:hAnsi="Century Schoolbook" w:cs="Times New Roman"/>
          <w:lang w:eastAsia="pt-BR"/>
        </w:rPr>
        <w:tab/>
        <w:t>Possibilitar que o fisco municipal configure as competências do ano para que estas possam ser utilizadas como base cadastral no registo das notas fiscais e também guia de pagamento, cadastrando-as manualmente, com a definição de descrição, período inicial e final, e ainda sua data de vencimento ou gerando-as de forma automática com base no ano e dia de vencimento.</w:t>
      </w:r>
    </w:p>
    <w:p w14:paraId="421D472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17.175.</w:t>
      </w:r>
      <w:r w:rsidRPr="00BE2777">
        <w:rPr>
          <w:rFonts w:ascii="Century Schoolbook" w:eastAsia="Times New Roman" w:hAnsi="Century Schoolbook" w:cs="Times New Roman"/>
          <w:lang w:eastAsia="pt-BR"/>
        </w:rPr>
        <w:tab/>
        <w:t>Possibilitar ao contribuinte prestador gerenciar os valores dos créditos tributários através de consultas, podendo visualizar os valores gerados ou recebidos, que estejam liberados ou bloqueados, identificando assim o saldo de crédito que poderá utilizar para abatimento de impostos municipais.</w:t>
      </w:r>
    </w:p>
    <w:p w14:paraId="783FD0D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17.176.</w:t>
      </w:r>
      <w:r w:rsidRPr="00BE2777">
        <w:rPr>
          <w:rFonts w:ascii="Century Schoolbook" w:eastAsia="Times New Roman" w:hAnsi="Century Schoolbook" w:cs="Times New Roman"/>
          <w:lang w:eastAsia="pt-BR"/>
        </w:rPr>
        <w:tab/>
        <w:t>Possibilitar ao fisco municipal consultar os valores dos créditos tributários através de consultas, podendo visualizar os valores gerados ou recebidos, que estejam liberados ou bloqueados, identificando assim o saldo de crédito que poderá utilizar para abatimento de impostos municipais.</w:t>
      </w:r>
    </w:p>
    <w:p w14:paraId="433C16A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17.177.</w:t>
      </w:r>
      <w:r w:rsidRPr="00BE2777">
        <w:rPr>
          <w:rFonts w:ascii="Century Schoolbook" w:eastAsia="Times New Roman" w:hAnsi="Century Schoolbook" w:cs="Times New Roman"/>
          <w:lang w:eastAsia="pt-BR"/>
        </w:rPr>
        <w:tab/>
        <w:t>Possibilitar que o prestador do serviço configure os percentuais de cada tributo federal (IR, INSS, CSLL, PIS, CONFINS, Outras Retenções), permitindo ainda a definição do valor mínimo do serviço para o cálculo dos mesmos na emissão da Nota.</w:t>
      </w:r>
    </w:p>
    <w:p w14:paraId="733F092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17.178.</w:t>
      </w:r>
      <w:r w:rsidRPr="00BE2777">
        <w:rPr>
          <w:rFonts w:ascii="Century Schoolbook" w:eastAsia="Times New Roman" w:hAnsi="Century Schoolbook" w:cs="Times New Roman"/>
          <w:lang w:eastAsia="pt-BR"/>
        </w:rPr>
        <w:tab/>
        <w:t>Possibilitar que o fisco municipal configure a aplicação de crédito tributário para abatimento em impostos municipais, possibilitando definir parâmetros distintos para pessoas físicas e jurídicas, optantes do Simples Nacional e não optantes do Simples Nacional, para os portes da empresa como ME, EPP, EGP ou MEI, e ainda, controlar os prazos de validade e quem será o beneficiado do crédito, sendo o prestador ou tomador do serviço.</w:t>
      </w:r>
    </w:p>
    <w:p w14:paraId="544FAF6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17.179.</w:t>
      </w:r>
      <w:r w:rsidRPr="00BE2777">
        <w:rPr>
          <w:rFonts w:ascii="Century Schoolbook" w:eastAsia="Times New Roman" w:hAnsi="Century Schoolbook" w:cs="Times New Roman"/>
          <w:lang w:eastAsia="pt-BR"/>
        </w:rPr>
        <w:tab/>
        <w:t xml:space="preserve">Possibilitar que o contribuinte possa pesquisar quais prestadores de serviços do município </w:t>
      </w:r>
      <w:proofErr w:type="gramStart"/>
      <w:r w:rsidRPr="00BE2777">
        <w:rPr>
          <w:rFonts w:ascii="Century Schoolbook" w:eastAsia="Times New Roman" w:hAnsi="Century Schoolbook" w:cs="Times New Roman"/>
          <w:lang w:eastAsia="pt-BR"/>
        </w:rPr>
        <w:t>estão</w:t>
      </w:r>
      <w:proofErr w:type="gramEnd"/>
      <w:r w:rsidRPr="00BE2777">
        <w:rPr>
          <w:rFonts w:ascii="Century Schoolbook" w:eastAsia="Times New Roman" w:hAnsi="Century Schoolbook" w:cs="Times New Roman"/>
          <w:lang w:eastAsia="pt-BR"/>
        </w:rPr>
        <w:t xml:space="preserve"> autorizados a emitir Nota Fiscal de Serviço Eletrônica.</w:t>
      </w:r>
    </w:p>
    <w:p w14:paraId="1008FB2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17.180.</w:t>
      </w:r>
      <w:r w:rsidRPr="00BE2777">
        <w:rPr>
          <w:rFonts w:ascii="Century Schoolbook" w:eastAsia="Times New Roman" w:hAnsi="Century Schoolbook" w:cs="Times New Roman"/>
          <w:lang w:eastAsia="pt-BR"/>
        </w:rPr>
        <w:tab/>
        <w:t>Permitir que o contribuinte no momento da geração da guia, identifique e escolha quais as notas fiscais devem compor a guia de recolhimento.</w:t>
      </w:r>
    </w:p>
    <w:p w14:paraId="4396EC5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17.181.</w:t>
      </w:r>
      <w:r w:rsidRPr="00BE2777">
        <w:rPr>
          <w:rFonts w:ascii="Century Schoolbook" w:eastAsia="Times New Roman" w:hAnsi="Century Schoolbook" w:cs="Times New Roman"/>
          <w:lang w:eastAsia="pt-BR"/>
        </w:rPr>
        <w:tab/>
        <w:t xml:space="preserve">Permitir que o prestador do serviço ou tomador do serviço possa fazer a emissão de guia de recolhimento referente </w:t>
      </w:r>
      <w:proofErr w:type="gramStart"/>
      <w:r w:rsidRPr="00BE2777">
        <w:rPr>
          <w:rFonts w:ascii="Century Schoolbook" w:eastAsia="Times New Roman" w:hAnsi="Century Schoolbook" w:cs="Times New Roman"/>
          <w:lang w:eastAsia="pt-BR"/>
        </w:rPr>
        <w:t>as</w:t>
      </w:r>
      <w:proofErr w:type="gramEnd"/>
      <w:r w:rsidRPr="00BE2777">
        <w:rPr>
          <w:rFonts w:ascii="Century Schoolbook" w:eastAsia="Times New Roman" w:hAnsi="Century Schoolbook" w:cs="Times New Roman"/>
          <w:lang w:eastAsia="pt-BR"/>
        </w:rPr>
        <w:t xml:space="preserve"> notas fiscais de serviço eletrônicas, para que assim possam pagar o ISS e atender a obrigação principal.</w:t>
      </w:r>
    </w:p>
    <w:p w14:paraId="0FF6A1A7" w14:textId="77777777" w:rsidR="00450408"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17.182.</w:t>
      </w:r>
      <w:r w:rsidRPr="00BE2777">
        <w:rPr>
          <w:rFonts w:ascii="Century Schoolbook" w:eastAsia="Times New Roman" w:hAnsi="Century Schoolbook" w:cs="Times New Roman"/>
          <w:lang w:eastAsia="pt-BR"/>
        </w:rPr>
        <w:tab/>
        <w:t>Possibilitar que o fisco municipal e o prestador do serviço possam consultar através de relatórios as notas emitidas, podendo listar as notas do prestador que emitiu, ou de um determinado cliente (tomador) do prestador, como também sua natureza de operação ou situação tributária.</w:t>
      </w:r>
    </w:p>
    <w:p w14:paraId="512FAD4A" w14:textId="77777777" w:rsidR="00BD3918" w:rsidRPr="00BE2777" w:rsidRDefault="00BD3918" w:rsidP="00B9254B">
      <w:pPr>
        <w:spacing w:after="0" w:line="240" w:lineRule="auto"/>
        <w:jc w:val="both"/>
        <w:rPr>
          <w:rFonts w:ascii="Century Schoolbook" w:eastAsia="Times New Roman" w:hAnsi="Century Schoolbook" w:cs="Times New Roman"/>
          <w:lang w:eastAsia="pt-BR"/>
        </w:rPr>
      </w:pPr>
    </w:p>
    <w:p w14:paraId="03A42C6F" w14:textId="77777777" w:rsidR="00450408" w:rsidRPr="00BE2777" w:rsidRDefault="00450408" w:rsidP="00B9254B">
      <w:pPr>
        <w:spacing w:after="0" w:line="240" w:lineRule="auto"/>
        <w:jc w:val="both"/>
        <w:rPr>
          <w:rFonts w:ascii="Century Schoolbook" w:eastAsia="Times New Roman" w:hAnsi="Century Schoolbook" w:cs="Times New Roman"/>
          <w:b/>
          <w:bCs/>
          <w:lang w:eastAsia="pt-BR"/>
        </w:rPr>
      </w:pPr>
    </w:p>
    <w:p w14:paraId="32C00390" w14:textId="0EE25062"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b/>
          <w:bCs/>
          <w:lang w:eastAsia="pt-BR"/>
        </w:rPr>
        <w:t>SISTEMA DE GERENCIAMENTO DE DECISÃO</w:t>
      </w:r>
      <w:r w:rsidR="001A66A2">
        <w:rPr>
          <w:rFonts w:ascii="Century Schoolbook" w:eastAsia="Times New Roman" w:hAnsi="Century Schoolbook" w:cs="Times New Roman"/>
          <w:lang w:eastAsia="pt-BR"/>
        </w:rPr>
        <w:t>.</w:t>
      </w:r>
    </w:p>
    <w:p w14:paraId="0B556A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w:t>
      </w:r>
      <w:r w:rsidRPr="00BE2777">
        <w:rPr>
          <w:rFonts w:ascii="Century Schoolbook" w:eastAsia="Times New Roman" w:hAnsi="Century Schoolbook" w:cs="Times New Roman"/>
          <w:lang w:eastAsia="pt-BR"/>
        </w:rPr>
        <w:tab/>
        <w:t>O Portal deverá permitir aos Gestores Públicos a visão geral da situação financeira do Município abrangendo</w:t>
      </w:r>
      <w:proofErr w:type="gramStart"/>
      <w:r w:rsidRPr="00BE2777">
        <w:rPr>
          <w:rFonts w:ascii="Century Schoolbook" w:eastAsia="Times New Roman" w:hAnsi="Century Schoolbook" w:cs="Times New Roman"/>
          <w:lang w:eastAsia="pt-BR"/>
        </w:rPr>
        <w:t xml:space="preserve"> por exemplo</w:t>
      </w:r>
      <w:proofErr w:type="gramEnd"/>
      <w:r w:rsidRPr="00BE2777">
        <w:rPr>
          <w:rFonts w:ascii="Century Schoolbook" w:eastAsia="Times New Roman" w:hAnsi="Century Schoolbook" w:cs="Times New Roman"/>
          <w:lang w:eastAsia="pt-BR"/>
        </w:rPr>
        <w:t xml:space="preserve"> o saldo das contas, o saldo comprometido e o saldo disponível, além de outras informações como orçamento, investimentos em obras, patrimônio, quantidade de habitantes, servidores,  pacientes, imóveis, empresas. </w:t>
      </w:r>
    </w:p>
    <w:p w14:paraId="66DCE9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w:t>
      </w:r>
      <w:r w:rsidRPr="00BE2777">
        <w:rPr>
          <w:rFonts w:ascii="Century Schoolbook" w:eastAsia="Times New Roman" w:hAnsi="Century Schoolbook" w:cs="Times New Roman"/>
          <w:lang w:eastAsia="pt-BR"/>
        </w:rPr>
        <w:tab/>
        <w:t>Permitir a visualização da quantidade de empresas e imóveis cadastrados pela arrecadação do Município.</w:t>
      </w:r>
    </w:p>
    <w:p w14:paraId="43E8CEA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w:t>
      </w:r>
      <w:r w:rsidRPr="00BE2777">
        <w:rPr>
          <w:rFonts w:ascii="Century Schoolbook" w:eastAsia="Times New Roman" w:hAnsi="Century Schoolbook" w:cs="Times New Roman"/>
          <w:lang w:eastAsia="pt-BR"/>
        </w:rPr>
        <w:tab/>
        <w:t>Permitir a visualização da quantidade de pacientes cadastrados no sistema de saúde do Município.</w:t>
      </w:r>
    </w:p>
    <w:p w14:paraId="554C24C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w:t>
      </w:r>
      <w:r w:rsidRPr="00BE2777">
        <w:rPr>
          <w:rFonts w:ascii="Century Schoolbook" w:eastAsia="Times New Roman" w:hAnsi="Century Schoolbook" w:cs="Times New Roman"/>
          <w:lang w:eastAsia="pt-BR"/>
        </w:rPr>
        <w:tab/>
        <w:t>Permitir a visualização da quantidade de servidores do Município.</w:t>
      </w:r>
    </w:p>
    <w:p w14:paraId="652B866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w:t>
      </w:r>
      <w:r w:rsidRPr="00BE2777">
        <w:rPr>
          <w:rFonts w:ascii="Century Schoolbook" w:eastAsia="Times New Roman" w:hAnsi="Century Schoolbook" w:cs="Times New Roman"/>
          <w:lang w:eastAsia="pt-BR"/>
        </w:rPr>
        <w:tab/>
        <w:t>Permitir a visualização do saldo atualizado das contas, do valor do orçamento empenhado e do valor disponível para empenhamento e valor do orçamento total para o exercício corrente.</w:t>
      </w:r>
    </w:p>
    <w:p w14:paraId="51D14D9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18.6.</w:t>
      </w:r>
      <w:r w:rsidRPr="00BE2777">
        <w:rPr>
          <w:rFonts w:ascii="Century Schoolbook" w:eastAsia="Times New Roman" w:hAnsi="Century Schoolbook" w:cs="Times New Roman"/>
          <w:lang w:eastAsia="pt-BR"/>
        </w:rPr>
        <w:tab/>
        <w:t>Permitir a visualização do valor dos investimentos em obras públicas realizado pelo Município no exercício corrente.</w:t>
      </w:r>
    </w:p>
    <w:p w14:paraId="659B01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18.7.</w:t>
      </w:r>
      <w:r w:rsidRPr="00BE2777">
        <w:rPr>
          <w:rFonts w:ascii="Century Schoolbook" w:eastAsia="Times New Roman" w:hAnsi="Century Schoolbook" w:cs="Times New Roman"/>
          <w:lang w:eastAsia="pt-BR"/>
        </w:rPr>
        <w:tab/>
        <w:t>Permitir a visualização do número de veículos da frota gerida pelo Município.</w:t>
      </w:r>
    </w:p>
    <w:p w14:paraId="069F50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18.8.</w:t>
      </w:r>
      <w:r w:rsidRPr="00BE2777">
        <w:rPr>
          <w:rFonts w:ascii="Century Schoolbook" w:eastAsia="Times New Roman" w:hAnsi="Century Schoolbook" w:cs="Times New Roman"/>
          <w:lang w:eastAsia="pt-BR"/>
        </w:rPr>
        <w:tab/>
        <w:t xml:space="preserve">Permitir a visualização do número de patrimônios públicos gerido pelo Município.  </w:t>
      </w:r>
    </w:p>
    <w:p w14:paraId="28D20E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18.9. Possuir ranking dos 10 órgãos do Município com maior gasto com funções gratificadas.</w:t>
      </w:r>
    </w:p>
    <w:p w14:paraId="1D7C8E8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18.10.</w:t>
      </w:r>
      <w:r w:rsidRPr="00BE2777">
        <w:rPr>
          <w:rFonts w:ascii="Century Schoolbook" w:eastAsia="Times New Roman" w:hAnsi="Century Schoolbook" w:cs="Times New Roman"/>
          <w:lang w:eastAsia="pt-BR"/>
        </w:rPr>
        <w:tab/>
        <w:t>Possuir indicador da proporção de gastos com funções gratificadas cruzando com demais gastos com pessoal.</w:t>
      </w:r>
    </w:p>
    <w:p w14:paraId="4E7474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18.11.</w:t>
      </w:r>
      <w:r w:rsidRPr="00BE2777">
        <w:rPr>
          <w:rFonts w:ascii="Century Schoolbook" w:eastAsia="Times New Roman" w:hAnsi="Century Schoolbook" w:cs="Times New Roman"/>
          <w:lang w:eastAsia="pt-BR"/>
        </w:rPr>
        <w:tab/>
        <w:t>Possuir indicador da despesa mensal com pessoal realizada cruzando com o percentual da meta de gastos de pessoal de acordo com a Lei de Responsabilidade Fiscal do exercício atual.</w:t>
      </w:r>
    </w:p>
    <w:p w14:paraId="64AB4F6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18.12.</w:t>
      </w:r>
      <w:r w:rsidRPr="00BE2777">
        <w:rPr>
          <w:rFonts w:ascii="Century Schoolbook" w:eastAsia="Times New Roman" w:hAnsi="Century Schoolbook" w:cs="Times New Roman"/>
          <w:lang w:eastAsia="pt-BR"/>
        </w:rPr>
        <w:tab/>
        <w:t>Possuir ranking dos 10 maiores devedores com dívida protestada pelo Município.</w:t>
      </w:r>
    </w:p>
    <w:p w14:paraId="1B12197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18.13.</w:t>
      </w:r>
      <w:r w:rsidRPr="00BE2777">
        <w:rPr>
          <w:rFonts w:ascii="Century Schoolbook" w:eastAsia="Times New Roman" w:hAnsi="Century Schoolbook" w:cs="Times New Roman"/>
          <w:lang w:eastAsia="pt-BR"/>
        </w:rPr>
        <w:tab/>
        <w:t>Possuir indicador de receita prevista para arrecadação dos outros tributos cruzando com valores efetivamente arrecadados.</w:t>
      </w:r>
    </w:p>
    <w:p w14:paraId="20684F3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18.14.</w:t>
      </w:r>
      <w:r w:rsidRPr="00BE2777">
        <w:rPr>
          <w:rFonts w:ascii="Century Schoolbook" w:eastAsia="Times New Roman" w:hAnsi="Century Schoolbook" w:cs="Times New Roman"/>
          <w:lang w:eastAsia="pt-BR"/>
        </w:rPr>
        <w:tab/>
        <w:t>Possuir ranking dos 10 maiores arrecadadores de alvará no Município.</w:t>
      </w:r>
    </w:p>
    <w:p w14:paraId="5CB3A80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18.15.</w:t>
      </w:r>
      <w:r w:rsidRPr="00BE2777">
        <w:rPr>
          <w:rFonts w:ascii="Century Schoolbook" w:eastAsia="Times New Roman" w:hAnsi="Century Schoolbook" w:cs="Times New Roman"/>
          <w:lang w:eastAsia="pt-BR"/>
        </w:rPr>
        <w:tab/>
        <w:t xml:space="preserve">Possuir indicador de evolução mensal acumulada da arrecadação com </w:t>
      </w:r>
      <w:proofErr w:type="gramStart"/>
      <w:r w:rsidRPr="00BE2777">
        <w:rPr>
          <w:rFonts w:ascii="Century Schoolbook" w:eastAsia="Times New Roman" w:hAnsi="Century Schoolbook" w:cs="Times New Roman"/>
          <w:lang w:eastAsia="pt-BR"/>
        </w:rPr>
        <w:t>alvarás realizado cruzando com valores previstos</w:t>
      </w:r>
      <w:proofErr w:type="gramEnd"/>
      <w:r w:rsidRPr="00BE2777">
        <w:rPr>
          <w:rFonts w:ascii="Century Schoolbook" w:eastAsia="Times New Roman" w:hAnsi="Century Schoolbook" w:cs="Times New Roman"/>
          <w:lang w:eastAsia="pt-BR"/>
        </w:rPr>
        <w:t>.</w:t>
      </w:r>
    </w:p>
    <w:p w14:paraId="7342E7F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18.16.</w:t>
      </w:r>
      <w:r w:rsidRPr="00BE2777">
        <w:rPr>
          <w:rFonts w:ascii="Century Schoolbook" w:eastAsia="Times New Roman" w:hAnsi="Century Schoolbook" w:cs="Times New Roman"/>
          <w:lang w:eastAsia="pt-BR"/>
        </w:rPr>
        <w:tab/>
        <w:t>Possuir indicador de receita prevista para arrecadação de alvarás cruzando com valores efetivamente arrecadados.</w:t>
      </w:r>
    </w:p>
    <w:p w14:paraId="68C9E87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18.17.</w:t>
      </w:r>
      <w:r w:rsidRPr="00BE2777">
        <w:rPr>
          <w:rFonts w:ascii="Century Schoolbook" w:eastAsia="Times New Roman" w:hAnsi="Century Schoolbook" w:cs="Times New Roman"/>
          <w:lang w:eastAsia="pt-BR"/>
        </w:rPr>
        <w:tab/>
        <w:t>Possuir indicador de receita prevista para IPTU cruzando com valores efetivamente arrecadados.</w:t>
      </w:r>
    </w:p>
    <w:p w14:paraId="24E8E3B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18.18.</w:t>
      </w:r>
      <w:r w:rsidRPr="00BE2777">
        <w:rPr>
          <w:rFonts w:ascii="Century Schoolbook" w:eastAsia="Times New Roman" w:hAnsi="Century Schoolbook" w:cs="Times New Roman"/>
          <w:lang w:eastAsia="pt-BR"/>
        </w:rPr>
        <w:tab/>
        <w:t>Possuir indicador de evolução mensal acumulada do IPTU realizado cruzando com valores previstos.</w:t>
      </w:r>
    </w:p>
    <w:p w14:paraId="1573E6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18.19.</w:t>
      </w:r>
      <w:r w:rsidRPr="00BE2777">
        <w:rPr>
          <w:rFonts w:ascii="Century Schoolbook" w:eastAsia="Times New Roman" w:hAnsi="Century Schoolbook" w:cs="Times New Roman"/>
          <w:lang w:eastAsia="pt-BR"/>
        </w:rPr>
        <w:tab/>
        <w:t>Possuir indicador de receita prevista para ISS cruzando com valores efetivamente arrecadados.</w:t>
      </w:r>
    </w:p>
    <w:p w14:paraId="1A6A16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18.20.</w:t>
      </w:r>
      <w:r w:rsidRPr="00BE2777">
        <w:rPr>
          <w:rFonts w:ascii="Century Schoolbook" w:eastAsia="Times New Roman" w:hAnsi="Century Schoolbook" w:cs="Times New Roman"/>
          <w:lang w:eastAsia="pt-BR"/>
        </w:rPr>
        <w:tab/>
        <w:t>Possuir ranking dos 10 maiores pagadores de IPTU no Município.</w:t>
      </w:r>
    </w:p>
    <w:p w14:paraId="72F67F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18.21.</w:t>
      </w:r>
      <w:r w:rsidRPr="00BE2777">
        <w:rPr>
          <w:rFonts w:ascii="Century Schoolbook" w:eastAsia="Times New Roman" w:hAnsi="Century Schoolbook" w:cs="Times New Roman"/>
          <w:lang w:eastAsia="pt-BR"/>
        </w:rPr>
        <w:tab/>
        <w:t>Possuir indicador de valor histórico mensal acumulado da despesa realizada com respectivo detalhamento de acordo com a fonte de recursos livres ou vinculados.</w:t>
      </w:r>
    </w:p>
    <w:p w14:paraId="757E09A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18.22.</w:t>
      </w:r>
      <w:r w:rsidRPr="00BE2777">
        <w:rPr>
          <w:rFonts w:ascii="Century Schoolbook" w:eastAsia="Times New Roman" w:hAnsi="Century Schoolbook" w:cs="Times New Roman"/>
          <w:lang w:eastAsia="pt-BR"/>
        </w:rPr>
        <w:tab/>
        <w:t>Possuir indicador de valor histórico mensal acumulado da receita realizada cruzando com valores previstos.</w:t>
      </w:r>
    </w:p>
    <w:p w14:paraId="7F46434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18.23.</w:t>
      </w:r>
      <w:r w:rsidRPr="00BE2777">
        <w:rPr>
          <w:rFonts w:ascii="Century Schoolbook" w:eastAsia="Times New Roman" w:hAnsi="Century Schoolbook" w:cs="Times New Roman"/>
          <w:lang w:eastAsia="pt-BR"/>
        </w:rPr>
        <w:tab/>
        <w:t xml:space="preserve">Possuir indicador da situação atual da despesa cruzando </w:t>
      </w:r>
      <w:proofErr w:type="gramStart"/>
      <w:r w:rsidRPr="00BE2777">
        <w:rPr>
          <w:rFonts w:ascii="Century Schoolbook" w:eastAsia="Times New Roman" w:hAnsi="Century Schoolbook" w:cs="Times New Roman"/>
          <w:lang w:eastAsia="pt-BR"/>
        </w:rPr>
        <w:t xml:space="preserve">com </w:t>
      </w:r>
      <w:proofErr w:type="spellStart"/>
      <w:r w:rsidRPr="00BE2777">
        <w:rPr>
          <w:rFonts w:ascii="Century Schoolbook" w:eastAsia="Times New Roman" w:hAnsi="Century Schoolbook" w:cs="Times New Roman"/>
          <w:lang w:eastAsia="pt-BR"/>
        </w:rPr>
        <w:t>com</w:t>
      </w:r>
      <w:proofErr w:type="spellEnd"/>
      <w:proofErr w:type="gramEnd"/>
      <w:r w:rsidRPr="00BE2777">
        <w:rPr>
          <w:rFonts w:ascii="Century Schoolbook" w:eastAsia="Times New Roman" w:hAnsi="Century Schoolbook" w:cs="Times New Roman"/>
          <w:lang w:eastAsia="pt-BR"/>
        </w:rPr>
        <w:t xml:space="preserve"> valores previstos.</w:t>
      </w:r>
    </w:p>
    <w:p w14:paraId="459010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18.24.</w:t>
      </w:r>
      <w:r w:rsidRPr="00BE2777">
        <w:rPr>
          <w:rFonts w:ascii="Century Schoolbook" w:eastAsia="Times New Roman" w:hAnsi="Century Schoolbook" w:cs="Times New Roman"/>
          <w:lang w:eastAsia="pt-BR"/>
        </w:rPr>
        <w:tab/>
        <w:t>Possuir indicador de despesas comprometidas com Educação pelo Município correlacionando valores vencidos e vincendos.</w:t>
      </w:r>
    </w:p>
    <w:p w14:paraId="42DE74E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18.25.</w:t>
      </w:r>
      <w:r w:rsidRPr="00BE2777">
        <w:rPr>
          <w:rFonts w:ascii="Century Schoolbook" w:eastAsia="Times New Roman" w:hAnsi="Century Schoolbook" w:cs="Times New Roman"/>
          <w:lang w:eastAsia="pt-BR"/>
        </w:rPr>
        <w:tab/>
        <w:t>Possuir gráfico para análise comparativa mensal entre a despesa com saúde realizada e o percentual da meta constitucional de gastos de saúde do exercício atual.</w:t>
      </w:r>
    </w:p>
    <w:p w14:paraId="6B36B64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18.26.</w:t>
      </w:r>
      <w:r w:rsidRPr="00BE2777">
        <w:rPr>
          <w:rFonts w:ascii="Century Schoolbook" w:eastAsia="Times New Roman" w:hAnsi="Century Schoolbook" w:cs="Times New Roman"/>
          <w:lang w:eastAsia="pt-BR"/>
        </w:rPr>
        <w:tab/>
        <w:t>Possuir indicador gráfico que permita a análise comparativa entre a despesa com saúde prevista e o valor efetivamente gasto no exercício financeiro atual.</w:t>
      </w:r>
    </w:p>
    <w:p w14:paraId="2CFA9F4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18.27.</w:t>
      </w:r>
      <w:r w:rsidRPr="00BE2777">
        <w:rPr>
          <w:rFonts w:ascii="Century Schoolbook" w:eastAsia="Times New Roman" w:hAnsi="Century Schoolbook" w:cs="Times New Roman"/>
          <w:lang w:eastAsia="pt-BR"/>
        </w:rPr>
        <w:tab/>
        <w:t xml:space="preserve">Permitir a visualização de indicador gráfico para análise da série histórica mensal dos últimos 12 meses referente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quantidade de afastamento dos servidores em números de dias afastados.</w:t>
      </w:r>
    </w:p>
    <w:p w14:paraId="25BD1B2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18.28.</w:t>
      </w:r>
      <w:r w:rsidRPr="00BE2777">
        <w:rPr>
          <w:rFonts w:ascii="Century Schoolbook" w:eastAsia="Times New Roman" w:hAnsi="Century Schoolbook" w:cs="Times New Roman"/>
          <w:lang w:eastAsia="pt-BR"/>
        </w:rPr>
        <w:tab/>
        <w:t>Possuir ranking dos 10 maiores valores de gastos com cargos comissionados, por órgão.</w:t>
      </w:r>
    </w:p>
    <w:p w14:paraId="62C8192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18.29.</w:t>
      </w:r>
      <w:r w:rsidRPr="00BE2777">
        <w:rPr>
          <w:rFonts w:ascii="Century Schoolbook" w:eastAsia="Times New Roman" w:hAnsi="Century Schoolbook" w:cs="Times New Roman"/>
          <w:lang w:eastAsia="pt-BR"/>
        </w:rPr>
        <w:tab/>
        <w:t>Possuir ranking dos 10 maiores valores de gastos com horas extras, por órgão.</w:t>
      </w:r>
    </w:p>
    <w:p w14:paraId="317B14B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18.30.</w:t>
      </w:r>
      <w:r w:rsidRPr="00BE2777">
        <w:rPr>
          <w:rFonts w:ascii="Century Schoolbook" w:eastAsia="Times New Roman" w:hAnsi="Century Schoolbook" w:cs="Times New Roman"/>
          <w:lang w:eastAsia="pt-BR"/>
        </w:rPr>
        <w:tab/>
        <w:t>Permitir a visualização de gráfico para análise comparativa da proporção de gastos com pessoal em cargo comissionado em relação aos demais gastos com pessoal.</w:t>
      </w:r>
    </w:p>
    <w:p w14:paraId="59D7696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18.31.</w:t>
      </w:r>
      <w:r w:rsidRPr="00BE2777">
        <w:rPr>
          <w:rFonts w:ascii="Century Schoolbook" w:eastAsia="Times New Roman" w:hAnsi="Century Schoolbook" w:cs="Times New Roman"/>
          <w:lang w:eastAsia="pt-BR"/>
        </w:rPr>
        <w:tab/>
        <w:t>Possibilitar a visualização de gráfico para a análise comparativa da proporção de gastos com horas extras em relação aos demais gastos com pessoal.</w:t>
      </w:r>
    </w:p>
    <w:p w14:paraId="37F29C7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18.32.</w:t>
      </w:r>
      <w:r w:rsidRPr="00BE2777">
        <w:rPr>
          <w:rFonts w:ascii="Century Schoolbook" w:eastAsia="Times New Roman" w:hAnsi="Century Schoolbook" w:cs="Times New Roman"/>
          <w:lang w:eastAsia="pt-BR"/>
        </w:rPr>
        <w:tab/>
        <w:t>Possibilitar a visualização de gráfico para a análise comparativa da despesa com pessoal prevista e o valor efetivamente gasto no exercício financeiro atual.</w:t>
      </w:r>
    </w:p>
    <w:p w14:paraId="716915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18.33.</w:t>
      </w:r>
      <w:r w:rsidRPr="00BE2777">
        <w:rPr>
          <w:rFonts w:ascii="Century Schoolbook" w:eastAsia="Times New Roman" w:hAnsi="Century Schoolbook" w:cs="Times New Roman"/>
          <w:lang w:eastAsia="pt-BR"/>
        </w:rPr>
        <w:tab/>
        <w:t>Permitir a visualização de gráfico para análise comparativa entre a evolução mensal acumulada da arrecadação e outros tributos realizados com o valor previsto.</w:t>
      </w:r>
    </w:p>
    <w:p w14:paraId="6774AAD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18.34.</w:t>
      </w:r>
      <w:r w:rsidRPr="00BE2777">
        <w:rPr>
          <w:rFonts w:ascii="Century Schoolbook" w:eastAsia="Times New Roman" w:hAnsi="Century Schoolbook" w:cs="Times New Roman"/>
          <w:lang w:eastAsia="pt-BR"/>
        </w:rPr>
        <w:tab/>
        <w:t>Possuir ranking dos 10 maiores arrecadadores de outros tributos.</w:t>
      </w:r>
    </w:p>
    <w:p w14:paraId="01CABB3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18.35.</w:t>
      </w:r>
      <w:r w:rsidRPr="00BE2777">
        <w:rPr>
          <w:rFonts w:ascii="Century Schoolbook" w:eastAsia="Times New Roman" w:hAnsi="Century Schoolbook" w:cs="Times New Roman"/>
          <w:lang w:eastAsia="pt-BR"/>
        </w:rPr>
        <w:tab/>
        <w:t>Possuir gráfico que permita a análise comparativa entre a evolução mensal acumulada do ISS realizado com o valor previsto.</w:t>
      </w:r>
    </w:p>
    <w:p w14:paraId="597D274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18.36.</w:t>
      </w:r>
      <w:r w:rsidRPr="00BE2777">
        <w:rPr>
          <w:rFonts w:ascii="Century Schoolbook" w:eastAsia="Times New Roman" w:hAnsi="Century Schoolbook" w:cs="Times New Roman"/>
          <w:lang w:eastAsia="pt-BR"/>
        </w:rPr>
        <w:tab/>
        <w:t>Possuir ranking dos 10 maiores pagadores de ISS.</w:t>
      </w:r>
    </w:p>
    <w:p w14:paraId="31581FF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18.37.</w:t>
      </w:r>
      <w:r w:rsidRPr="00BE2777">
        <w:rPr>
          <w:rFonts w:ascii="Century Schoolbook" w:eastAsia="Times New Roman" w:hAnsi="Century Schoolbook" w:cs="Times New Roman"/>
          <w:lang w:eastAsia="pt-BR"/>
        </w:rPr>
        <w:tab/>
        <w:t xml:space="preserve">Possuir gráfico que permita a análise referente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situação atual da dívida ativa, exibindo os valores encaminhados a protesto, comparando com os que ainda não foram enviados.</w:t>
      </w:r>
    </w:p>
    <w:p w14:paraId="1CCF236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18.38.</w:t>
      </w:r>
      <w:r w:rsidRPr="00BE2777">
        <w:rPr>
          <w:rFonts w:ascii="Century Schoolbook" w:eastAsia="Times New Roman" w:hAnsi="Century Schoolbook" w:cs="Times New Roman"/>
          <w:lang w:eastAsia="pt-BR"/>
        </w:rPr>
        <w:tab/>
        <w:t>Possuir ranking dos 10 maiores devedores cadastrados em dívida ativa.</w:t>
      </w:r>
    </w:p>
    <w:p w14:paraId="518E8DC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18.39.</w:t>
      </w:r>
      <w:r w:rsidRPr="00BE2777">
        <w:rPr>
          <w:rFonts w:ascii="Century Schoolbook" w:eastAsia="Times New Roman" w:hAnsi="Century Schoolbook" w:cs="Times New Roman"/>
          <w:lang w:eastAsia="pt-BR"/>
        </w:rPr>
        <w:tab/>
        <w:t xml:space="preserve">Possuir indicador que permita a análise referente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situação mensal da dívida ativa, exibindo o saldo do valor ao final de cada mês.</w:t>
      </w:r>
    </w:p>
    <w:p w14:paraId="64E2A1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18.40.</w:t>
      </w:r>
      <w:r w:rsidRPr="00BE2777">
        <w:rPr>
          <w:rFonts w:ascii="Century Schoolbook" w:eastAsia="Times New Roman" w:hAnsi="Century Schoolbook" w:cs="Times New Roman"/>
          <w:lang w:eastAsia="pt-BR"/>
        </w:rPr>
        <w:tab/>
        <w:t>Possuir indicador numérico que permita a análise referente ao saldo atual das contas bem como a divisão do saldo em recursos livres e vinculados.</w:t>
      </w:r>
    </w:p>
    <w:p w14:paraId="6554D6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18.41.</w:t>
      </w:r>
      <w:r w:rsidRPr="00BE2777">
        <w:rPr>
          <w:rFonts w:ascii="Century Schoolbook" w:eastAsia="Times New Roman" w:hAnsi="Century Schoolbook" w:cs="Times New Roman"/>
          <w:lang w:eastAsia="pt-BR"/>
        </w:rPr>
        <w:tab/>
        <w:t>Possuir indicador que possibilite a análise referente ao valor histórico mensal acumulado da despesa realizada em relação ao valor previsto.</w:t>
      </w:r>
    </w:p>
    <w:p w14:paraId="02A89B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18.42.</w:t>
      </w:r>
      <w:r w:rsidRPr="00BE2777">
        <w:rPr>
          <w:rFonts w:ascii="Century Schoolbook" w:eastAsia="Times New Roman" w:hAnsi="Century Schoolbook" w:cs="Times New Roman"/>
          <w:lang w:eastAsia="pt-BR"/>
        </w:rPr>
        <w:tab/>
        <w:t xml:space="preserve">Possuir indicador gráfico que permita a análise referente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situação atual da receita em relação ao valor previsto.</w:t>
      </w:r>
    </w:p>
    <w:p w14:paraId="1972429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18.43.</w:t>
      </w:r>
      <w:r w:rsidRPr="00BE2777">
        <w:rPr>
          <w:rFonts w:ascii="Century Schoolbook" w:eastAsia="Times New Roman" w:hAnsi="Century Schoolbook" w:cs="Times New Roman"/>
          <w:lang w:eastAsia="pt-BR"/>
        </w:rPr>
        <w:tab/>
        <w:t>Possibilitar a exibição em modo de apresentação de objetos contidos em uma mesma aba.</w:t>
      </w:r>
    </w:p>
    <w:p w14:paraId="4F725C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18.44.</w:t>
      </w:r>
      <w:r w:rsidRPr="00BE2777">
        <w:rPr>
          <w:rFonts w:ascii="Century Schoolbook" w:eastAsia="Times New Roman" w:hAnsi="Century Schoolbook" w:cs="Times New Roman"/>
          <w:lang w:eastAsia="pt-BR"/>
        </w:rPr>
        <w:tab/>
        <w:t>Possuir ranking dos 10 maiores custos unitários médios da merenda escolar gerados por unidades escolares.</w:t>
      </w:r>
    </w:p>
    <w:p w14:paraId="714EA97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18.45.</w:t>
      </w:r>
      <w:r w:rsidRPr="00BE2777">
        <w:rPr>
          <w:rFonts w:ascii="Century Schoolbook" w:eastAsia="Times New Roman" w:hAnsi="Century Schoolbook" w:cs="Times New Roman"/>
          <w:lang w:eastAsia="pt-BR"/>
        </w:rPr>
        <w:tab/>
        <w:t>Possuir indicador do custo médio unitário da iluminação pública por habitante no exercício atual.</w:t>
      </w:r>
    </w:p>
    <w:p w14:paraId="71C804D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18.46.</w:t>
      </w:r>
      <w:r w:rsidRPr="00BE2777">
        <w:rPr>
          <w:rFonts w:ascii="Century Schoolbook" w:eastAsia="Times New Roman" w:hAnsi="Century Schoolbook" w:cs="Times New Roman"/>
          <w:lang w:eastAsia="pt-BR"/>
        </w:rPr>
        <w:tab/>
        <w:t>Possuir indicador do custo médio unitário da iluminação pública por Imóvel no exercício atual.</w:t>
      </w:r>
    </w:p>
    <w:p w14:paraId="216F427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18.47.</w:t>
      </w:r>
      <w:r w:rsidRPr="00BE2777">
        <w:rPr>
          <w:rFonts w:ascii="Century Schoolbook" w:eastAsia="Times New Roman" w:hAnsi="Century Schoolbook" w:cs="Times New Roman"/>
          <w:lang w:eastAsia="pt-BR"/>
        </w:rPr>
        <w:tab/>
        <w:t>Possuir indicador do custo médio unitário da coleta de lixo por imóvel realizada no exercício atual.</w:t>
      </w:r>
    </w:p>
    <w:p w14:paraId="4455A14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18.48.</w:t>
      </w:r>
      <w:r w:rsidRPr="00BE2777">
        <w:rPr>
          <w:rFonts w:ascii="Century Schoolbook" w:eastAsia="Times New Roman" w:hAnsi="Century Schoolbook" w:cs="Times New Roman"/>
          <w:lang w:eastAsia="pt-BR"/>
        </w:rPr>
        <w:tab/>
        <w:t xml:space="preserve">Possuir ranking dos custos gerados pelos objetos de custos apurados pelo município, permitindo a comparação do resultado com outros municípios da mesma microrregião, mesmo estado e do país. </w:t>
      </w:r>
    </w:p>
    <w:p w14:paraId="2418F6A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18.49.</w:t>
      </w:r>
      <w:r w:rsidRPr="00BE2777">
        <w:rPr>
          <w:rFonts w:ascii="Century Schoolbook" w:eastAsia="Times New Roman" w:hAnsi="Century Schoolbook" w:cs="Times New Roman"/>
          <w:lang w:eastAsia="pt-BR"/>
        </w:rPr>
        <w:tab/>
        <w:t>Possuir indicador que permita a análise dos 10 maiores valores investidos em patrimônio municipal.</w:t>
      </w:r>
    </w:p>
    <w:p w14:paraId="6CBB91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18.50.</w:t>
      </w:r>
      <w:r w:rsidRPr="00BE2777">
        <w:rPr>
          <w:rFonts w:ascii="Century Schoolbook" w:eastAsia="Times New Roman" w:hAnsi="Century Schoolbook" w:cs="Times New Roman"/>
          <w:lang w:eastAsia="pt-BR"/>
        </w:rPr>
        <w:tab/>
        <w:t xml:space="preserve">Possuir indicador da quantidade de veículos pertencentes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frota, classificados conforme o tipo de veículo.</w:t>
      </w:r>
    </w:p>
    <w:p w14:paraId="72C503D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18.51.</w:t>
      </w:r>
      <w:r w:rsidRPr="00BE2777">
        <w:rPr>
          <w:rFonts w:ascii="Century Schoolbook" w:eastAsia="Times New Roman" w:hAnsi="Century Schoolbook" w:cs="Times New Roman"/>
          <w:lang w:eastAsia="pt-BR"/>
        </w:rPr>
        <w:tab/>
        <w:t>Possuir ranking das 10 maiores dotações orçamentárias bloqueadas, considerando os valores envolvidos.</w:t>
      </w:r>
    </w:p>
    <w:p w14:paraId="0B3216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18.52.</w:t>
      </w:r>
      <w:r w:rsidRPr="00BE2777">
        <w:rPr>
          <w:rFonts w:ascii="Century Schoolbook" w:eastAsia="Times New Roman" w:hAnsi="Century Schoolbook" w:cs="Times New Roman"/>
          <w:lang w:eastAsia="pt-BR"/>
        </w:rPr>
        <w:tab/>
        <w:t>Possuir indicador numérico que demonstre o saldo atual do valor total das dotações orçamentárias bloqueadas.</w:t>
      </w:r>
    </w:p>
    <w:p w14:paraId="1B83847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18.53.</w:t>
      </w:r>
      <w:r w:rsidRPr="00BE2777">
        <w:rPr>
          <w:rFonts w:ascii="Century Schoolbook" w:eastAsia="Times New Roman" w:hAnsi="Century Schoolbook" w:cs="Times New Roman"/>
          <w:lang w:eastAsia="pt-BR"/>
        </w:rPr>
        <w:tab/>
        <w:t>Possuir ranking das 10 maiores licitações em andamento, considerando os valores envolvidos.</w:t>
      </w:r>
    </w:p>
    <w:p w14:paraId="1F7DFA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18.54.</w:t>
      </w:r>
      <w:r w:rsidRPr="00BE2777">
        <w:rPr>
          <w:rFonts w:ascii="Century Schoolbook" w:eastAsia="Times New Roman" w:hAnsi="Century Schoolbook" w:cs="Times New Roman"/>
          <w:lang w:eastAsia="pt-BR"/>
        </w:rPr>
        <w:tab/>
        <w:t>Possuir indicador numérico com o valor total das licitações em andamento do município.</w:t>
      </w:r>
    </w:p>
    <w:p w14:paraId="3F0BC3C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18.55.</w:t>
      </w:r>
      <w:r w:rsidRPr="00BE2777">
        <w:rPr>
          <w:rFonts w:ascii="Century Schoolbook" w:eastAsia="Times New Roman" w:hAnsi="Century Schoolbook" w:cs="Times New Roman"/>
          <w:lang w:eastAsia="pt-BR"/>
        </w:rPr>
        <w:tab/>
        <w:t>Possuir ranking dos 10 grupos de materiais com os maiores valores em estoque no município.</w:t>
      </w:r>
    </w:p>
    <w:p w14:paraId="41623DF9" w14:textId="77777777" w:rsidR="00450408"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18.56.</w:t>
      </w:r>
      <w:r w:rsidRPr="00BE2777">
        <w:rPr>
          <w:rFonts w:ascii="Century Schoolbook" w:eastAsia="Times New Roman" w:hAnsi="Century Schoolbook" w:cs="Times New Roman"/>
          <w:lang w:eastAsia="pt-BR"/>
        </w:rPr>
        <w:tab/>
        <w:t>Possuir indicador numérico com o valor da posição atual dos estoques armazenados pelo município.</w:t>
      </w:r>
    </w:p>
    <w:p w14:paraId="07AAACF7" w14:textId="77777777" w:rsidR="00BD3918" w:rsidRPr="00BE2777" w:rsidRDefault="00BD3918" w:rsidP="00B9254B">
      <w:pPr>
        <w:spacing w:after="0" w:line="240" w:lineRule="auto"/>
        <w:jc w:val="both"/>
        <w:rPr>
          <w:rFonts w:ascii="Century Schoolbook" w:eastAsia="Times New Roman" w:hAnsi="Century Schoolbook" w:cs="Times New Roman"/>
          <w:lang w:eastAsia="pt-BR"/>
        </w:rPr>
      </w:pPr>
    </w:p>
    <w:p w14:paraId="5C6D3042" w14:textId="7C87DDC1" w:rsidR="00450408" w:rsidRPr="00BE2777" w:rsidRDefault="00450408" w:rsidP="00B9254B">
      <w:pPr>
        <w:spacing w:after="0" w:line="240" w:lineRule="auto"/>
        <w:jc w:val="both"/>
        <w:rPr>
          <w:rFonts w:ascii="Century Schoolbook" w:eastAsia="Times New Roman" w:hAnsi="Century Schoolbook" w:cs="Times New Roman"/>
          <w:b/>
          <w:bCs/>
          <w:lang w:eastAsia="pt-BR"/>
        </w:rPr>
      </w:pPr>
      <w:r w:rsidRPr="00BE2777">
        <w:rPr>
          <w:rFonts w:ascii="Century Schoolbook" w:eastAsia="Times New Roman" w:hAnsi="Century Schoolbook" w:cs="Times New Roman"/>
          <w:b/>
          <w:bCs/>
          <w:lang w:eastAsia="pt-BR"/>
        </w:rPr>
        <w:lastRenderedPageBreak/>
        <w:t>LIVRO ELETRÔNICO.</w:t>
      </w:r>
    </w:p>
    <w:p w14:paraId="63E1499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w:t>
      </w:r>
      <w:r w:rsidRPr="00BE2777">
        <w:rPr>
          <w:rFonts w:ascii="Century Schoolbook" w:eastAsia="Times New Roman" w:hAnsi="Century Schoolbook" w:cs="Times New Roman"/>
          <w:lang w:eastAsia="pt-BR"/>
        </w:rPr>
        <w:tab/>
        <w:t xml:space="preserve">Permitir a integração de dados de forma automática ou ainda através de arquivos de intercâmbio de informações com os sistemas de Tributação, Nota </w:t>
      </w:r>
      <w:proofErr w:type="spellStart"/>
      <w:proofErr w:type="gramStart"/>
      <w:r w:rsidRPr="00BE2777">
        <w:rPr>
          <w:rFonts w:ascii="Century Schoolbook" w:eastAsia="Times New Roman" w:hAnsi="Century Schoolbook" w:cs="Times New Roman"/>
          <w:lang w:eastAsia="pt-BR"/>
        </w:rPr>
        <w:t>FiscaL</w:t>
      </w:r>
      <w:proofErr w:type="spellEnd"/>
      <w:proofErr w:type="gramEnd"/>
      <w:r w:rsidRPr="00BE2777">
        <w:rPr>
          <w:rFonts w:ascii="Century Schoolbook" w:eastAsia="Times New Roman" w:hAnsi="Century Schoolbook" w:cs="Times New Roman"/>
          <w:lang w:eastAsia="pt-BR"/>
        </w:rPr>
        <w:t xml:space="preserve"> Eletrônica e Portal da Transparência.</w:t>
      </w:r>
    </w:p>
    <w:p w14:paraId="54D1EC9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w:t>
      </w:r>
      <w:r w:rsidRPr="00BE2777">
        <w:rPr>
          <w:rFonts w:ascii="Century Schoolbook" w:eastAsia="Times New Roman" w:hAnsi="Century Schoolbook" w:cs="Times New Roman"/>
          <w:lang w:eastAsia="pt-BR"/>
        </w:rPr>
        <w:tab/>
        <w:t>Possuir integração com sistema de arrecadação tributária, permitindo a consulta de lançamentos, transferência para a dívida e a emissão de relatórios de lançamentos, arrecadação, etc.</w:t>
      </w:r>
    </w:p>
    <w:p w14:paraId="146F486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w:t>
      </w:r>
      <w:r w:rsidRPr="00BE2777">
        <w:rPr>
          <w:rFonts w:ascii="Century Schoolbook" w:eastAsia="Times New Roman" w:hAnsi="Century Schoolbook" w:cs="Times New Roman"/>
          <w:lang w:eastAsia="pt-BR"/>
        </w:rPr>
        <w:tab/>
        <w:t>Permitir que o contador cadastre seus funcionários, definindo individualmente as permissões para as rotinas e relatórios do sistema, bem como as empresas que eles terão acesso.</w:t>
      </w:r>
    </w:p>
    <w:p w14:paraId="0C39A3E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w:t>
      </w:r>
      <w:r w:rsidRPr="00BE2777">
        <w:rPr>
          <w:rFonts w:ascii="Century Schoolbook" w:eastAsia="Times New Roman" w:hAnsi="Century Schoolbook" w:cs="Times New Roman"/>
          <w:lang w:eastAsia="pt-BR"/>
        </w:rPr>
        <w:tab/>
        <w:t>Permitir que o contribuinte realize a solicitação de AIDF, possibilitando que seja anexado o modelo do documento a ser impresso e após o deferimento, permitir a emissão da autorização para impressão.</w:t>
      </w:r>
    </w:p>
    <w:p w14:paraId="1A51EB3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w:t>
      </w:r>
      <w:r w:rsidRPr="00BE2777">
        <w:rPr>
          <w:rFonts w:ascii="Century Schoolbook" w:eastAsia="Times New Roman" w:hAnsi="Century Schoolbook" w:cs="Times New Roman"/>
          <w:lang w:eastAsia="pt-BR"/>
        </w:rPr>
        <w:tab/>
        <w:t xml:space="preserve">Possibilitar a reabertura da declaração. Podendo ser </w:t>
      </w:r>
      <w:proofErr w:type="spellStart"/>
      <w:r w:rsidRPr="00BE2777">
        <w:rPr>
          <w:rFonts w:ascii="Century Schoolbook" w:eastAsia="Times New Roman" w:hAnsi="Century Schoolbook" w:cs="Times New Roman"/>
          <w:lang w:eastAsia="pt-BR"/>
        </w:rPr>
        <w:t>automatico</w:t>
      </w:r>
      <w:proofErr w:type="spellEnd"/>
      <w:r w:rsidRPr="00BE2777">
        <w:rPr>
          <w:rFonts w:ascii="Century Schoolbook" w:eastAsia="Times New Roman" w:hAnsi="Century Schoolbook" w:cs="Times New Roman"/>
          <w:lang w:eastAsia="pt-BR"/>
        </w:rPr>
        <w:t xml:space="preserve"> de acordo com a parametrização ou através da solicitação para deferimento pelo fiscal.</w:t>
      </w:r>
    </w:p>
    <w:p w14:paraId="53B9D1C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w:t>
      </w:r>
      <w:r w:rsidRPr="00BE2777">
        <w:rPr>
          <w:rFonts w:ascii="Century Schoolbook" w:eastAsia="Times New Roman" w:hAnsi="Century Schoolbook" w:cs="Times New Roman"/>
          <w:lang w:eastAsia="pt-BR"/>
        </w:rPr>
        <w:tab/>
        <w:t xml:space="preserve">Possibilitar a parametrização </w:t>
      </w:r>
      <w:proofErr w:type="gramStart"/>
      <w:r w:rsidRPr="00BE2777">
        <w:rPr>
          <w:rFonts w:ascii="Century Schoolbook" w:eastAsia="Times New Roman" w:hAnsi="Century Schoolbook" w:cs="Times New Roman"/>
          <w:lang w:eastAsia="pt-BR"/>
        </w:rPr>
        <w:t>das funcionalidade</w:t>
      </w:r>
      <w:proofErr w:type="gramEnd"/>
      <w:r w:rsidRPr="00BE2777">
        <w:rPr>
          <w:rFonts w:ascii="Century Schoolbook" w:eastAsia="Times New Roman" w:hAnsi="Century Schoolbook" w:cs="Times New Roman"/>
          <w:lang w:eastAsia="pt-BR"/>
        </w:rPr>
        <w:t xml:space="preserve"> do programa de acordo com a legislação do </w:t>
      </w:r>
      <w:proofErr w:type="spellStart"/>
      <w:r w:rsidRPr="00BE2777">
        <w:rPr>
          <w:rFonts w:ascii="Century Schoolbook" w:eastAsia="Times New Roman" w:hAnsi="Century Schoolbook" w:cs="Times New Roman"/>
          <w:lang w:eastAsia="pt-BR"/>
        </w:rPr>
        <w:t>municipio</w:t>
      </w:r>
      <w:proofErr w:type="spellEnd"/>
      <w:r w:rsidRPr="00BE2777">
        <w:rPr>
          <w:rFonts w:ascii="Century Schoolbook" w:eastAsia="Times New Roman" w:hAnsi="Century Schoolbook" w:cs="Times New Roman"/>
          <w:lang w:eastAsia="pt-BR"/>
        </w:rPr>
        <w:t>.</w:t>
      </w:r>
    </w:p>
    <w:p w14:paraId="1AB1CAF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19.7.</w:t>
      </w:r>
      <w:r w:rsidRPr="00BE2777">
        <w:rPr>
          <w:rFonts w:ascii="Century Schoolbook" w:eastAsia="Times New Roman" w:hAnsi="Century Schoolbook" w:cs="Times New Roman"/>
          <w:lang w:eastAsia="pt-BR"/>
        </w:rPr>
        <w:tab/>
        <w:t>Possibilitar ao contribuinte o registro da solicitação de reabertura de declarações de despesas.</w:t>
      </w:r>
    </w:p>
    <w:p w14:paraId="31C4090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19.8.</w:t>
      </w:r>
      <w:r w:rsidRPr="00BE2777">
        <w:rPr>
          <w:rFonts w:ascii="Century Schoolbook" w:eastAsia="Times New Roman" w:hAnsi="Century Schoolbook" w:cs="Times New Roman"/>
          <w:lang w:eastAsia="pt-BR"/>
        </w:rPr>
        <w:tab/>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14:paraId="489AF3D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19.9.</w:t>
      </w:r>
      <w:r w:rsidRPr="00BE2777">
        <w:rPr>
          <w:rFonts w:ascii="Century Schoolbook" w:eastAsia="Times New Roman" w:hAnsi="Century Schoolbook" w:cs="Times New Roman"/>
          <w:lang w:eastAsia="pt-BR"/>
        </w:rPr>
        <w:tab/>
        <w:t xml:space="preserve">Possibilitar que o contador solicite o </w:t>
      </w:r>
      <w:proofErr w:type="spellStart"/>
      <w:r w:rsidRPr="00BE2777">
        <w:rPr>
          <w:rFonts w:ascii="Century Schoolbook" w:eastAsia="Times New Roman" w:hAnsi="Century Schoolbook" w:cs="Times New Roman"/>
          <w:lang w:eastAsia="pt-BR"/>
        </w:rPr>
        <w:t>desvínculo</w:t>
      </w:r>
      <w:proofErr w:type="spellEnd"/>
      <w:r w:rsidRPr="00BE2777">
        <w:rPr>
          <w:rFonts w:ascii="Century Schoolbook" w:eastAsia="Times New Roman" w:hAnsi="Century Schoolbook" w:cs="Times New Roman"/>
          <w:lang w:eastAsia="pt-BR"/>
        </w:rPr>
        <w:t xml:space="preserve"> do contador de determinado contribuinte e que somente após a devida análise e deferimento de um fiscal o </w:t>
      </w:r>
      <w:proofErr w:type="spellStart"/>
      <w:r w:rsidRPr="00BE2777">
        <w:rPr>
          <w:rFonts w:ascii="Century Schoolbook" w:eastAsia="Times New Roman" w:hAnsi="Century Schoolbook" w:cs="Times New Roman"/>
          <w:lang w:eastAsia="pt-BR"/>
        </w:rPr>
        <w:t>desvínculo</w:t>
      </w:r>
      <w:proofErr w:type="spellEnd"/>
      <w:r w:rsidRPr="00BE2777">
        <w:rPr>
          <w:rFonts w:ascii="Century Schoolbook" w:eastAsia="Times New Roman" w:hAnsi="Century Schoolbook" w:cs="Times New Roman"/>
          <w:lang w:eastAsia="pt-BR"/>
        </w:rPr>
        <w:t xml:space="preserve"> seja realizado.</w:t>
      </w:r>
    </w:p>
    <w:p w14:paraId="7B8A201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19.10.</w:t>
      </w:r>
      <w:r w:rsidRPr="00BE2777">
        <w:rPr>
          <w:rFonts w:ascii="Century Schoolbook" w:eastAsia="Times New Roman" w:hAnsi="Century Schoolbook" w:cs="Times New Roman"/>
          <w:lang w:eastAsia="pt-BR"/>
        </w:rPr>
        <w:tab/>
        <w:t xml:space="preserve">Possibilitar que os contribuintes enquadrados como declarante por conta de serviço, </w:t>
      </w:r>
      <w:proofErr w:type="gramStart"/>
      <w:r w:rsidRPr="00BE2777">
        <w:rPr>
          <w:rFonts w:ascii="Century Schoolbook" w:eastAsia="Times New Roman" w:hAnsi="Century Schoolbook" w:cs="Times New Roman"/>
          <w:lang w:eastAsia="pt-BR"/>
        </w:rPr>
        <w:t>realizem</w:t>
      </w:r>
      <w:proofErr w:type="gramEnd"/>
      <w:r w:rsidRPr="00BE2777">
        <w:rPr>
          <w:rFonts w:ascii="Century Schoolbook" w:eastAsia="Times New Roman" w:hAnsi="Century Schoolbook" w:cs="Times New Roman"/>
          <w:lang w:eastAsia="pt-BR"/>
        </w:rPr>
        <w:t xml:space="preserve"> a importação do plano de contas.</w:t>
      </w:r>
    </w:p>
    <w:p w14:paraId="7CFE75D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19.11.</w:t>
      </w:r>
      <w:r w:rsidRPr="00BE2777">
        <w:rPr>
          <w:rFonts w:ascii="Century Schoolbook" w:eastAsia="Times New Roman" w:hAnsi="Century Schoolbook" w:cs="Times New Roman"/>
          <w:lang w:eastAsia="pt-BR"/>
        </w:rPr>
        <w:tab/>
        <w:t>Possibilitar que os contribuintes que efetuam suas declarações através de contas bancárias, utilizem o Plano Contábil das Instituições do Sistema Financeiro Nacional (COSIF), podendo realizar a importação por grupos de contas separadamente.</w:t>
      </w:r>
    </w:p>
    <w:p w14:paraId="48FB7E4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19.12.</w:t>
      </w:r>
      <w:r w:rsidRPr="00BE2777">
        <w:rPr>
          <w:rFonts w:ascii="Century Schoolbook" w:eastAsia="Times New Roman" w:hAnsi="Century Schoolbook" w:cs="Times New Roman"/>
          <w:lang w:eastAsia="pt-BR"/>
        </w:rPr>
        <w:tab/>
        <w:t>Possibilitar a verificação da autenticidade do recibo de AIDF, comparando os dados impressos no recibo com os dados emitidos pelo sistema.</w:t>
      </w:r>
    </w:p>
    <w:p w14:paraId="7327C3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19.13.</w:t>
      </w:r>
      <w:r w:rsidRPr="00BE2777">
        <w:rPr>
          <w:rFonts w:ascii="Century Schoolbook" w:eastAsia="Times New Roman" w:hAnsi="Century Schoolbook" w:cs="Times New Roman"/>
          <w:lang w:eastAsia="pt-BR"/>
        </w:rPr>
        <w:tab/>
        <w:t>Possibilitar a verificação da autenticidade do recibo de Notas Avulsas, comparando os dados impressos no recibo com os dados emitidos pelo sistema.</w:t>
      </w:r>
    </w:p>
    <w:p w14:paraId="577E4CE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19.14.</w:t>
      </w:r>
      <w:r w:rsidRPr="00BE2777">
        <w:rPr>
          <w:rFonts w:ascii="Century Schoolbook" w:eastAsia="Times New Roman" w:hAnsi="Century Schoolbook" w:cs="Times New Roman"/>
          <w:lang w:eastAsia="pt-BR"/>
        </w:rPr>
        <w:tab/>
        <w:t>Possibilitar a verificação da autenticidade do recibo de ISS, comparando os dados impressos no recibo com os dados emitidos pelo sistema.</w:t>
      </w:r>
    </w:p>
    <w:p w14:paraId="235A1C6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19.19.</w:t>
      </w:r>
      <w:r w:rsidRPr="00BE2777">
        <w:rPr>
          <w:rFonts w:ascii="Century Schoolbook" w:eastAsia="Times New Roman" w:hAnsi="Century Schoolbook" w:cs="Times New Roman"/>
          <w:lang w:eastAsia="pt-BR"/>
        </w:rPr>
        <w:tab/>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14:paraId="5300825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19.16.</w:t>
      </w:r>
      <w:r w:rsidRPr="00BE2777">
        <w:rPr>
          <w:rFonts w:ascii="Century Schoolbook" w:eastAsia="Times New Roman" w:hAnsi="Century Schoolbook" w:cs="Times New Roman"/>
          <w:lang w:eastAsia="pt-BR"/>
        </w:rPr>
        <w:tab/>
        <w:t>Possibilitar que declarações encerradas sejam retificadas, gerando uma nova guia de pagamento ou um saldo a ser compensado em novas declarações.</w:t>
      </w:r>
    </w:p>
    <w:p w14:paraId="5596400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19.17.</w:t>
      </w:r>
      <w:r w:rsidRPr="00BE2777">
        <w:rPr>
          <w:rFonts w:ascii="Century Schoolbook" w:eastAsia="Times New Roman" w:hAnsi="Century Schoolbook" w:cs="Times New Roman"/>
          <w:lang w:eastAsia="pt-BR"/>
        </w:rPr>
        <w:tab/>
        <w:t>Possibilitar a configuração do sistema para que seja possível inserir mais de uma declaração para a mesma competência.</w:t>
      </w:r>
    </w:p>
    <w:p w14:paraId="0022BA9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19.18.</w:t>
      </w:r>
      <w:r w:rsidRPr="00BE2777">
        <w:rPr>
          <w:rFonts w:ascii="Century Schoolbook" w:eastAsia="Times New Roman" w:hAnsi="Century Schoolbook" w:cs="Times New Roman"/>
          <w:lang w:eastAsia="pt-BR"/>
        </w:rPr>
        <w:tab/>
        <w:t xml:space="preserve">Possibilitar que os contribuintes façam a declaração de serviços prestados de forma simplificada. Para aqueles enquadrados como entidades especiais será </w:t>
      </w:r>
      <w:proofErr w:type="spellStart"/>
      <w:r w:rsidRPr="00BE2777">
        <w:rPr>
          <w:rFonts w:ascii="Century Schoolbook" w:eastAsia="Times New Roman" w:hAnsi="Century Schoolbook" w:cs="Times New Roman"/>
          <w:lang w:eastAsia="pt-BR"/>
        </w:rPr>
        <w:t>possivel</w:t>
      </w:r>
      <w:proofErr w:type="spellEnd"/>
      <w:r w:rsidRPr="00BE2777">
        <w:rPr>
          <w:rFonts w:ascii="Century Schoolbook" w:eastAsia="Times New Roman" w:hAnsi="Century Schoolbook" w:cs="Times New Roman"/>
          <w:lang w:eastAsia="pt-BR"/>
        </w:rPr>
        <w:t xml:space="preserve"> informar as </w:t>
      </w:r>
      <w:proofErr w:type="spellStart"/>
      <w:r w:rsidRPr="00BE2777">
        <w:rPr>
          <w:rFonts w:ascii="Century Schoolbook" w:eastAsia="Times New Roman" w:hAnsi="Century Schoolbook" w:cs="Times New Roman"/>
          <w:lang w:eastAsia="pt-BR"/>
        </w:rPr>
        <w:t>caracteristicas</w:t>
      </w:r>
      <w:proofErr w:type="spellEnd"/>
      <w:r w:rsidRPr="00BE2777">
        <w:rPr>
          <w:rFonts w:ascii="Century Schoolbook" w:eastAsia="Times New Roman" w:hAnsi="Century Schoolbook" w:cs="Times New Roman"/>
          <w:lang w:eastAsia="pt-BR"/>
        </w:rPr>
        <w:t xml:space="preserve"> que irá compor a base de cálculo.</w:t>
      </w:r>
    </w:p>
    <w:p w14:paraId="4F5BE95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19.19.</w:t>
      </w:r>
      <w:r w:rsidRPr="00BE2777">
        <w:rPr>
          <w:rFonts w:ascii="Century Schoolbook" w:eastAsia="Times New Roman" w:hAnsi="Century Schoolbook" w:cs="Times New Roman"/>
          <w:lang w:eastAsia="pt-BR"/>
        </w:rPr>
        <w:tab/>
        <w:t>Possibilitar que o fiscal crie características para cada tipo de entidade especial.</w:t>
      </w:r>
    </w:p>
    <w:p w14:paraId="1414D12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19.20.</w:t>
      </w:r>
      <w:r w:rsidRPr="00BE2777">
        <w:rPr>
          <w:rFonts w:ascii="Century Schoolbook" w:eastAsia="Times New Roman" w:hAnsi="Century Schoolbook" w:cs="Times New Roman"/>
          <w:lang w:eastAsia="pt-BR"/>
        </w:rPr>
        <w:tab/>
      </w:r>
      <w:proofErr w:type="spellStart"/>
      <w:r w:rsidRPr="00BE2777">
        <w:rPr>
          <w:rFonts w:ascii="Century Schoolbook" w:eastAsia="Times New Roman" w:hAnsi="Century Schoolbook" w:cs="Times New Roman"/>
          <w:lang w:eastAsia="pt-BR"/>
        </w:rPr>
        <w:t>Possibitar</w:t>
      </w:r>
      <w:proofErr w:type="spellEnd"/>
      <w:r w:rsidRPr="00BE2777">
        <w:rPr>
          <w:rFonts w:ascii="Century Schoolbook" w:eastAsia="Times New Roman" w:hAnsi="Century Schoolbook" w:cs="Times New Roman"/>
          <w:lang w:eastAsia="pt-BR"/>
        </w:rPr>
        <w:t xml:space="preserve"> ao contribuinte registrar a declaração de faturamento mensal de vendas.</w:t>
      </w:r>
    </w:p>
    <w:p w14:paraId="7DA8C61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19.21.</w:t>
      </w:r>
      <w:r w:rsidRPr="00BE2777">
        <w:rPr>
          <w:rFonts w:ascii="Century Schoolbook" w:eastAsia="Times New Roman" w:hAnsi="Century Schoolbook" w:cs="Times New Roman"/>
          <w:lang w:eastAsia="pt-BR"/>
        </w:rPr>
        <w:tab/>
        <w:t>Possibilitar por meio de configuração do sistema, que o fiscal exija do contribuinte enquadrado como microempresa o preenchimento da declaração de faturamento de vendas.</w:t>
      </w:r>
    </w:p>
    <w:p w14:paraId="4EC55DE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19.22.</w:t>
      </w:r>
      <w:r w:rsidRPr="00BE2777">
        <w:rPr>
          <w:rFonts w:ascii="Century Schoolbook" w:eastAsia="Times New Roman" w:hAnsi="Century Schoolbook" w:cs="Times New Roman"/>
          <w:lang w:eastAsia="pt-BR"/>
        </w:rPr>
        <w:tab/>
        <w:t>Permitir a emissão de guias para pagamento, conforme o convênio bancário utilizado pela entidade.</w:t>
      </w:r>
    </w:p>
    <w:p w14:paraId="04AFCA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19.23.</w:t>
      </w:r>
      <w:r w:rsidRPr="00BE2777">
        <w:rPr>
          <w:rFonts w:ascii="Century Schoolbook" w:eastAsia="Times New Roman" w:hAnsi="Century Schoolbook" w:cs="Times New Roman"/>
          <w:lang w:eastAsia="pt-BR"/>
        </w:rPr>
        <w:tab/>
        <w:t>Possibilitar a emissão do Livro de ISS, constando as declarações normais e retificadoras.</w:t>
      </w:r>
    </w:p>
    <w:p w14:paraId="66F3707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19.24.</w:t>
      </w:r>
      <w:r w:rsidRPr="00BE2777">
        <w:rPr>
          <w:rFonts w:ascii="Century Schoolbook" w:eastAsia="Times New Roman" w:hAnsi="Century Schoolbook" w:cs="Times New Roman"/>
          <w:lang w:eastAsia="pt-BR"/>
        </w:rPr>
        <w:tab/>
        <w:t>Possibilitar a emissão de relatório de conferência de serviços declarados.</w:t>
      </w:r>
    </w:p>
    <w:p w14:paraId="242F13F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19.25.</w:t>
      </w:r>
      <w:r w:rsidRPr="00BE2777">
        <w:rPr>
          <w:rFonts w:ascii="Century Schoolbook" w:eastAsia="Times New Roman" w:hAnsi="Century Schoolbook" w:cs="Times New Roman"/>
          <w:lang w:eastAsia="pt-BR"/>
        </w:rPr>
        <w:tab/>
        <w:t>Possibilitar a emissão de Recibos de Declarações de ISS.</w:t>
      </w:r>
    </w:p>
    <w:p w14:paraId="3D1D0F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19.26.</w:t>
      </w:r>
      <w:r w:rsidRPr="00BE2777">
        <w:rPr>
          <w:rFonts w:ascii="Century Schoolbook" w:eastAsia="Times New Roman" w:hAnsi="Century Schoolbook" w:cs="Times New Roman"/>
          <w:lang w:eastAsia="pt-BR"/>
        </w:rPr>
        <w:tab/>
        <w:t>Possibilitar que o contribuinte seja informado sobre suas pendências de declaração de documentos fiscais de serviços prestados e/ou tomados.</w:t>
      </w:r>
    </w:p>
    <w:p w14:paraId="1ED6001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19.27.</w:t>
      </w:r>
      <w:r w:rsidRPr="00BE2777">
        <w:rPr>
          <w:rFonts w:ascii="Century Schoolbook" w:eastAsia="Times New Roman" w:hAnsi="Century Schoolbook" w:cs="Times New Roman"/>
          <w:lang w:eastAsia="pt-BR"/>
        </w:rPr>
        <w:tab/>
        <w:t xml:space="preserve">Permitir que o fiscal defina as competências de determinado </w:t>
      </w:r>
      <w:proofErr w:type="spellStart"/>
      <w:r w:rsidRPr="00BE2777">
        <w:rPr>
          <w:rFonts w:ascii="Century Schoolbook" w:eastAsia="Times New Roman" w:hAnsi="Century Schoolbook" w:cs="Times New Roman"/>
          <w:lang w:eastAsia="pt-BR"/>
        </w:rPr>
        <w:t>exercicío</w:t>
      </w:r>
      <w:proofErr w:type="spellEnd"/>
      <w:r w:rsidRPr="00BE2777">
        <w:rPr>
          <w:rFonts w:ascii="Century Schoolbook" w:eastAsia="Times New Roman" w:hAnsi="Century Schoolbook" w:cs="Times New Roman"/>
          <w:lang w:eastAsia="pt-BR"/>
        </w:rPr>
        <w:t>, informando a data inicial e a data final, bem como a data de vencimento.</w:t>
      </w:r>
    </w:p>
    <w:p w14:paraId="12CD706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19.28.</w:t>
      </w:r>
      <w:r w:rsidRPr="00BE2777">
        <w:rPr>
          <w:rFonts w:ascii="Century Schoolbook" w:eastAsia="Times New Roman" w:hAnsi="Century Schoolbook" w:cs="Times New Roman"/>
          <w:lang w:eastAsia="pt-BR"/>
        </w:rPr>
        <w:tab/>
        <w:t xml:space="preserve">Permitir que o fiscal </w:t>
      </w:r>
      <w:proofErr w:type="gramStart"/>
      <w:r w:rsidRPr="00BE2777">
        <w:rPr>
          <w:rFonts w:ascii="Century Schoolbook" w:eastAsia="Times New Roman" w:hAnsi="Century Schoolbook" w:cs="Times New Roman"/>
          <w:lang w:eastAsia="pt-BR"/>
        </w:rPr>
        <w:t>gere</w:t>
      </w:r>
      <w:proofErr w:type="gramEnd"/>
      <w:r w:rsidRPr="00BE2777">
        <w:rPr>
          <w:rFonts w:ascii="Century Schoolbook" w:eastAsia="Times New Roman" w:hAnsi="Century Schoolbook" w:cs="Times New Roman"/>
          <w:lang w:eastAsia="pt-BR"/>
        </w:rPr>
        <w:t xml:space="preserve"> as competências de forma automática.</w:t>
      </w:r>
    </w:p>
    <w:p w14:paraId="6E5F072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19.29.</w:t>
      </w:r>
      <w:r w:rsidRPr="00BE2777">
        <w:rPr>
          <w:rFonts w:ascii="Century Schoolbook" w:eastAsia="Times New Roman" w:hAnsi="Century Schoolbook" w:cs="Times New Roman"/>
          <w:lang w:eastAsia="pt-BR"/>
        </w:rPr>
        <w:tab/>
        <w:t>Permitir que o fiscal realize manutenção nos cadastros da lista de serviços (lei 116/03).</w:t>
      </w:r>
    </w:p>
    <w:p w14:paraId="4EA218D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19.30.</w:t>
      </w:r>
      <w:r w:rsidRPr="00BE2777">
        <w:rPr>
          <w:rFonts w:ascii="Century Schoolbook" w:eastAsia="Times New Roman" w:hAnsi="Century Schoolbook" w:cs="Times New Roman"/>
          <w:lang w:eastAsia="pt-BR"/>
        </w:rPr>
        <w:tab/>
        <w:t>Possibilitar que o fiscal realize o cadastro de mensagens a serem exibidas aos Contribuintes.</w:t>
      </w:r>
    </w:p>
    <w:p w14:paraId="3B9EE5D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19.31.</w:t>
      </w:r>
      <w:r w:rsidRPr="00BE2777">
        <w:rPr>
          <w:rFonts w:ascii="Century Schoolbook" w:eastAsia="Times New Roman" w:hAnsi="Century Schoolbook" w:cs="Times New Roman"/>
          <w:lang w:eastAsia="pt-BR"/>
        </w:rPr>
        <w:tab/>
        <w:t>Permitir que o fiscal realize o cadastro de materiais diversos a serem utilizados nas declarações de serviços pelos contribuintes enquadrados como construtora.</w:t>
      </w:r>
    </w:p>
    <w:p w14:paraId="59E5244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19.32.</w:t>
      </w:r>
      <w:r w:rsidRPr="00BE2777">
        <w:rPr>
          <w:rFonts w:ascii="Century Schoolbook" w:eastAsia="Times New Roman" w:hAnsi="Century Schoolbook" w:cs="Times New Roman"/>
          <w:lang w:eastAsia="pt-BR"/>
        </w:rPr>
        <w:tab/>
        <w:t>Possibilitar a configuração do sistema para que gere automaticamente autos de infração, nos casos de declarações que sejam encerradas fora do prazo estabelecido pela entidade.</w:t>
      </w:r>
    </w:p>
    <w:p w14:paraId="46ACAAB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19.33.</w:t>
      </w:r>
      <w:r w:rsidRPr="00BE2777">
        <w:rPr>
          <w:rFonts w:ascii="Century Schoolbook" w:eastAsia="Times New Roman" w:hAnsi="Century Schoolbook" w:cs="Times New Roman"/>
          <w:lang w:eastAsia="pt-BR"/>
        </w:rPr>
        <w:tab/>
        <w:t xml:space="preserve">Possibilitar que o fiscal configure quais rotinas </w:t>
      </w:r>
      <w:proofErr w:type="gramStart"/>
      <w:r w:rsidRPr="00BE2777">
        <w:rPr>
          <w:rFonts w:ascii="Century Schoolbook" w:eastAsia="Times New Roman" w:hAnsi="Century Schoolbook" w:cs="Times New Roman"/>
          <w:lang w:eastAsia="pt-BR"/>
        </w:rPr>
        <w:t>estarão</w:t>
      </w:r>
      <w:proofErr w:type="gramEnd"/>
      <w:r w:rsidRPr="00BE2777">
        <w:rPr>
          <w:rFonts w:ascii="Century Schoolbook" w:eastAsia="Times New Roman" w:hAnsi="Century Schoolbook" w:cs="Times New Roman"/>
          <w:lang w:eastAsia="pt-BR"/>
        </w:rPr>
        <w:t xml:space="preserve"> disponíveis para os contribuintes.</w:t>
      </w:r>
    </w:p>
    <w:p w14:paraId="691D941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19.34.</w:t>
      </w:r>
      <w:r w:rsidRPr="00BE2777">
        <w:rPr>
          <w:rFonts w:ascii="Century Schoolbook" w:eastAsia="Times New Roman" w:hAnsi="Century Schoolbook" w:cs="Times New Roman"/>
          <w:lang w:eastAsia="pt-BR"/>
        </w:rPr>
        <w:tab/>
        <w:t>Permitir a criação de regras para gerar o ISS diferenciado para Microempresas e para o ISS Fixo.</w:t>
      </w:r>
    </w:p>
    <w:p w14:paraId="2EC7AC0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19.35.</w:t>
      </w:r>
      <w:r w:rsidRPr="00BE2777">
        <w:rPr>
          <w:rFonts w:ascii="Century Schoolbook" w:eastAsia="Times New Roman" w:hAnsi="Century Schoolbook" w:cs="Times New Roman"/>
          <w:lang w:eastAsia="pt-BR"/>
        </w:rPr>
        <w:tab/>
        <w:t>Permitir a criação de regras para validar a solicitação de AIDF, possibilitando o bloqueio para empresas com irregularidades.</w:t>
      </w:r>
    </w:p>
    <w:p w14:paraId="3D2012D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19.36.</w:t>
      </w:r>
      <w:r w:rsidRPr="00BE2777">
        <w:rPr>
          <w:rFonts w:ascii="Century Schoolbook" w:eastAsia="Times New Roman" w:hAnsi="Century Schoolbook" w:cs="Times New Roman"/>
          <w:lang w:eastAsia="pt-BR"/>
        </w:rPr>
        <w:tab/>
        <w:t xml:space="preserve">Permitir a definição de scripts para realização de validações no momento de proceder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liberação da AIDF.</w:t>
      </w:r>
    </w:p>
    <w:p w14:paraId="127F8AB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19.37.</w:t>
      </w:r>
      <w:r w:rsidRPr="00BE2777">
        <w:rPr>
          <w:rFonts w:ascii="Century Schoolbook" w:eastAsia="Times New Roman" w:hAnsi="Century Schoolbook" w:cs="Times New Roman"/>
          <w:lang w:eastAsia="pt-BR"/>
        </w:rPr>
        <w:tab/>
        <w:t>Permitir que o fiscal efetue a análise das solicitações de AIDF, podendo ou não deferir o pedido, ou ainda, realizar a liberação de uma quantidade menor de documentos.</w:t>
      </w:r>
    </w:p>
    <w:p w14:paraId="41F942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19.38.</w:t>
      </w:r>
      <w:r w:rsidRPr="00BE2777">
        <w:rPr>
          <w:rFonts w:ascii="Century Schoolbook" w:eastAsia="Times New Roman" w:hAnsi="Century Schoolbook" w:cs="Times New Roman"/>
          <w:lang w:eastAsia="pt-BR"/>
        </w:rPr>
        <w:tab/>
        <w:t>Permitir que o fiscal realize a anulação de uma Liberação de AIDF deferida.</w:t>
      </w:r>
    </w:p>
    <w:p w14:paraId="1272850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19.39.</w:t>
      </w:r>
      <w:r w:rsidRPr="00BE2777">
        <w:rPr>
          <w:rFonts w:ascii="Century Schoolbook" w:eastAsia="Times New Roman" w:hAnsi="Century Schoolbook" w:cs="Times New Roman"/>
          <w:lang w:eastAsia="pt-BR"/>
        </w:rPr>
        <w:tab/>
        <w:t xml:space="preserve">Permitir que o fiscal realize a reabertura de declarações de serviço e a de </w:t>
      </w:r>
      <w:proofErr w:type="gramStart"/>
      <w:r w:rsidRPr="00BE2777">
        <w:rPr>
          <w:rFonts w:ascii="Century Schoolbook" w:eastAsia="Times New Roman" w:hAnsi="Century Schoolbook" w:cs="Times New Roman"/>
          <w:lang w:eastAsia="pt-BR"/>
        </w:rPr>
        <w:t>despesa já encerradas</w:t>
      </w:r>
      <w:proofErr w:type="gramEnd"/>
      <w:r w:rsidRPr="00BE2777">
        <w:rPr>
          <w:rFonts w:ascii="Century Schoolbook" w:eastAsia="Times New Roman" w:hAnsi="Century Schoolbook" w:cs="Times New Roman"/>
          <w:lang w:eastAsia="pt-BR"/>
        </w:rPr>
        <w:t>.</w:t>
      </w:r>
    </w:p>
    <w:p w14:paraId="4E6648B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19.40.</w:t>
      </w:r>
      <w:r w:rsidRPr="00BE2777">
        <w:rPr>
          <w:rFonts w:ascii="Century Schoolbook" w:eastAsia="Times New Roman" w:hAnsi="Century Schoolbook" w:cs="Times New Roman"/>
          <w:lang w:eastAsia="pt-BR"/>
        </w:rPr>
        <w:tab/>
        <w:t>Permitir que o fiscal emita seu parecer referente a uma solicitação de transferência de contador.</w:t>
      </w:r>
    </w:p>
    <w:p w14:paraId="44FF7E6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19.41.</w:t>
      </w:r>
      <w:r w:rsidRPr="00BE2777">
        <w:rPr>
          <w:rFonts w:ascii="Century Schoolbook" w:eastAsia="Times New Roman" w:hAnsi="Century Schoolbook" w:cs="Times New Roman"/>
          <w:lang w:eastAsia="pt-BR"/>
        </w:rPr>
        <w:tab/>
        <w:t>Permitir que saldos gerados sejam liberados para uso de forma automática, sem a intervenção do fiscal, ou manualmente, após a análise do mesmo.</w:t>
      </w:r>
    </w:p>
    <w:p w14:paraId="18A0EF9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19.42.</w:t>
      </w:r>
      <w:r w:rsidRPr="00BE2777">
        <w:rPr>
          <w:rFonts w:ascii="Century Schoolbook" w:eastAsia="Times New Roman" w:hAnsi="Century Schoolbook" w:cs="Times New Roman"/>
          <w:lang w:eastAsia="pt-BR"/>
        </w:rPr>
        <w:tab/>
        <w:t>Possibilitar o cruzamento de documentos fiscais, confrontando os dados informados pelo prestador do serviço com os dados informados pelo tomador do serviço, evidenciando, assim, indícios de sonegação fiscal.</w:t>
      </w:r>
    </w:p>
    <w:p w14:paraId="71133F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19.43.</w:t>
      </w:r>
      <w:r w:rsidRPr="00BE2777">
        <w:rPr>
          <w:rFonts w:ascii="Century Schoolbook" w:eastAsia="Times New Roman" w:hAnsi="Century Schoolbook" w:cs="Times New Roman"/>
          <w:lang w:eastAsia="pt-BR"/>
        </w:rPr>
        <w:tab/>
        <w:t xml:space="preserve">Possibilitar a emissão de relatório dos serviços tomados, das empresas de fora do município, </w:t>
      </w:r>
      <w:proofErr w:type="spellStart"/>
      <w:r w:rsidRPr="00BE2777">
        <w:rPr>
          <w:rFonts w:ascii="Century Schoolbook" w:eastAsia="Times New Roman" w:hAnsi="Century Schoolbook" w:cs="Times New Roman"/>
          <w:lang w:eastAsia="pt-BR"/>
        </w:rPr>
        <w:t>exbindo</w:t>
      </w:r>
      <w:proofErr w:type="spellEnd"/>
      <w:r w:rsidRPr="00BE2777">
        <w:rPr>
          <w:rFonts w:ascii="Century Schoolbook" w:eastAsia="Times New Roman" w:hAnsi="Century Schoolbook" w:cs="Times New Roman"/>
          <w:lang w:eastAsia="pt-BR"/>
        </w:rPr>
        <w:t>: o município do prestador, os valores declarados e o imposto retido, possibilitando ainda, fazer a análise das informações por atividade.</w:t>
      </w:r>
    </w:p>
    <w:p w14:paraId="0A7249F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19.44.</w:t>
      </w:r>
      <w:r w:rsidRPr="00BE2777">
        <w:rPr>
          <w:rFonts w:ascii="Century Schoolbook" w:eastAsia="Times New Roman" w:hAnsi="Century Schoolbook" w:cs="Times New Roman"/>
          <w:lang w:eastAsia="pt-BR"/>
        </w:rPr>
        <w:tab/>
        <w:t xml:space="preserve">Possibilitar </w:t>
      </w:r>
      <w:proofErr w:type="gramStart"/>
      <w:r w:rsidRPr="00BE2777">
        <w:rPr>
          <w:rFonts w:ascii="Century Schoolbook" w:eastAsia="Times New Roman" w:hAnsi="Century Schoolbook" w:cs="Times New Roman"/>
          <w:lang w:eastAsia="pt-BR"/>
        </w:rPr>
        <w:t>a emissão de relatório de consulta a situação</w:t>
      </w:r>
      <w:proofErr w:type="gramEnd"/>
      <w:r w:rsidRPr="00BE2777">
        <w:rPr>
          <w:rFonts w:ascii="Century Schoolbook" w:eastAsia="Times New Roman" w:hAnsi="Century Schoolbook" w:cs="Times New Roman"/>
          <w:lang w:eastAsia="pt-BR"/>
        </w:rPr>
        <w:t xml:space="preserve"> do contribuinte, podendo ser verificado se foram realizadas as declarações de serviços prestados ou tomados e se o imposto foi pago.</w:t>
      </w:r>
    </w:p>
    <w:p w14:paraId="5D8B924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19.45.</w:t>
      </w:r>
      <w:r w:rsidRPr="00BE2777">
        <w:rPr>
          <w:rFonts w:ascii="Century Schoolbook" w:eastAsia="Times New Roman" w:hAnsi="Century Schoolbook" w:cs="Times New Roman"/>
          <w:lang w:eastAsia="pt-BR"/>
        </w:rPr>
        <w:tab/>
        <w:t>Possuir rotinas para consulta, lançamento, liberação, bloqueio, cancelamento e utilização de saldos.</w:t>
      </w:r>
    </w:p>
    <w:p w14:paraId="4E77343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19.46.</w:t>
      </w:r>
      <w:r w:rsidRPr="00BE2777">
        <w:rPr>
          <w:rFonts w:ascii="Century Schoolbook" w:eastAsia="Times New Roman" w:hAnsi="Century Schoolbook" w:cs="Times New Roman"/>
          <w:lang w:eastAsia="pt-BR"/>
        </w:rPr>
        <w:tab/>
        <w:t>Possibilitar a troca de mensagens eletrônicas entre todos os usuários do sistema.</w:t>
      </w:r>
    </w:p>
    <w:p w14:paraId="4E1BD37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19.47.</w:t>
      </w:r>
      <w:r w:rsidRPr="00BE2777">
        <w:rPr>
          <w:rFonts w:ascii="Century Schoolbook" w:eastAsia="Times New Roman" w:hAnsi="Century Schoolbook" w:cs="Times New Roman"/>
          <w:lang w:eastAsia="pt-BR"/>
        </w:rPr>
        <w:tab/>
        <w:t>Possibilitar que o fiscal acesse o módulo do contribuinte, para averiguações nos dados gerados sem permissão de realizar qualquer alteração.</w:t>
      </w:r>
    </w:p>
    <w:p w14:paraId="1C8C44C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19.48.</w:t>
      </w:r>
      <w:r w:rsidRPr="00BE2777">
        <w:rPr>
          <w:rFonts w:ascii="Century Schoolbook" w:eastAsia="Times New Roman" w:hAnsi="Century Schoolbook" w:cs="Times New Roman"/>
          <w:lang w:eastAsia="pt-BR"/>
        </w:rPr>
        <w:tab/>
        <w:t>Exigir a todos os Prestadores de serviço a assinatura digital na declaração de serviço prestado e/ou tomado.</w:t>
      </w:r>
    </w:p>
    <w:p w14:paraId="4C36C01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19.49.</w:t>
      </w:r>
      <w:r w:rsidRPr="00BE2777">
        <w:rPr>
          <w:rFonts w:ascii="Century Schoolbook" w:eastAsia="Times New Roman" w:hAnsi="Century Schoolbook" w:cs="Times New Roman"/>
          <w:lang w:eastAsia="pt-BR"/>
        </w:rPr>
        <w:tab/>
        <w:t>Exigir a todos os Contadores a assinatura digital ao declarar serviço prestado e/ou tomado de seus Declarantes.</w:t>
      </w:r>
    </w:p>
    <w:p w14:paraId="6B73DE4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19.50.</w:t>
      </w:r>
      <w:r w:rsidRPr="00BE2777">
        <w:rPr>
          <w:rFonts w:ascii="Century Schoolbook" w:eastAsia="Times New Roman" w:hAnsi="Century Schoolbook" w:cs="Times New Roman"/>
          <w:lang w:eastAsia="pt-BR"/>
        </w:rPr>
        <w:tab/>
        <w:t>Possibilitar o encerramento de declarações de serviço assinadas digitalmente, permitindo ainda, o download das declarações assinadas, bem como a realização de estorno da assinatura digital registrada para a declaração.</w:t>
      </w:r>
    </w:p>
    <w:p w14:paraId="57229B1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19.51.</w:t>
      </w:r>
      <w:r w:rsidRPr="00BE2777">
        <w:rPr>
          <w:rFonts w:ascii="Century Schoolbook" w:eastAsia="Times New Roman" w:hAnsi="Century Schoolbook" w:cs="Times New Roman"/>
          <w:lang w:eastAsia="pt-BR"/>
        </w:rPr>
        <w:tab/>
        <w:t>Possibilitar que os contribuintes efetuem acesso seguro através de um teclado virtual.</w:t>
      </w:r>
    </w:p>
    <w:p w14:paraId="65A57B3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19.52.</w:t>
      </w:r>
      <w:r w:rsidRPr="00BE2777">
        <w:rPr>
          <w:rFonts w:ascii="Century Schoolbook" w:eastAsia="Times New Roman" w:hAnsi="Century Schoolbook" w:cs="Times New Roman"/>
          <w:lang w:eastAsia="pt-BR"/>
        </w:rPr>
        <w:tab/>
        <w:t>Possibilitar a criação de grupos de usuários fiscais, bem como a definição das permissões para cada grupo.</w:t>
      </w:r>
    </w:p>
    <w:p w14:paraId="18755C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19.53.</w:t>
      </w:r>
      <w:r w:rsidRPr="00BE2777">
        <w:rPr>
          <w:rFonts w:ascii="Century Schoolbook" w:eastAsia="Times New Roman" w:hAnsi="Century Schoolbook" w:cs="Times New Roman"/>
          <w:lang w:eastAsia="pt-BR"/>
        </w:rPr>
        <w:tab/>
        <w:t>Possibilitar a emissão dos relatórios em HTML, PDF ou ainda, em formato de planilha eletrônica, tipo Excel.</w:t>
      </w:r>
    </w:p>
    <w:p w14:paraId="695D16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19.54.</w:t>
      </w:r>
      <w:r w:rsidRPr="00BE2777">
        <w:rPr>
          <w:rFonts w:ascii="Century Schoolbook" w:eastAsia="Times New Roman" w:hAnsi="Century Schoolbook" w:cs="Times New Roman"/>
          <w:lang w:eastAsia="pt-BR"/>
        </w:rPr>
        <w:tab/>
        <w:t>Possibilitar a assinatura das declarações utilizando o e-CPF dos responsáveis pelo contribuinte.</w:t>
      </w:r>
    </w:p>
    <w:p w14:paraId="332A11D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19.55.</w:t>
      </w:r>
      <w:r w:rsidRPr="00BE2777">
        <w:rPr>
          <w:rFonts w:ascii="Century Schoolbook" w:eastAsia="Times New Roman" w:hAnsi="Century Schoolbook" w:cs="Times New Roman"/>
          <w:lang w:eastAsia="pt-BR"/>
        </w:rPr>
        <w:tab/>
        <w:t>Possibilitar a visualização das notas fiscais emitidas no sistema de emissão de notas fiscais eletrônicas de serviços.</w:t>
      </w:r>
    </w:p>
    <w:p w14:paraId="6FFB91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19.56.</w:t>
      </w:r>
      <w:r w:rsidRPr="00BE2777">
        <w:rPr>
          <w:rFonts w:ascii="Century Schoolbook" w:eastAsia="Times New Roman" w:hAnsi="Century Schoolbook" w:cs="Times New Roman"/>
          <w:lang w:eastAsia="pt-BR"/>
        </w:rPr>
        <w:tab/>
        <w:t xml:space="preserve">Possibilitar a inserção do valor de dedução nas declarações de serviços prestados e de serviços tomados, para as atividades que incidem dedução, podendo ser informado um único valor por competência. Quanto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dedução no documento fiscal deverá ser informado na inserção da declaração de serviço.</w:t>
      </w:r>
    </w:p>
    <w:p w14:paraId="2115CC8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19.57.</w:t>
      </w:r>
      <w:r w:rsidRPr="00BE2777">
        <w:rPr>
          <w:rFonts w:ascii="Century Schoolbook" w:eastAsia="Times New Roman" w:hAnsi="Century Schoolbook" w:cs="Times New Roman"/>
          <w:lang w:eastAsia="pt-BR"/>
        </w:rPr>
        <w:tab/>
        <w:t>Permitir configurar e gerar Taxas Diversas, de acordo com o serviço prestado pelo contribuinte.</w:t>
      </w:r>
    </w:p>
    <w:p w14:paraId="5C551DF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19.58.</w:t>
      </w:r>
      <w:r w:rsidRPr="00BE2777">
        <w:rPr>
          <w:rFonts w:ascii="Century Schoolbook" w:eastAsia="Times New Roman" w:hAnsi="Century Schoolbook" w:cs="Times New Roman"/>
          <w:lang w:eastAsia="pt-BR"/>
        </w:rPr>
        <w:tab/>
        <w:t>Possibilitar a realização de declaração de documento de serviço prestado/tomado para estrangeiro.</w:t>
      </w:r>
    </w:p>
    <w:p w14:paraId="486B069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19.59.</w:t>
      </w:r>
      <w:r w:rsidRPr="00BE2777">
        <w:rPr>
          <w:rFonts w:ascii="Century Schoolbook" w:eastAsia="Times New Roman" w:hAnsi="Century Schoolbook" w:cs="Times New Roman"/>
          <w:lang w:eastAsia="pt-BR"/>
        </w:rPr>
        <w:tab/>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14:paraId="4CE886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19.60.</w:t>
      </w:r>
      <w:r w:rsidRPr="00BE2777">
        <w:rPr>
          <w:rFonts w:ascii="Century Schoolbook" w:eastAsia="Times New Roman" w:hAnsi="Century Schoolbook" w:cs="Times New Roman"/>
          <w:lang w:eastAsia="pt-BR"/>
        </w:rPr>
        <w:tab/>
        <w:t>Permitir que o contribuinte insira a informação do valor arrecadado em cartão de crédito/débito.</w:t>
      </w:r>
    </w:p>
    <w:p w14:paraId="0F78019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19.61.</w:t>
      </w:r>
      <w:r w:rsidRPr="00BE2777">
        <w:rPr>
          <w:rFonts w:ascii="Century Schoolbook" w:eastAsia="Times New Roman" w:hAnsi="Century Schoolbook" w:cs="Times New Roman"/>
          <w:lang w:eastAsia="pt-BR"/>
        </w:rPr>
        <w:tab/>
        <w:t>Possibilitar a emissão de relatório que efetua o cruzamento entre declarações de serviços e valores recebidos em cartão.</w:t>
      </w:r>
    </w:p>
    <w:p w14:paraId="09E0F8B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19.62.</w:t>
      </w:r>
      <w:r w:rsidRPr="00BE2777">
        <w:rPr>
          <w:rFonts w:ascii="Century Schoolbook" w:eastAsia="Times New Roman" w:hAnsi="Century Schoolbook" w:cs="Times New Roman"/>
          <w:lang w:eastAsia="pt-BR"/>
        </w:rPr>
        <w:tab/>
        <w:t>Permitir que o fiscal realize as configurações para emissão da nota avulsa.</w:t>
      </w:r>
    </w:p>
    <w:p w14:paraId="16B21A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19.63.</w:t>
      </w:r>
      <w:r w:rsidRPr="00BE2777">
        <w:rPr>
          <w:rFonts w:ascii="Century Schoolbook" w:eastAsia="Times New Roman" w:hAnsi="Century Schoolbook" w:cs="Times New Roman"/>
          <w:lang w:eastAsia="pt-BR"/>
        </w:rPr>
        <w:tab/>
        <w:t>Possibilitar a configuração do sistema para gerar automaticamente ou não o auto de infração para a declaração normal ou retificadora de serviço que foi encerrada fora do prazo.</w:t>
      </w:r>
    </w:p>
    <w:p w14:paraId="49A457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19.64.</w:t>
      </w:r>
      <w:r w:rsidRPr="00BE2777">
        <w:rPr>
          <w:rFonts w:ascii="Century Schoolbook" w:eastAsia="Times New Roman" w:hAnsi="Century Schoolbook" w:cs="Times New Roman"/>
          <w:lang w:eastAsia="pt-BR"/>
        </w:rPr>
        <w:tab/>
        <w:t>Permitir o cálculo e exibição do valor da dedução do SEST/SENAT na Nota Fiscal Avulsa, conforme valor definido em fórmula previamente configurada.</w:t>
      </w:r>
    </w:p>
    <w:p w14:paraId="40AB26A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19.65.</w:t>
      </w:r>
      <w:r w:rsidRPr="00BE2777">
        <w:rPr>
          <w:rFonts w:ascii="Century Schoolbook" w:eastAsia="Times New Roman" w:hAnsi="Century Schoolbook" w:cs="Times New Roman"/>
          <w:lang w:eastAsia="pt-BR"/>
        </w:rPr>
        <w:tab/>
        <w:t>Permitir a definição de scripts para o cálculo de acréscimos (juro/multa/correção) para emissão de guias de pagamento.</w:t>
      </w:r>
    </w:p>
    <w:p w14:paraId="00F65AE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19.66.</w:t>
      </w:r>
      <w:r w:rsidRPr="00BE2777">
        <w:rPr>
          <w:rFonts w:ascii="Century Schoolbook" w:eastAsia="Times New Roman" w:hAnsi="Century Schoolbook" w:cs="Times New Roman"/>
          <w:lang w:eastAsia="pt-BR"/>
        </w:rPr>
        <w:tab/>
        <w:t>Possibilitar o gerenciamento de pendências de documentos fiscais.</w:t>
      </w:r>
    </w:p>
    <w:p w14:paraId="0609933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19.67.</w:t>
      </w:r>
      <w:r w:rsidRPr="00BE2777">
        <w:rPr>
          <w:rFonts w:ascii="Century Schoolbook" w:eastAsia="Times New Roman" w:hAnsi="Century Schoolbook" w:cs="Times New Roman"/>
          <w:lang w:eastAsia="pt-BR"/>
        </w:rPr>
        <w:tab/>
        <w:t>Possibilitar ao Contador o encerramento da atividade econômica das empresas vinculadas a ele, e ainda a critério do município permitir a parametrização da efetivação da baixa da atividade com ou sem a verificação de pendência financeira.</w:t>
      </w:r>
    </w:p>
    <w:p w14:paraId="3861ECF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FCC9D5A" w14:textId="77777777" w:rsidR="00450408" w:rsidRPr="00BE2777" w:rsidRDefault="00450408" w:rsidP="00B9254B">
      <w:pPr>
        <w:spacing w:after="0" w:line="240" w:lineRule="auto"/>
        <w:jc w:val="both"/>
        <w:textAlignment w:val="baseline"/>
        <w:rPr>
          <w:rFonts w:ascii="Century Schoolbook" w:eastAsia="Times New Roman" w:hAnsi="Century Schoolbook" w:cs="Times New Roman"/>
          <w:b/>
          <w:bCs/>
          <w:lang w:eastAsia="pt-BR"/>
        </w:rPr>
      </w:pPr>
    </w:p>
    <w:p w14:paraId="02C84D55" w14:textId="3C175BB6"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b/>
          <w:bCs/>
          <w:lang w:eastAsia="pt-BR"/>
        </w:rPr>
        <w:t>OBRAS.</w:t>
      </w:r>
    </w:p>
    <w:p w14:paraId="594B59C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w:t>
      </w:r>
      <w:r w:rsidRPr="00BE2777">
        <w:rPr>
          <w:rFonts w:ascii="Century Schoolbook" w:eastAsia="Times New Roman" w:hAnsi="Century Schoolbook" w:cs="Times New Roman"/>
          <w:lang w:eastAsia="pt-BR"/>
        </w:rPr>
        <w:tab/>
        <w:t>Possibilitar o cadastramento dos responsáveis técnicos, informando além do seu nome, o CPF, qual o tipo de responsabilidade, o número do registro no CREA, RG, Endereço, Telefone e E-mail.</w:t>
      </w:r>
    </w:p>
    <w:p w14:paraId="3ABFB4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w:t>
      </w:r>
      <w:r w:rsidRPr="00BE2777">
        <w:rPr>
          <w:rFonts w:ascii="Century Schoolbook" w:eastAsia="Times New Roman" w:hAnsi="Century Schoolbook" w:cs="Times New Roman"/>
          <w:lang w:eastAsia="pt-BR"/>
        </w:rPr>
        <w:tab/>
        <w:t>Permitir desativar o registro de um responsável técnico para que essa informação não seja mais listada para vínculo em novas obras.</w:t>
      </w:r>
    </w:p>
    <w:p w14:paraId="678182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20.3.</w:t>
      </w:r>
      <w:r w:rsidRPr="00BE2777">
        <w:rPr>
          <w:rFonts w:ascii="Century Schoolbook" w:eastAsia="Times New Roman" w:hAnsi="Century Schoolbook" w:cs="Times New Roman"/>
          <w:lang w:eastAsia="pt-BR"/>
        </w:rPr>
        <w:tab/>
        <w:t>Permitir o cadastro de classificações dos tipos de obras, como para os casos das edificações, as suas classes podem ser creche, hospital ou posto de saúde.</w:t>
      </w:r>
    </w:p>
    <w:p w14:paraId="6E67B07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20.4.</w:t>
      </w:r>
      <w:r w:rsidRPr="00BE2777">
        <w:rPr>
          <w:rFonts w:ascii="Century Schoolbook" w:eastAsia="Times New Roman" w:hAnsi="Century Schoolbook" w:cs="Times New Roman"/>
          <w:lang w:eastAsia="pt-BR"/>
        </w:rPr>
        <w:tab/>
        <w:t xml:space="preserve">Permitir o cadastramento das categorias das obras, como indicar se ela </w:t>
      </w:r>
      <w:proofErr w:type="spellStart"/>
      <w:r w:rsidRPr="00BE2777">
        <w:rPr>
          <w:rFonts w:ascii="Century Schoolbook" w:eastAsia="Times New Roman" w:hAnsi="Century Schoolbook" w:cs="Times New Roman"/>
          <w:lang w:eastAsia="pt-BR"/>
        </w:rPr>
        <w:t>éuma</w:t>
      </w:r>
      <w:proofErr w:type="spellEnd"/>
      <w:r w:rsidRPr="00BE2777">
        <w:rPr>
          <w:rFonts w:ascii="Century Schoolbook" w:eastAsia="Times New Roman" w:hAnsi="Century Schoolbook" w:cs="Times New Roman"/>
          <w:lang w:eastAsia="pt-BR"/>
        </w:rPr>
        <w:t xml:space="preserve"> nova construção, ampliação ou reforma.</w:t>
      </w:r>
    </w:p>
    <w:p w14:paraId="1AEAEEA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20.5.</w:t>
      </w:r>
      <w:r w:rsidRPr="00BE2777">
        <w:rPr>
          <w:rFonts w:ascii="Century Schoolbook" w:eastAsia="Times New Roman" w:hAnsi="Century Schoolbook" w:cs="Times New Roman"/>
          <w:lang w:eastAsia="pt-BR"/>
        </w:rPr>
        <w:tab/>
        <w:t xml:space="preserve">Possibilitar o cadastro das matrículas que identificam as obras registradas no CEI - Cadastro Específico do INSS, informando além de sua data de registro, as </w:t>
      </w:r>
      <w:r w:rsidRPr="00BE2777">
        <w:rPr>
          <w:rFonts w:ascii="Century Schoolbook" w:eastAsia="Times New Roman" w:hAnsi="Century Schoolbook" w:cs="Times New Roman"/>
          <w:lang w:eastAsia="pt-BR"/>
        </w:rPr>
        <w:lastRenderedPageBreak/>
        <w:t>informações de uma ou mais certidões negativas de débitos vinculadas ao seu registro.</w:t>
      </w:r>
    </w:p>
    <w:p w14:paraId="41D3241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20.6.</w:t>
      </w:r>
      <w:r w:rsidRPr="00BE2777">
        <w:rPr>
          <w:rFonts w:ascii="Century Schoolbook" w:eastAsia="Times New Roman" w:hAnsi="Century Schoolbook" w:cs="Times New Roman"/>
          <w:lang w:eastAsia="pt-BR"/>
        </w:rPr>
        <w:tab/>
        <w:t>Permitir a um profissional autorizado pela entidade cadastrar os possíveis motivos que originam a paralisação de uma obra, para posterior vínculo no registro da mesma.</w:t>
      </w:r>
    </w:p>
    <w:p w14:paraId="5C1D280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20.7.</w:t>
      </w:r>
      <w:r w:rsidRPr="00BE2777">
        <w:rPr>
          <w:rFonts w:ascii="Century Schoolbook" w:eastAsia="Times New Roman" w:hAnsi="Century Schoolbook" w:cs="Times New Roman"/>
          <w:lang w:eastAsia="pt-BR"/>
        </w:rPr>
        <w:tab/>
        <w:t>Possibilitar o cadastro dos tipos de obras, indicando nela a sua classificação, para melhor identificação das obras do município.</w:t>
      </w:r>
    </w:p>
    <w:p w14:paraId="659576E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20.8.</w:t>
      </w:r>
      <w:r w:rsidRPr="00BE2777">
        <w:rPr>
          <w:rFonts w:ascii="Century Schoolbook" w:eastAsia="Times New Roman" w:hAnsi="Century Schoolbook" w:cs="Times New Roman"/>
          <w:lang w:eastAsia="pt-BR"/>
        </w:rPr>
        <w:tab/>
        <w:t>Possibilitar o cadastro das possíveis responsabilidades técnicas relacionadas ao profissional responsável pela obra e indicado na ART - Anotação de Responsabilidade Técnica.</w:t>
      </w:r>
    </w:p>
    <w:p w14:paraId="3200288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20.9.</w:t>
      </w:r>
      <w:r w:rsidRPr="00BE2777">
        <w:rPr>
          <w:rFonts w:ascii="Century Schoolbook" w:eastAsia="Times New Roman" w:hAnsi="Century Schoolbook" w:cs="Times New Roman"/>
          <w:lang w:eastAsia="pt-BR"/>
        </w:rPr>
        <w:tab/>
        <w:t>Permitir</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14:paraId="4B1FB95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20.10.</w:t>
      </w:r>
      <w:r w:rsidRPr="00BE2777">
        <w:rPr>
          <w:rFonts w:ascii="Century Schoolbook" w:eastAsia="Times New Roman" w:hAnsi="Century Schoolbook" w:cs="Times New Roman"/>
          <w:lang w:eastAsia="pt-BR"/>
        </w:rPr>
        <w:tab/>
        <w:t>Permitir visualizar e acompanhar as obras cadastradas, demonstrando as informações da sua descrição, tipo, data do cadastro, percentual já executado, situação atual.</w:t>
      </w:r>
    </w:p>
    <w:p w14:paraId="1B16AA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20.11.</w:t>
      </w:r>
      <w:r w:rsidRPr="00BE2777">
        <w:rPr>
          <w:rFonts w:ascii="Century Schoolbook" w:eastAsia="Times New Roman" w:hAnsi="Century Schoolbook" w:cs="Times New Roman"/>
          <w:lang w:eastAsia="pt-BR"/>
        </w:rPr>
        <w:tab/>
        <w:t>Possibilitar a utilização de filtros e realização de pesquisas, apresentando apenas os dados selecionados.</w:t>
      </w:r>
    </w:p>
    <w:p w14:paraId="4F9CC2C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20.12.</w:t>
      </w:r>
      <w:r w:rsidRPr="00BE2777">
        <w:rPr>
          <w:rFonts w:ascii="Century Schoolbook" w:eastAsia="Times New Roman" w:hAnsi="Century Schoolbook" w:cs="Times New Roman"/>
          <w:lang w:eastAsia="pt-BR"/>
        </w:rPr>
        <w:tab/>
        <w:t>Permitir a um profissional autorizado pela entidade registrar os dados das movimentações das operações, dentre elas as paralisações, medições, cancelamento e conclusão das obras.</w:t>
      </w:r>
    </w:p>
    <w:p w14:paraId="4BE8E9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20.13.</w:t>
      </w:r>
      <w:r w:rsidRPr="00BE2777">
        <w:rPr>
          <w:rFonts w:ascii="Century Schoolbook" w:eastAsia="Times New Roman" w:hAnsi="Century Schoolbook" w:cs="Times New Roman"/>
          <w:lang w:eastAsia="pt-BR"/>
        </w:rPr>
        <w:tab/>
        <w:t>Permitir a um profissional autorizado pela entidade registrar as possíveis paralisações da obra, informando a data, responsável técnico, ato administrativo e motivo.</w:t>
      </w:r>
    </w:p>
    <w:p w14:paraId="4142016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20.14.</w:t>
      </w:r>
      <w:r w:rsidRPr="00BE2777">
        <w:rPr>
          <w:rFonts w:ascii="Century Schoolbook" w:eastAsia="Times New Roman" w:hAnsi="Century Schoolbook" w:cs="Times New Roman"/>
          <w:lang w:eastAsia="pt-BR"/>
        </w:rPr>
        <w:tab/>
        <w:t>Permitir o registro de medições da obra, informando o período da medição, responsável técnico, percentual físico, número do contrato, ato administrativo e valor correspondentes.</w:t>
      </w:r>
    </w:p>
    <w:p w14:paraId="1C3D7AA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20.20.</w:t>
      </w:r>
      <w:r w:rsidRPr="00BE2777">
        <w:rPr>
          <w:rFonts w:ascii="Century Schoolbook" w:eastAsia="Times New Roman" w:hAnsi="Century Schoolbook" w:cs="Times New Roman"/>
          <w:lang w:eastAsia="pt-BR"/>
        </w:rPr>
        <w:tab/>
        <w:t>Permitir o registro do cancelamento da obra, informando a data, o responsável técnico, o tipo de cancelamento e o ato administrativo que determinou o cancelamento.</w:t>
      </w:r>
    </w:p>
    <w:p w14:paraId="7D9835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20.16.</w:t>
      </w:r>
      <w:r w:rsidRPr="00BE2777">
        <w:rPr>
          <w:rFonts w:ascii="Century Schoolbook" w:eastAsia="Times New Roman" w:hAnsi="Century Schoolbook" w:cs="Times New Roman"/>
          <w:lang w:eastAsia="pt-BR"/>
        </w:rPr>
        <w:tab/>
        <w:t>Permitir o registro da conclusão da obra, informando a data, o responsável técnico e o ato administrativo que oficializou a conclusão.</w:t>
      </w:r>
    </w:p>
    <w:p w14:paraId="533678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20.17.</w:t>
      </w:r>
      <w:r w:rsidRPr="00BE2777">
        <w:rPr>
          <w:rFonts w:ascii="Century Schoolbook" w:eastAsia="Times New Roman" w:hAnsi="Century Schoolbook" w:cs="Times New Roman"/>
          <w:lang w:eastAsia="pt-BR"/>
        </w:rPr>
        <w:tab/>
        <w:t>Permitir visualizar o resumo da execução da obra, visualizando os valores dos orçamentos, valor executado, período das medições e percentual executado da obra.</w:t>
      </w:r>
    </w:p>
    <w:p w14:paraId="6BC239B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20.18.</w:t>
      </w:r>
      <w:r w:rsidRPr="00BE2777">
        <w:rPr>
          <w:rFonts w:ascii="Century Schoolbook" w:eastAsia="Times New Roman" w:hAnsi="Century Schoolbook" w:cs="Times New Roman"/>
          <w:lang w:eastAsia="pt-BR"/>
        </w:rPr>
        <w:tab/>
        <w:t>Permitir visualizar o histórico das movimentações da obra, visualizando a data, situação e usuário que registrou a movimentação.</w:t>
      </w:r>
    </w:p>
    <w:p w14:paraId="152DA3B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20.19.</w:t>
      </w:r>
      <w:r w:rsidRPr="00BE2777">
        <w:rPr>
          <w:rFonts w:ascii="Century Schoolbook" w:eastAsia="Times New Roman" w:hAnsi="Century Schoolbook" w:cs="Times New Roman"/>
          <w:lang w:eastAsia="pt-BR"/>
        </w:rPr>
        <w:tab/>
        <w:t>Permitir a um profissional registrar as ART - Anotação de Responsabilidade Técnica dos profissionais que assumem essa posição, informando a data, número do registro, tipo de responsabilidade e responsável técnico.</w:t>
      </w:r>
    </w:p>
    <w:p w14:paraId="12ED48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20.20.</w:t>
      </w:r>
      <w:r w:rsidRPr="00BE2777">
        <w:rPr>
          <w:rFonts w:ascii="Century Schoolbook" w:eastAsia="Times New Roman" w:hAnsi="Century Schoolbook" w:cs="Times New Roman"/>
          <w:lang w:eastAsia="pt-BR"/>
        </w:rPr>
        <w:tab/>
        <w:t>Permitir o registro da licitação executada e os contratos firmados para a realização da obra.</w:t>
      </w:r>
    </w:p>
    <w:p w14:paraId="33F09A5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20.21.</w:t>
      </w:r>
      <w:r w:rsidRPr="00BE2777">
        <w:rPr>
          <w:rFonts w:ascii="Century Schoolbook" w:eastAsia="Times New Roman" w:hAnsi="Century Schoolbook" w:cs="Times New Roman"/>
          <w:lang w:eastAsia="pt-BR"/>
        </w:rPr>
        <w:tab/>
        <w:t xml:space="preserve">Permitir o vínculo das informações da matrícula que identifica </w:t>
      </w:r>
      <w:proofErr w:type="gramStart"/>
      <w:r w:rsidRPr="00BE2777">
        <w:rPr>
          <w:rFonts w:ascii="Century Schoolbook" w:eastAsia="Times New Roman" w:hAnsi="Century Schoolbook" w:cs="Times New Roman"/>
          <w:lang w:eastAsia="pt-BR"/>
        </w:rPr>
        <w:t>a obra registradas no CEI</w:t>
      </w:r>
      <w:proofErr w:type="gramEnd"/>
      <w:r w:rsidRPr="00BE2777">
        <w:rPr>
          <w:rFonts w:ascii="Century Schoolbook" w:eastAsia="Times New Roman" w:hAnsi="Century Schoolbook" w:cs="Times New Roman"/>
          <w:lang w:eastAsia="pt-BR"/>
        </w:rPr>
        <w:t xml:space="preserve"> - Cadastro Específico do INSS.</w:t>
      </w:r>
    </w:p>
    <w:p w14:paraId="305CFF9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20.22.</w:t>
      </w:r>
      <w:r w:rsidRPr="00BE2777">
        <w:rPr>
          <w:rFonts w:ascii="Century Schoolbook" w:eastAsia="Times New Roman" w:hAnsi="Century Schoolbook" w:cs="Times New Roman"/>
          <w:lang w:eastAsia="pt-BR"/>
        </w:rPr>
        <w:tab/>
        <w:t>Permitir o registro dos orçamentos da obra, informando o responsável técnico, tipo de planilha, data da inclusão, data base, contrato firmado para a realização da obra, ato administrativo e valor.</w:t>
      </w:r>
    </w:p>
    <w:p w14:paraId="7AC6792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20.23.</w:t>
      </w:r>
      <w:r w:rsidRPr="00BE2777">
        <w:rPr>
          <w:rFonts w:ascii="Century Schoolbook" w:eastAsia="Times New Roman" w:hAnsi="Century Schoolbook" w:cs="Times New Roman"/>
          <w:lang w:eastAsia="pt-BR"/>
        </w:rPr>
        <w:tab/>
        <w:t>Permitir a troca de entidade e/ou exercício sem ter que fechar o sistema.</w:t>
      </w:r>
    </w:p>
    <w:p w14:paraId="2B23C96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20.24.</w:t>
      </w:r>
      <w:r w:rsidRPr="00BE2777">
        <w:rPr>
          <w:rFonts w:ascii="Century Schoolbook" w:eastAsia="Times New Roman" w:hAnsi="Century Schoolbook" w:cs="Times New Roman"/>
          <w:lang w:eastAsia="pt-BR"/>
        </w:rPr>
        <w:tab/>
        <w:t>Disponibilizar a um profissional autorizado pela entidade recursos para geração de validações específicas nas funcionalidades do sistema.</w:t>
      </w:r>
    </w:p>
    <w:p w14:paraId="16F354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20.25.</w:t>
      </w:r>
      <w:r w:rsidRPr="00BE2777">
        <w:rPr>
          <w:rFonts w:ascii="Century Schoolbook" w:eastAsia="Times New Roman" w:hAnsi="Century Schoolbook" w:cs="Times New Roman"/>
          <w:lang w:eastAsia="pt-BR"/>
        </w:rPr>
        <w:tab/>
        <w:t>Possibilitar o gerenciamento das permissões dos usuários por grupo ou individualmente.</w:t>
      </w:r>
    </w:p>
    <w:p w14:paraId="0FF2478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20.26.</w:t>
      </w:r>
      <w:r w:rsidRPr="00BE2777">
        <w:rPr>
          <w:rFonts w:ascii="Century Schoolbook" w:eastAsia="Times New Roman" w:hAnsi="Century Schoolbook" w:cs="Times New Roman"/>
          <w:lang w:eastAsia="pt-BR"/>
        </w:rPr>
        <w:tab/>
        <w:t>Disponibilizar recursos para geração de arquivos para sistemas/órgãos externos.</w:t>
      </w:r>
    </w:p>
    <w:p w14:paraId="5CAECA7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20.27.</w:t>
      </w:r>
      <w:r w:rsidRPr="00BE2777">
        <w:rPr>
          <w:rFonts w:ascii="Century Schoolbook" w:eastAsia="Times New Roman" w:hAnsi="Century Schoolbook" w:cs="Times New Roman"/>
          <w:lang w:eastAsia="pt-BR"/>
        </w:rPr>
        <w:tab/>
        <w:t>Possibilitar a criação de relatórios personalizados para a entidade.</w:t>
      </w:r>
    </w:p>
    <w:p w14:paraId="389997C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20.28.</w:t>
      </w:r>
      <w:r w:rsidRPr="00BE2777">
        <w:rPr>
          <w:rFonts w:ascii="Century Schoolbook" w:eastAsia="Times New Roman" w:hAnsi="Century Schoolbook" w:cs="Times New Roman"/>
          <w:lang w:eastAsia="pt-BR"/>
        </w:rPr>
        <w:tab/>
        <w:t>Possibilitar a inclusão de novos campos nos principais cadastros do sistema, podendo selecionar o tipo de dado, descrição e tamanho quando o tipo de dado exigir e ainda indicar se ele deve ser de preenchimento obrigatório ou não.</w:t>
      </w:r>
    </w:p>
    <w:p w14:paraId="775FE29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20.29.</w:t>
      </w:r>
      <w:r w:rsidRPr="00BE2777">
        <w:rPr>
          <w:rFonts w:ascii="Century Schoolbook" w:eastAsia="Times New Roman" w:hAnsi="Century Schoolbook" w:cs="Times New Roman"/>
          <w:lang w:eastAsia="pt-BR"/>
        </w:rPr>
        <w:tab/>
        <w:t>Possibilitar o agrupamento dos dados das obras por organograma.</w:t>
      </w:r>
    </w:p>
    <w:p w14:paraId="34849106" w14:textId="77777777" w:rsidR="00450408" w:rsidRDefault="00450408" w:rsidP="00B9254B">
      <w:pPr>
        <w:spacing w:after="0" w:line="240" w:lineRule="auto"/>
        <w:jc w:val="both"/>
        <w:textAlignment w:val="baseline"/>
        <w:rPr>
          <w:rFonts w:ascii="Century Schoolbook" w:eastAsia="Times New Roman" w:hAnsi="Century Schoolbook" w:cs="Times New Roman"/>
          <w:lang w:eastAsia="pt-BR"/>
        </w:rPr>
      </w:pPr>
    </w:p>
    <w:p w14:paraId="37344AF6" w14:textId="77777777" w:rsidR="00BD3918" w:rsidRPr="00BE2777" w:rsidRDefault="00BD3918" w:rsidP="00B9254B">
      <w:pPr>
        <w:spacing w:after="0" w:line="240" w:lineRule="auto"/>
        <w:jc w:val="both"/>
        <w:textAlignment w:val="baseline"/>
        <w:rPr>
          <w:rFonts w:ascii="Century Schoolbook" w:eastAsia="Times New Roman" w:hAnsi="Century Schoolbook" w:cs="Times New Roman"/>
          <w:lang w:eastAsia="pt-BR"/>
        </w:rPr>
      </w:pPr>
    </w:p>
    <w:p w14:paraId="430E31BB" w14:textId="1AEAC04D" w:rsidR="009269C2" w:rsidRPr="00BE2777" w:rsidRDefault="00450408" w:rsidP="00B9254B">
      <w:pPr>
        <w:spacing w:after="0" w:line="240" w:lineRule="auto"/>
        <w:jc w:val="both"/>
        <w:rPr>
          <w:rFonts w:ascii="Century Schoolbook" w:eastAsia="Times New Roman" w:hAnsi="Century Schoolbook" w:cs="Times New Roman"/>
          <w:b/>
          <w:bCs/>
          <w:lang w:eastAsia="pt-BR"/>
        </w:rPr>
      </w:pPr>
      <w:r w:rsidRPr="00BE2777">
        <w:rPr>
          <w:rFonts w:ascii="Century Schoolbook" w:eastAsia="Times New Roman" w:hAnsi="Century Schoolbook" w:cs="Times New Roman"/>
          <w:b/>
          <w:bCs/>
          <w:lang w:eastAsia="pt-BR"/>
        </w:rPr>
        <w:t>APP DE ATENDIMENTO MOBILE.</w:t>
      </w:r>
    </w:p>
    <w:p w14:paraId="1296ACE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21.1.</w:t>
      </w:r>
      <w:r w:rsidRPr="00BE2777">
        <w:rPr>
          <w:rFonts w:ascii="Century Schoolbook" w:eastAsia="Times New Roman" w:hAnsi="Century Schoolbook" w:cs="Times New Roman"/>
          <w:lang w:eastAsia="pt-BR"/>
        </w:rPr>
        <w:tab/>
        <w:t>Possibilitar aos munícipes e proponentes das licitações a consulta do status do processo licitatório no município consultado via dispositivo móvel.</w:t>
      </w:r>
    </w:p>
    <w:p w14:paraId="3974B9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21.2.</w:t>
      </w:r>
      <w:r w:rsidRPr="00BE2777">
        <w:rPr>
          <w:rFonts w:ascii="Century Schoolbook" w:eastAsia="Times New Roman" w:hAnsi="Century Schoolbook" w:cs="Times New Roman"/>
          <w:lang w:eastAsia="pt-BR"/>
        </w:rPr>
        <w:tab/>
        <w:t xml:space="preserve">Possibilitar que pessoas ou empresas fornecedoras do município </w:t>
      </w:r>
      <w:proofErr w:type="gramStart"/>
      <w:r w:rsidRPr="00BE2777">
        <w:rPr>
          <w:rFonts w:ascii="Century Schoolbook" w:eastAsia="Times New Roman" w:hAnsi="Century Schoolbook" w:cs="Times New Roman"/>
          <w:lang w:eastAsia="pt-BR"/>
        </w:rPr>
        <w:t>consulte</w:t>
      </w:r>
      <w:proofErr w:type="gramEnd"/>
      <w:r w:rsidRPr="00BE2777">
        <w:rPr>
          <w:rFonts w:ascii="Century Schoolbook" w:eastAsia="Times New Roman" w:hAnsi="Century Schoolbook" w:cs="Times New Roman"/>
          <w:lang w:eastAsia="pt-BR"/>
        </w:rPr>
        <w:t xml:space="preserve"> os empenhos que estão pendentes de pagamento pelo município via dispositivo móvel.</w:t>
      </w:r>
    </w:p>
    <w:p w14:paraId="4DF7361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21.3.</w:t>
      </w:r>
      <w:r w:rsidRPr="00BE2777">
        <w:rPr>
          <w:rFonts w:ascii="Century Schoolbook" w:eastAsia="Times New Roman" w:hAnsi="Century Schoolbook" w:cs="Times New Roman"/>
          <w:lang w:eastAsia="pt-BR"/>
        </w:rPr>
        <w:tab/>
        <w:t>Permitir ao munícipe a realização de consulta dos imóveis vinculados ao seu cadastro nos município consultado via dispositivo móvel.</w:t>
      </w:r>
    </w:p>
    <w:p w14:paraId="1FE3EBE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21.4.</w:t>
      </w:r>
      <w:r w:rsidRPr="00BE2777">
        <w:rPr>
          <w:rFonts w:ascii="Century Schoolbook" w:eastAsia="Times New Roman" w:hAnsi="Century Schoolbook" w:cs="Times New Roman"/>
          <w:lang w:eastAsia="pt-BR"/>
        </w:rPr>
        <w:tab/>
        <w:t>Permitir ao munícipe a consulta dos lançamentos de IPTU realizados em seus imóveis vinculados ao seu cadastro no município consultado, via dispositivo móvel, informando ainda o respectivo status: "quitado", "em aberto" ou "parcelado".</w:t>
      </w:r>
    </w:p>
    <w:p w14:paraId="05DCB5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21.5.</w:t>
      </w:r>
      <w:r w:rsidRPr="00BE2777">
        <w:rPr>
          <w:rFonts w:ascii="Century Schoolbook" w:eastAsia="Times New Roman" w:hAnsi="Century Schoolbook" w:cs="Times New Roman"/>
          <w:lang w:eastAsia="pt-BR"/>
        </w:rPr>
        <w:tab/>
        <w:t>Permitir ao munícipe consultar a situação dos protocolos vinculados ao seu cadastro no município consultado via dispositivo móvel.</w:t>
      </w:r>
    </w:p>
    <w:p w14:paraId="7F1BD61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21.6.</w:t>
      </w:r>
      <w:r w:rsidRPr="00BE2777">
        <w:rPr>
          <w:rFonts w:ascii="Century Schoolbook" w:eastAsia="Times New Roman" w:hAnsi="Century Schoolbook" w:cs="Times New Roman"/>
          <w:lang w:eastAsia="pt-BR"/>
        </w:rPr>
        <w:tab/>
        <w:t>Permitir ao munícipe a abertura de protocolos em qualquer município vinculado ao seu cadastro via dispositivo móvel</w:t>
      </w:r>
    </w:p>
    <w:p w14:paraId="69F247E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21.7.</w:t>
      </w:r>
      <w:r w:rsidRPr="00BE2777">
        <w:rPr>
          <w:rFonts w:ascii="Century Schoolbook" w:eastAsia="Times New Roman" w:hAnsi="Century Schoolbook" w:cs="Times New Roman"/>
          <w:lang w:eastAsia="pt-BR"/>
        </w:rPr>
        <w:tab/>
        <w:t xml:space="preserve">Permitir aos usuários por meio de dispositivo móvel a consulta do seu holerite no Município </w:t>
      </w:r>
      <w:proofErr w:type="gramStart"/>
      <w:r w:rsidRPr="00BE2777">
        <w:rPr>
          <w:rFonts w:ascii="Century Schoolbook" w:eastAsia="Times New Roman" w:hAnsi="Century Schoolbook" w:cs="Times New Roman"/>
          <w:lang w:eastAsia="pt-BR"/>
        </w:rPr>
        <w:t>consultado .</w:t>
      </w:r>
      <w:proofErr w:type="gramEnd"/>
    </w:p>
    <w:p w14:paraId="0EBCCD9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21.8.</w:t>
      </w:r>
      <w:r w:rsidRPr="00BE2777">
        <w:rPr>
          <w:rFonts w:ascii="Century Schoolbook" w:eastAsia="Times New Roman" w:hAnsi="Century Schoolbook" w:cs="Times New Roman"/>
          <w:lang w:eastAsia="pt-BR"/>
        </w:rPr>
        <w:tab/>
        <w:t>Permitir aos usuários por meio de dispositivo móvel a consulta do seu Informe de rendimentos para IRPF no Município consultado.</w:t>
      </w:r>
    </w:p>
    <w:p w14:paraId="7C27286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21.9.</w:t>
      </w:r>
      <w:r w:rsidRPr="00BE2777">
        <w:rPr>
          <w:rFonts w:ascii="Century Schoolbook" w:eastAsia="Times New Roman" w:hAnsi="Century Schoolbook" w:cs="Times New Roman"/>
          <w:lang w:eastAsia="pt-BR"/>
        </w:rPr>
        <w:tab/>
        <w:t>Permitir aos usuários por meio de dispositivo móvel a consulta de suas ocorrências de ponto realizadas no Munícipio consultado.</w:t>
      </w:r>
    </w:p>
    <w:p w14:paraId="0546443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21.10.</w:t>
      </w:r>
      <w:r w:rsidRPr="00BE2777">
        <w:rPr>
          <w:rFonts w:ascii="Century Schoolbook" w:eastAsia="Times New Roman" w:hAnsi="Century Schoolbook" w:cs="Times New Roman"/>
          <w:lang w:eastAsia="pt-BR"/>
        </w:rPr>
        <w:tab/>
        <w:t>Permitir aos munícipes a consulta dos agendamentos de consultas médicas programados nas unidades de Saúde do Município consultado via dispositivo móvel.</w:t>
      </w:r>
    </w:p>
    <w:p w14:paraId="73B31C5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21.13.</w:t>
      </w:r>
      <w:r w:rsidRPr="00BE2777">
        <w:rPr>
          <w:rFonts w:ascii="Century Schoolbook" w:eastAsia="Times New Roman" w:hAnsi="Century Schoolbook" w:cs="Times New Roman"/>
          <w:lang w:eastAsia="pt-BR"/>
        </w:rPr>
        <w:tab/>
        <w:t xml:space="preserve">Permitir aos munícipes a consulta via dispositivo móvel, do seu histórico de atendimentos realizados em unidades de Saúde do </w:t>
      </w:r>
      <w:proofErr w:type="spellStart"/>
      <w:r w:rsidRPr="00BE2777">
        <w:rPr>
          <w:rFonts w:ascii="Century Schoolbook" w:eastAsia="Times New Roman" w:hAnsi="Century Schoolbook" w:cs="Times New Roman"/>
          <w:lang w:eastAsia="pt-BR"/>
        </w:rPr>
        <w:t>municipio</w:t>
      </w:r>
      <w:proofErr w:type="spellEnd"/>
      <w:r w:rsidRPr="00BE2777">
        <w:rPr>
          <w:rFonts w:ascii="Century Schoolbook" w:eastAsia="Times New Roman" w:hAnsi="Century Schoolbook" w:cs="Times New Roman"/>
          <w:lang w:eastAsia="pt-BR"/>
        </w:rPr>
        <w:t xml:space="preserve"> consultado via dispositivo móvel.</w:t>
      </w:r>
    </w:p>
    <w:p w14:paraId="3952F7D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21.14.</w:t>
      </w:r>
      <w:r w:rsidRPr="00BE2777">
        <w:rPr>
          <w:rFonts w:ascii="Century Schoolbook" w:eastAsia="Times New Roman" w:hAnsi="Century Schoolbook" w:cs="Times New Roman"/>
          <w:lang w:eastAsia="pt-BR"/>
        </w:rPr>
        <w:tab/>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Possibilitar ao munícipe consultar o seu histórico de vacinas recebidas aplicadas em unidades de Saúde do município, via dispositivo móvel.</w:t>
      </w:r>
    </w:p>
    <w:p w14:paraId="3EFAE2D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21.15.</w:t>
      </w:r>
      <w:r w:rsidRPr="00BE2777">
        <w:rPr>
          <w:rFonts w:ascii="Century Schoolbook" w:eastAsia="Times New Roman" w:hAnsi="Century Schoolbook" w:cs="Times New Roman"/>
          <w:lang w:eastAsia="pt-BR"/>
        </w:rPr>
        <w:tab/>
        <w:t>Possibilitar ao munícipe consultar o seu histórico de dispensa de medicamentos realizados pelo Município Consultado.</w:t>
      </w:r>
    </w:p>
    <w:p w14:paraId="39DC8BD3" w14:textId="77777777" w:rsidR="00450408" w:rsidRDefault="00450408" w:rsidP="00B9254B">
      <w:pPr>
        <w:spacing w:after="0" w:line="240" w:lineRule="auto"/>
        <w:jc w:val="both"/>
        <w:rPr>
          <w:rFonts w:ascii="Century Schoolbook" w:eastAsia="Times New Roman" w:hAnsi="Century Schoolbook" w:cs="Times New Roman"/>
          <w:lang w:eastAsia="pt-BR"/>
        </w:rPr>
      </w:pPr>
    </w:p>
    <w:p w14:paraId="051E2204" w14:textId="77777777" w:rsidR="00BD3918" w:rsidRPr="00BE2777" w:rsidRDefault="00BD3918" w:rsidP="00B9254B">
      <w:pPr>
        <w:spacing w:after="0" w:line="240" w:lineRule="auto"/>
        <w:jc w:val="both"/>
        <w:rPr>
          <w:rFonts w:ascii="Century Schoolbook" w:eastAsia="Times New Roman" w:hAnsi="Century Schoolbook" w:cs="Times New Roman"/>
          <w:lang w:eastAsia="pt-BR"/>
        </w:rPr>
      </w:pPr>
    </w:p>
    <w:p w14:paraId="5CECE8F4" w14:textId="75D7268E" w:rsidR="00450408" w:rsidRPr="00BE2777" w:rsidRDefault="00450408" w:rsidP="00B9254B">
      <w:pPr>
        <w:spacing w:after="0" w:line="240" w:lineRule="auto"/>
        <w:jc w:val="both"/>
        <w:rPr>
          <w:rFonts w:ascii="Century Schoolbook" w:eastAsia="Times New Roman" w:hAnsi="Century Schoolbook" w:cs="Times New Roman"/>
          <w:b/>
          <w:bCs/>
          <w:lang w:eastAsia="pt-BR"/>
        </w:rPr>
      </w:pPr>
      <w:r w:rsidRPr="00BE2777">
        <w:rPr>
          <w:rFonts w:ascii="Century Schoolbook" w:eastAsia="Times New Roman" w:hAnsi="Century Schoolbook" w:cs="Times New Roman"/>
          <w:b/>
          <w:bCs/>
          <w:lang w:eastAsia="pt-BR"/>
        </w:rPr>
        <w:t xml:space="preserve">E-SOCIAL </w:t>
      </w:r>
    </w:p>
    <w:p w14:paraId="07B1C7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22.01</w:t>
      </w:r>
      <w:r w:rsidRPr="00BE2777">
        <w:rPr>
          <w:rFonts w:ascii="Century Schoolbook" w:eastAsia="Times New Roman" w:hAnsi="Century Schoolbook" w:cs="Times New Roman"/>
          <w:lang w:eastAsia="pt-BR"/>
        </w:rPr>
        <w:tab/>
        <w:t xml:space="preserve"> Possibilitar a visualização de eventos pendentes de envio em sua data limite no formato de calendário. </w:t>
      </w:r>
    </w:p>
    <w:p w14:paraId="4A40A60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22.02</w:t>
      </w:r>
      <w:r w:rsidRPr="00BE2777">
        <w:rPr>
          <w:rFonts w:ascii="Century Schoolbook" w:eastAsia="Times New Roman" w:hAnsi="Century Schoolbook" w:cs="Times New Roman"/>
          <w:lang w:eastAsia="pt-BR"/>
        </w:rPr>
        <w:tab/>
        <w:t xml:space="preserve">Possibilitar a inserção de feriados na agenda. </w:t>
      </w:r>
    </w:p>
    <w:p w14:paraId="2D2DB9B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22.03</w:t>
      </w:r>
      <w:r w:rsidRPr="00BE2777">
        <w:rPr>
          <w:rFonts w:ascii="Century Schoolbook" w:eastAsia="Times New Roman" w:hAnsi="Century Schoolbook" w:cs="Times New Roman"/>
          <w:lang w:eastAsia="pt-BR"/>
        </w:rPr>
        <w:tab/>
        <w:t>Feriados serão considerados na geração do prazo limite de envio, antecipando os eventos para o dia útil imediatamente anterior ao feriado.</w:t>
      </w:r>
    </w:p>
    <w:p w14:paraId="4E3AD8F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22.04</w:t>
      </w:r>
      <w:r w:rsidRPr="00BE2777">
        <w:rPr>
          <w:rFonts w:ascii="Century Schoolbook" w:eastAsia="Times New Roman" w:hAnsi="Century Schoolbook" w:cs="Times New Roman"/>
          <w:lang w:eastAsia="pt-BR"/>
        </w:rPr>
        <w:tab/>
        <w:t>Possibilitar a consolidação de domínios em eventos.</w:t>
      </w:r>
    </w:p>
    <w:p w14:paraId="42A2E8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22.05</w:t>
      </w:r>
      <w:r w:rsidRPr="00BE2777">
        <w:rPr>
          <w:rFonts w:ascii="Century Schoolbook" w:eastAsia="Times New Roman" w:hAnsi="Century Schoolbook" w:cs="Times New Roman"/>
          <w:lang w:eastAsia="pt-BR"/>
        </w:rPr>
        <w:tab/>
        <w:t xml:space="preserve">Permitir a configuração da transformação dos registros de domínio, no formato de arquivos do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w:t>
      </w:r>
    </w:p>
    <w:p w14:paraId="7EC9F59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22.06</w:t>
      </w:r>
      <w:r w:rsidRPr="00BE2777">
        <w:rPr>
          <w:rFonts w:ascii="Century Schoolbook" w:eastAsia="Times New Roman" w:hAnsi="Century Schoolbook" w:cs="Times New Roman"/>
          <w:lang w:eastAsia="pt-BR"/>
        </w:rPr>
        <w:tab/>
        <w:t>Possibilitar o envio de dados para o domínio de ambiente de trabalho.</w:t>
      </w:r>
    </w:p>
    <w:p w14:paraId="24DF51A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22.07</w:t>
      </w:r>
      <w:r w:rsidRPr="00BE2777">
        <w:rPr>
          <w:rFonts w:ascii="Century Schoolbook" w:eastAsia="Times New Roman" w:hAnsi="Century Schoolbook" w:cs="Times New Roman"/>
          <w:lang w:eastAsia="pt-BR"/>
        </w:rPr>
        <w:tab/>
        <w:t>Possibilitar o envio de dados para o domínio de entidade.</w:t>
      </w:r>
    </w:p>
    <w:p w14:paraId="264C960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22.08</w:t>
      </w:r>
      <w:r w:rsidRPr="00BE2777">
        <w:rPr>
          <w:rFonts w:ascii="Century Schoolbook" w:eastAsia="Times New Roman" w:hAnsi="Century Schoolbook" w:cs="Times New Roman"/>
          <w:lang w:eastAsia="pt-BR"/>
        </w:rPr>
        <w:tab/>
        <w:t>Possibilitar a realização da alteração ou exclusão de um histórico de domínio via API, respeitando as regras definidas para situação do registro.</w:t>
      </w:r>
    </w:p>
    <w:p w14:paraId="6324C8B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22.09</w:t>
      </w:r>
      <w:r w:rsidRPr="00BE2777">
        <w:rPr>
          <w:rFonts w:ascii="Century Schoolbook" w:eastAsia="Times New Roman" w:hAnsi="Century Schoolbook" w:cs="Times New Roman"/>
          <w:lang w:eastAsia="pt-BR"/>
        </w:rPr>
        <w:tab/>
        <w:t xml:space="preserve">Possibilitar acesso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outros modelos via script.</w:t>
      </w:r>
    </w:p>
    <w:p w14:paraId="1534C81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22.10</w:t>
      </w:r>
      <w:r w:rsidRPr="00BE2777">
        <w:rPr>
          <w:rFonts w:ascii="Century Schoolbook" w:eastAsia="Times New Roman" w:hAnsi="Century Schoolbook" w:cs="Times New Roman"/>
          <w:lang w:eastAsia="pt-BR"/>
        </w:rPr>
        <w:tab/>
        <w:t>Possibilitar a entrada de dados de domínio de pessoas.</w:t>
      </w:r>
    </w:p>
    <w:p w14:paraId="24ED936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22.11</w:t>
      </w:r>
      <w:r w:rsidRPr="00BE2777">
        <w:rPr>
          <w:rFonts w:ascii="Century Schoolbook" w:eastAsia="Times New Roman" w:hAnsi="Century Schoolbook" w:cs="Times New Roman"/>
          <w:lang w:eastAsia="pt-BR"/>
        </w:rPr>
        <w:tab/>
        <w:t>Possibilitar a entrada de dados de domínio de conselheiros tutelares.</w:t>
      </w:r>
    </w:p>
    <w:p w14:paraId="493D410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22.12</w:t>
      </w:r>
      <w:r w:rsidRPr="00BE2777">
        <w:rPr>
          <w:rFonts w:ascii="Century Schoolbook" w:eastAsia="Times New Roman" w:hAnsi="Century Schoolbook" w:cs="Times New Roman"/>
          <w:lang w:eastAsia="pt-BR"/>
        </w:rPr>
        <w:tab/>
        <w:t>Possibilitar a entrada de dados de domínio de estagiários.</w:t>
      </w:r>
    </w:p>
    <w:p w14:paraId="4DF42BC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22.13</w:t>
      </w:r>
      <w:r w:rsidRPr="00BE2777">
        <w:rPr>
          <w:rFonts w:ascii="Century Schoolbook" w:eastAsia="Times New Roman" w:hAnsi="Century Schoolbook" w:cs="Times New Roman"/>
          <w:lang w:eastAsia="pt-BR"/>
        </w:rPr>
        <w:tab/>
        <w:t>Possibilitar o envio de dados para o domínio de cargos.</w:t>
      </w:r>
    </w:p>
    <w:p w14:paraId="2B40CF7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22.14</w:t>
      </w:r>
      <w:r w:rsidRPr="00BE2777">
        <w:rPr>
          <w:rFonts w:ascii="Century Schoolbook" w:eastAsia="Times New Roman" w:hAnsi="Century Schoolbook" w:cs="Times New Roman"/>
          <w:lang w:eastAsia="pt-BR"/>
        </w:rPr>
        <w:tab/>
        <w:t>Possibilitar a entrada de dados por meio de domínios integrados que são configurados e mantidos pela mantenedora do sistema.</w:t>
      </w:r>
    </w:p>
    <w:p w14:paraId="706384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22.15</w:t>
      </w:r>
      <w:r w:rsidRPr="00BE2777">
        <w:rPr>
          <w:rFonts w:ascii="Century Schoolbook" w:eastAsia="Times New Roman" w:hAnsi="Century Schoolbook" w:cs="Times New Roman"/>
          <w:lang w:eastAsia="pt-BR"/>
        </w:rPr>
        <w:tab/>
        <w:t>Possibilitar a entrada de dados por domínio registrando históricos das informações.</w:t>
      </w:r>
    </w:p>
    <w:p w14:paraId="34E41F7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22.16</w:t>
      </w:r>
      <w:r w:rsidRPr="00BE2777">
        <w:rPr>
          <w:rFonts w:ascii="Century Schoolbook" w:eastAsia="Times New Roman" w:hAnsi="Century Schoolbook" w:cs="Times New Roman"/>
          <w:lang w:eastAsia="pt-BR"/>
        </w:rPr>
        <w:tab/>
        <w:t>Permitir a exclusão de domínios relacionados que estão sendo utilizados em alguma validação.</w:t>
      </w:r>
    </w:p>
    <w:p w14:paraId="2E98896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22.17</w:t>
      </w:r>
      <w:r w:rsidRPr="00BE2777">
        <w:rPr>
          <w:rFonts w:ascii="Century Schoolbook" w:eastAsia="Times New Roman" w:hAnsi="Century Schoolbook" w:cs="Times New Roman"/>
          <w:lang w:eastAsia="pt-BR"/>
        </w:rPr>
        <w:tab/>
        <w:t xml:space="preserve">Permitir a configuração de eventos para o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w:t>
      </w:r>
    </w:p>
    <w:p w14:paraId="2CDCE8F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22.18</w:t>
      </w:r>
      <w:r w:rsidRPr="00BE2777">
        <w:rPr>
          <w:rFonts w:ascii="Century Schoolbook" w:eastAsia="Times New Roman" w:hAnsi="Century Schoolbook" w:cs="Times New Roman"/>
          <w:lang w:eastAsia="pt-BR"/>
        </w:rPr>
        <w:tab/>
        <w:t>Deverá permitir criar funções globais genéricas para uso em scripts de outras funcionalidades.</w:t>
      </w:r>
    </w:p>
    <w:p w14:paraId="31E2722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22.19</w:t>
      </w:r>
      <w:r w:rsidRPr="00BE2777">
        <w:rPr>
          <w:rFonts w:ascii="Century Schoolbook" w:eastAsia="Times New Roman" w:hAnsi="Century Schoolbook" w:cs="Times New Roman"/>
          <w:lang w:eastAsia="pt-BR"/>
        </w:rPr>
        <w:tab/>
        <w:t>Possibilitar que para as inconsistências de "Erro" e "Alerta", sejam demonstradas na forma de mensagem de orientação ao usuário.</w:t>
      </w:r>
    </w:p>
    <w:p w14:paraId="5741DF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22.20</w:t>
      </w:r>
      <w:r w:rsidRPr="00BE2777">
        <w:rPr>
          <w:rFonts w:ascii="Century Schoolbook" w:eastAsia="Times New Roman" w:hAnsi="Century Schoolbook" w:cs="Times New Roman"/>
          <w:lang w:eastAsia="pt-BR"/>
        </w:rPr>
        <w:tab/>
        <w:t>Possibilitar que as validações sejam destacadas na forma de listagem, os registros de domínios integrados.</w:t>
      </w:r>
    </w:p>
    <w:p w14:paraId="152992C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22.21</w:t>
      </w:r>
      <w:r w:rsidRPr="00BE2777">
        <w:rPr>
          <w:rFonts w:ascii="Century Schoolbook" w:eastAsia="Times New Roman" w:hAnsi="Century Schoolbook" w:cs="Times New Roman"/>
          <w:lang w:eastAsia="pt-BR"/>
        </w:rPr>
        <w:tab/>
        <w:t>Possibilitar a aplicação da primeira camada de validação sobre os domínios integrados, de forma automática logo que o registro for inserido no sistema.</w:t>
      </w:r>
    </w:p>
    <w:p w14:paraId="76F036A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22.22</w:t>
      </w:r>
      <w:r w:rsidRPr="00BE2777">
        <w:rPr>
          <w:rFonts w:ascii="Century Schoolbook" w:eastAsia="Times New Roman" w:hAnsi="Century Schoolbook" w:cs="Times New Roman"/>
          <w:lang w:eastAsia="pt-BR"/>
        </w:rPr>
        <w:tab/>
        <w:t xml:space="preserve">Possibilita verificar dados referentes </w:t>
      </w:r>
      <w:proofErr w:type="gramStart"/>
      <w:r w:rsidRPr="00BE2777">
        <w:rPr>
          <w:rFonts w:ascii="Century Schoolbook" w:eastAsia="Times New Roman" w:hAnsi="Century Schoolbook" w:cs="Times New Roman"/>
          <w:lang w:eastAsia="pt-BR"/>
        </w:rPr>
        <w:t>ao prazos</w:t>
      </w:r>
      <w:proofErr w:type="gramEnd"/>
      <w:r w:rsidRPr="00BE2777">
        <w:rPr>
          <w:rFonts w:ascii="Century Schoolbook" w:eastAsia="Times New Roman" w:hAnsi="Century Schoolbook" w:cs="Times New Roman"/>
          <w:lang w:eastAsia="pt-BR"/>
        </w:rPr>
        <w:t xml:space="preserve"> de início do </w:t>
      </w:r>
      <w:proofErr w:type="spellStart"/>
      <w:r w:rsidRPr="00BE2777">
        <w:rPr>
          <w:rFonts w:ascii="Century Schoolbook" w:eastAsia="Times New Roman" w:hAnsi="Century Schoolbook" w:cs="Times New Roman"/>
          <w:lang w:eastAsia="pt-BR"/>
        </w:rPr>
        <w:t>eSocial</w:t>
      </w:r>
      <w:proofErr w:type="spellEnd"/>
      <w:r w:rsidRPr="00BE2777">
        <w:rPr>
          <w:rFonts w:ascii="Century Schoolbook" w:eastAsia="Times New Roman" w:hAnsi="Century Schoolbook" w:cs="Times New Roman"/>
          <w:lang w:eastAsia="pt-BR"/>
        </w:rPr>
        <w:t xml:space="preserve"> e alterar tipo de ambiente.</w:t>
      </w:r>
    </w:p>
    <w:p w14:paraId="786E840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22.23</w:t>
      </w:r>
      <w:r w:rsidRPr="00BE2777">
        <w:rPr>
          <w:rFonts w:ascii="Century Schoolbook" w:eastAsia="Times New Roman" w:hAnsi="Century Schoolbook" w:cs="Times New Roman"/>
          <w:lang w:eastAsia="pt-BR"/>
        </w:rPr>
        <w:tab/>
        <w:t>- Data inicial para eventos Iniciais e de Tabela;</w:t>
      </w:r>
    </w:p>
    <w:p w14:paraId="42CB0FA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22.24</w:t>
      </w:r>
      <w:r w:rsidRPr="00BE2777">
        <w:rPr>
          <w:rFonts w:ascii="Century Schoolbook" w:eastAsia="Times New Roman" w:hAnsi="Century Schoolbook" w:cs="Times New Roman"/>
          <w:lang w:eastAsia="pt-BR"/>
        </w:rPr>
        <w:tab/>
        <w:t>- Data inicial para eventos Não Periódicos;</w:t>
      </w:r>
    </w:p>
    <w:p w14:paraId="0323514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22.25</w:t>
      </w:r>
      <w:r w:rsidRPr="00BE2777">
        <w:rPr>
          <w:rFonts w:ascii="Century Schoolbook" w:eastAsia="Times New Roman" w:hAnsi="Century Schoolbook" w:cs="Times New Roman"/>
          <w:lang w:eastAsia="pt-BR"/>
        </w:rPr>
        <w:tab/>
        <w:t>- Data inicial para eventos Periódicos;</w:t>
      </w:r>
    </w:p>
    <w:p w14:paraId="7CF2F18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22.26</w:t>
      </w:r>
      <w:r w:rsidRPr="00BE2777">
        <w:rPr>
          <w:rFonts w:ascii="Century Schoolbook" w:eastAsia="Times New Roman" w:hAnsi="Century Schoolbook" w:cs="Times New Roman"/>
          <w:lang w:eastAsia="pt-BR"/>
        </w:rPr>
        <w:tab/>
        <w:t xml:space="preserve">- Tipo de </w:t>
      </w:r>
      <w:proofErr w:type="gramStart"/>
      <w:r w:rsidRPr="00BE2777">
        <w:rPr>
          <w:rFonts w:ascii="Century Schoolbook" w:eastAsia="Times New Roman" w:hAnsi="Century Schoolbook" w:cs="Times New Roman"/>
          <w:lang w:eastAsia="pt-BR"/>
        </w:rPr>
        <w:t>ambiente :</w:t>
      </w:r>
      <w:proofErr w:type="gramEnd"/>
      <w:r w:rsidRPr="00BE2777">
        <w:rPr>
          <w:rFonts w:ascii="Century Schoolbook" w:eastAsia="Times New Roman" w:hAnsi="Century Schoolbook" w:cs="Times New Roman"/>
          <w:lang w:eastAsia="pt-BR"/>
        </w:rPr>
        <w:t xml:space="preserve"> Produção restrita / Produção.</w:t>
      </w:r>
    </w:p>
    <w:p w14:paraId="0F29B4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22.27</w:t>
      </w:r>
      <w:r w:rsidRPr="00BE2777">
        <w:rPr>
          <w:rFonts w:ascii="Century Schoolbook" w:eastAsia="Times New Roman" w:hAnsi="Century Schoolbook" w:cs="Times New Roman"/>
          <w:lang w:eastAsia="pt-BR"/>
        </w:rPr>
        <w:tab/>
        <w:t xml:space="preserve">Possibilitar a validação dos arquivos usando </w:t>
      </w:r>
      <w:proofErr w:type="spellStart"/>
      <w:r w:rsidRPr="00BE2777">
        <w:rPr>
          <w:rFonts w:ascii="Century Schoolbook" w:eastAsia="Times New Roman" w:hAnsi="Century Schoolbook" w:cs="Times New Roman"/>
          <w:lang w:eastAsia="pt-BR"/>
        </w:rPr>
        <w:t>schema</w:t>
      </w:r>
      <w:proofErr w:type="spell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xsd</w:t>
      </w:r>
      <w:proofErr w:type="spellEnd"/>
      <w:r w:rsidRPr="00BE2777">
        <w:rPr>
          <w:rFonts w:ascii="Century Schoolbook" w:eastAsia="Times New Roman" w:hAnsi="Century Schoolbook" w:cs="Times New Roman"/>
          <w:lang w:eastAsia="pt-BR"/>
        </w:rPr>
        <w:t xml:space="preserve"> provido pelo governo.</w:t>
      </w:r>
    </w:p>
    <w:p w14:paraId="4E06E96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22.28</w:t>
      </w:r>
      <w:r w:rsidRPr="00BE2777">
        <w:rPr>
          <w:rFonts w:ascii="Century Schoolbook" w:eastAsia="Times New Roman" w:hAnsi="Century Schoolbook" w:cs="Times New Roman"/>
          <w:lang w:eastAsia="pt-BR"/>
        </w:rPr>
        <w:tab/>
        <w:t xml:space="preserve">Possibilitar envio dos lotes de informações para o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w:t>
      </w:r>
    </w:p>
    <w:p w14:paraId="7A35309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22.29</w:t>
      </w:r>
      <w:r w:rsidRPr="00BE2777">
        <w:rPr>
          <w:rFonts w:ascii="Century Schoolbook" w:eastAsia="Times New Roman" w:hAnsi="Century Schoolbook" w:cs="Times New Roman"/>
          <w:lang w:eastAsia="pt-BR"/>
        </w:rPr>
        <w:tab/>
        <w:t xml:space="preserve">Disponibilizar indicativos no </w:t>
      </w:r>
      <w:proofErr w:type="spellStart"/>
      <w:r w:rsidRPr="00BE2777">
        <w:rPr>
          <w:rFonts w:ascii="Century Schoolbook" w:eastAsia="Times New Roman" w:hAnsi="Century Schoolbook" w:cs="Times New Roman"/>
          <w:lang w:eastAsia="pt-BR"/>
        </w:rPr>
        <w:t>dashboard</w:t>
      </w:r>
      <w:proofErr w:type="spellEnd"/>
      <w:r w:rsidRPr="00BE2777">
        <w:rPr>
          <w:rFonts w:ascii="Century Schoolbook" w:eastAsia="Times New Roman" w:hAnsi="Century Schoolbook" w:cs="Times New Roman"/>
          <w:lang w:eastAsia="pt-BR"/>
        </w:rPr>
        <w:t xml:space="preserve"> das seguintes rotinas</w:t>
      </w:r>
    </w:p>
    <w:p w14:paraId="6595193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22.30</w:t>
      </w:r>
      <w:r w:rsidRPr="00BE2777">
        <w:rPr>
          <w:rFonts w:ascii="Century Schoolbook" w:eastAsia="Times New Roman" w:hAnsi="Century Schoolbook" w:cs="Times New Roman"/>
          <w:lang w:eastAsia="pt-BR"/>
        </w:rPr>
        <w:tab/>
        <w:t>- Domínios integrados</w:t>
      </w:r>
    </w:p>
    <w:p w14:paraId="23F46A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22.31</w:t>
      </w:r>
      <w:r w:rsidRPr="00BE2777">
        <w:rPr>
          <w:rFonts w:ascii="Century Schoolbook" w:eastAsia="Times New Roman" w:hAnsi="Century Schoolbook" w:cs="Times New Roman"/>
          <w:lang w:eastAsia="pt-BR"/>
        </w:rPr>
        <w:tab/>
        <w:t>- Eventos gerados</w:t>
      </w:r>
    </w:p>
    <w:p w14:paraId="7293963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22.32</w:t>
      </w:r>
      <w:r w:rsidRPr="00BE2777">
        <w:rPr>
          <w:rFonts w:ascii="Century Schoolbook" w:eastAsia="Times New Roman" w:hAnsi="Century Schoolbook" w:cs="Times New Roman"/>
          <w:lang w:eastAsia="pt-BR"/>
        </w:rPr>
        <w:tab/>
        <w:t xml:space="preserve">- Lotes </w:t>
      </w:r>
      <w:proofErr w:type="spellStart"/>
      <w:proofErr w:type="gramStart"/>
      <w:r w:rsidRPr="00BE2777">
        <w:rPr>
          <w:rFonts w:ascii="Century Schoolbook" w:eastAsia="Times New Roman" w:hAnsi="Century Schoolbook" w:cs="Times New Roman"/>
          <w:lang w:eastAsia="pt-BR"/>
        </w:rPr>
        <w:t>eSocial</w:t>
      </w:r>
      <w:proofErr w:type="spellEnd"/>
      <w:proofErr w:type="gramEnd"/>
    </w:p>
    <w:p w14:paraId="22F6540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22.33</w:t>
      </w:r>
      <w:r w:rsidRPr="00BE2777">
        <w:rPr>
          <w:rFonts w:ascii="Century Schoolbook" w:eastAsia="Times New Roman" w:hAnsi="Century Schoolbook" w:cs="Times New Roman"/>
          <w:lang w:eastAsia="pt-BR"/>
        </w:rPr>
        <w:tab/>
        <w:t>- Próximos envios</w:t>
      </w:r>
    </w:p>
    <w:p w14:paraId="5F029C9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22.34</w:t>
      </w:r>
      <w:r w:rsidRPr="00BE2777">
        <w:rPr>
          <w:rFonts w:ascii="Century Schoolbook" w:eastAsia="Times New Roman" w:hAnsi="Century Schoolbook" w:cs="Times New Roman"/>
          <w:lang w:eastAsia="pt-BR"/>
        </w:rPr>
        <w:tab/>
        <w:t>Permitir ao usuário trocar de entidade sem sair do sistema.</w:t>
      </w:r>
    </w:p>
    <w:p w14:paraId="023DECA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22.35</w:t>
      </w:r>
      <w:r w:rsidRPr="00BE2777">
        <w:rPr>
          <w:rFonts w:ascii="Century Schoolbook" w:eastAsia="Times New Roman" w:hAnsi="Century Schoolbook" w:cs="Times New Roman"/>
          <w:lang w:eastAsia="pt-BR"/>
        </w:rPr>
        <w:tab/>
        <w:t xml:space="preserve">Possibilitar a listagem das inconsistências identificadas na validação pelo </w:t>
      </w:r>
      <w:proofErr w:type="spellStart"/>
      <w:r w:rsidRPr="00BE2777">
        <w:rPr>
          <w:rFonts w:ascii="Century Schoolbook" w:eastAsia="Times New Roman" w:hAnsi="Century Schoolbook" w:cs="Times New Roman"/>
          <w:lang w:eastAsia="pt-BR"/>
        </w:rPr>
        <w:t>Schema</w:t>
      </w:r>
      <w:proofErr w:type="spellEnd"/>
      <w:r w:rsidRPr="00BE2777">
        <w:rPr>
          <w:rFonts w:ascii="Century Schoolbook" w:eastAsia="Times New Roman" w:hAnsi="Century Schoolbook" w:cs="Times New Roman"/>
          <w:lang w:eastAsia="pt-BR"/>
        </w:rPr>
        <w:t>.</w:t>
      </w:r>
    </w:p>
    <w:p w14:paraId="1CAB909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22.36</w:t>
      </w:r>
      <w:r w:rsidRPr="00BE2777">
        <w:rPr>
          <w:rFonts w:ascii="Century Schoolbook" w:eastAsia="Times New Roman" w:hAnsi="Century Schoolbook" w:cs="Times New Roman"/>
          <w:lang w:eastAsia="pt-BR"/>
        </w:rPr>
        <w:tab/>
        <w:t xml:space="preserve">Possibilitar a consulta dos resultados da integração com o sistema de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w:t>
      </w:r>
    </w:p>
    <w:p w14:paraId="7CD5C75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22.37</w:t>
      </w:r>
      <w:r w:rsidRPr="00BE2777">
        <w:rPr>
          <w:rFonts w:ascii="Century Schoolbook" w:eastAsia="Times New Roman" w:hAnsi="Century Schoolbook" w:cs="Times New Roman"/>
          <w:lang w:eastAsia="pt-BR"/>
        </w:rPr>
        <w:tab/>
        <w:t>Permitir o retorno das consultas de validações, sem perder o filtro utilizado.</w:t>
      </w:r>
    </w:p>
    <w:p w14:paraId="304E56F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22.38</w:t>
      </w:r>
      <w:r w:rsidRPr="00BE2777">
        <w:rPr>
          <w:rFonts w:ascii="Century Schoolbook" w:eastAsia="Times New Roman" w:hAnsi="Century Schoolbook" w:cs="Times New Roman"/>
          <w:lang w:eastAsia="pt-BR"/>
        </w:rPr>
        <w:tab/>
        <w:t>Sistema deve possuir modelo de relatório de domínios integrados para gerador de relatórios.</w:t>
      </w:r>
    </w:p>
    <w:p w14:paraId="4869FD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22.39</w:t>
      </w:r>
      <w:r w:rsidRPr="00BE2777">
        <w:rPr>
          <w:rFonts w:ascii="Century Schoolbook" w:eastAsia="Times New Roman" w:hAnsi="Century Schoolbook" w:cs="Times New Roman"/>
          <w:lang w:eastAsia="pt-BR"/>
        </w:rPr>
        <w:tab/>
        <w:t xml:space="preserve">Possibilitar a assinatura da conexão com o serviço do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w:t>
      </w:r>
    </w:p>
    <w:p w14:paraId="2528EFB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22.40</w:t>
      </w:r>
      <w:r w:rsidRPr="00BE2777">
        <w:rPr>
          <w:rFonts w:ascii="Century Schoolbook" w:eastAsia="Times New Roman" w:hAnsi="Century Schoolbook" w:cs="Times New Roman"/>
          <w:lang w:eastAsia="pt-BR"/>
        </w:rPr>
        <w:tab/>
        <w:t xml:space="preserve">Possibilitar envio dos arquivos para o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 xml:space="preserve"> via Web Service.</w:t>
      </w:r>
    </w:p>
    <w:p w14:paraId="2E81E62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22.41</w:t>
      </w:r>
      <w:r w:rsidRPr="00BE2777">
        <w:rPr>
          <w:rFonts w:ascii="Century Schoolbook" w:eastAsia="Times New Roman" w:hAnsi="Century Schoolbook" w:cs="Times New Roman"/>
          <w:lang w:eastAsia="pt-BR"/>
        </w:rPr>
        <w:tab/>
        <w:t xml:space="preserve">Possibilitar a consulta e controle da situação do registro que foi transformado no formato </w:t>
      </w:r>
      <w:proofErr w:type="spellStart"/>
      <w:proofErr w:type="gramStart"/>
      <w:r w:rsidRPr="00BE2777">
        <w:rPr>
          <w:rFonts w:ascii="Century Schoolbook" w:eastAsia="Times New Roman" w:hAnsi="Century Schoolbook" w:cs="Times New Roman"/>
          <w:lang w:eastAsia="pt-BR"/>
        </w:rPr>
        <w:t>eSocial</w:t>
      </w:r>
      <w:proofErr w:type="spellEnd"/>
      <w:proofErr w:type="gramEnd"/>
      <w:r w:rsidRPr="00BE2777">
        <w:rPr>
          <w:rFonts w:ascii="Century Schoolbook" w:eastAsia="Times New Roman" w:hAnsi="Century Schoolbook" w:cs="Times New Roman"/>
          <w:lang w:eastAsia="pt-BR"/>
        </w:rPr>
        <w:t>, em todas as etapas do processo de envio.</w:t>
      </w:r>
    </w:p>
    <w:p w14:paraId="48680EE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22.42</w:t>
      </w:r>
      <w:r w:rsidRPr="00BE2777">
        <w:rPr>
          <w:rFonts w:ascii="Century Schoolbook" w:eastAsia="Times New Roman" w:hAnsi="Century Schoolbook" w:cs="Times New Roman"/>
          <w:lang w:eastAsia="pt-BR"/>
        </w:rPr>
        <w:tab/>
        <w:t>Realizar a validação de dados por meio de scripts de validação.</w:t>
      </w:r>
    </w:p>
    <w:p w14:paraId="5B0FD95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22.43</w:t>
      </w:r>
      <w:r w:rsidRPr="00BE2777">
        <w:rPr>
          <w:rFonts w:ascii="Century Schoolbook" w:eastAsia="Times New Roman" w:hAnsi="Century Schoolbook" w:cs="Times New Roman"/>
          <w:lang w:eastAsia="pt-BR"/>
        </w:rPr>
        <w:tab/>
        <w:t>Deverá permitir gerar um pacote de configurações e disponibilizar na ferramenta de orquestração.</w:t>
      </w:r>
    </w:p>
    <w:p w14:paraId="0A115492" w14:textId="16801757" w:rsidR="00450408"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22.44</w:t>
      </w:r>
      <w:r w:rsidRPr="00BE2777">
        <w:rPr>
          <w:rFonts w:ascii="Century Schoolbook" w:eastAsia="Times New Roman" w:hAnsi="Century Schoolbook" w:cs="Times New Roman"/>
          <w:lang w:eastAsia="pt-BR"/>
        </w:rPr>
        <w:tab/>
        <w:t xml:space="preserve">Permitir o envio de notificações por e-mail ou </w:t>
      </w:r>
      <w:proofErr w:type="spellStart"/>
      <w:r w:rsidRPr="00BE2777">
        <w:rPr>
          <w:rFonts w:ascii="Century Schoolbook" w:eastAsia="Times New Roman" w:hAnsi="Century Schoolbook" w:cs="Times New Roman"/>
          <w:lang w:eastAsia="pt-BR"/>
        </w:rPr>
        <w:t>push</w:t>
      </w:r>
      <w:proofErr w:type="spellEnd"/>
      <w:r w:rsidR="00BD3918">
        <w:rPr>
          <w:rFonts w:ascii="Century Schoolbook" w:eastAsia="Times New Roman" w:hAnsi="Century Schoolbook" w:cs="Times New Roman"/>
          <w:lang w:eastAsia="pt-BR"/>
        </w:rPr>
        <w:t>.</w:t>
      </w:r>
      <w:r w:rsidRPr="00BE2777">
        <w:rPr>
          <w:rFonts w:ascii="Century Schoolbook" w:eastAsia="Times New Roman" w:hAnsi="Century Schoolbook" w:cs="Times New Roman"/>
          <w:lang w:eastAsia="pt-BR"/>
        </w:rPr>
        <w:t xml:space="preserve"> </w:t>
      </w:r>
    </w:p>
    <w:p w14:paraId="0C2C31D3" w14:textId="77777777" w:rsidR="00BD3918" w:rsidRPr="00BE2777" w:rsidRDefault="00BD3918" w:rsidP="00B9254B">
      <w:pPr>
        <w:spacing w:after="0" w:line="240" w:lineRule="auto"/>
        <w:jc w:val="both"/>
        <w:rPr>
          <w:rFonts w:ascii="Century Schoolbook" w:eastAsia="Times New Roman" w:hAnsi="Century Schoolbook" w:cs="Times New Roman"/>
          <w:lang w:eastAsia="pt-BR"/>
        </w:rPr>
      </w:pPr>
    </w:p>
    <w:p w14:paraId="55E60B7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1237478B" w14:textId="4AD5E5F1"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b/>
          <w:bCs/>
          <w:lang w:eastAsia="pt-BR"/>
        </w:rPr>
        <w:t>GESTÃO DA SAÚDE PÚBLICA</w:t>
      </w:r>
      <w:r w:rsidR="001A66A2">
        <w:rPr>
          <w:rFonts w:ascii="Century Schoolbook" w:eastAsia="Times New Roman" w:hAnsi="Century Schoolbook" w:cs="Times New Roman"/>
          <w:b/>
          <w:bCs/>
          <w:lang w:eastAsia="pt-BR"/>
        </w:rPr>
        <w:t>.</w:t>
      </w:r>
    </w:p>
    <w:p w14:paraId="6DC052F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w:t>
      </w:r>
      <w:r w:rsidRPr="00BE2777">
        <w:rPr>
          <w:rFonts w:ascii="Century Schoolbook" w:eastAsia="Times New Roman" w:hAnsi="Century Schoolbook" w:cs="Times New Roman"/>
          <w:lang w:eastAsia="pt-BR"/>
        </w:rPr>
        <w:tab/>
        <w:t xml:space="preserve">Permitir que os usuários definam os atalhos que aparecerão no </w:t>
      </w:r>
      <w:proofErr w:type="gramStart"/>
      <w:r w:rsidRPr="00BE2777">
        <w:rPr>
          <w:rFonts w:ascii="Century Schoolbook" w:eastAsia="Times New Roman" w:hAnsi="Century Schoolbook" w:cs="Times New Roman"/>
          <w:lang w:eastAsia="pt-BR"/>
        </w:rPr>
        <w:t>menu</w:t>
      </w:r>
      <w:proofErr w:type="gramEnd"/>
      <w:r w:rsidRPr="00BE2777">
        <w:rPr>
          <w:rFonts w:ascii="Century Schoolbook" w:eastAsia="Times New Roman" w:hAnsi="Century Schoolbook" w:cs="Times New Roman"/>
          <w:lang w:eastAsia="pt-BR"/>
        </w:rPr>
        <w:t xml:space="preserve"> principal do sistema, de acordo com suas preferências ou atribuições.</w:t>
      </w:r>
    </w:p>
    <w:p w14:paraId="063BEC2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w:t>
      </w:r>
      <w:r w:rsidRPr="00BE2777">
        <w:rPr>
          <w:rFonts w:ascii="Century Schoolbook" w:eastAsia="Times New Roman" w:hAnsi="Century Schoolbook" w:cs="Times New Roman"/>
          <w:lang w:eastAsia="pt-BR"/>
        </w:rPr>
        <w:tab/>
        <w:t xml:space="preserve">Permitir a visualização dos dados cadastrais da Entidade contratante (Nome, CNPJ, endereço). </w:t>
      </w:r>
    </w:p>
    <w:p w14:paraId="43DE878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w:t>
      </w:r>
      <w:r w:rsidRPr="00BE2777">
        <w:rPr>
          <w:rFonts w:ascii="Century Schoolbook" w:eastAsia="Times New Roman" w:hAnsi="Century Schoolbook" w:cs="Times New Roman"/>
          <w:lang w:eastAsia="pt-BR"/>
        </w:rPr>
        <w:tab/>
        <w:t xml:space="preserve">Permitir a inclusão dos profissionais que utilizarão o sistema, possibilitando </w:t>
      </w:r>
      <w:proofErr w:type="spellStart"/>
      <w:r w:rsidRPr="00BE2777">
        <w:rPr>
          <w:rFonts w:ascii="Century Schoolbook" w:eastAsia="Times New Roman" w:hAnsi="Century Schoolbook" w:cs="Times New Roman"/>
          <w:lang w:eastAsia="pt-BR"/>
        </w:rPr>
        <w:t>parametrizá-los</w:t>
      </w:r>
      <w:proofErr w:type="spellEnd"/>
      <w:r w:rsidRPr="00BE2777">
        <w:rPr>
          <w:rFonts w:ascii="Century Schoolbook" w:eastAsia="Times New Roman" w:hAnsi="Century Schoolbook" w:cs="Times New Roman"/>
          <w:lang w:eastAsia="pt-BR"/>
        </w:rPr>
        <w:t xml:space="preserve"> de acordo com o cargo ou a função que exercem na entidade. </w:t>
      </w:r>
    </w:p>
    <w:p w14:paraId="4B02223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w:t>
      </w:r>
      <w:r w:rsidRPr="00BE2777">
        <w:rPr>
          <w:rFonts w:ascii="Century Schoolbook" w:eastAsia="Times New Roman" w:hAnsi="Century Schoolbook" w:cs="Times New Roman"/>
          <w:lang w:eastAsia="pt-BR"/>
        </w:rPr>
        <w:tab/>
        <w:t>Permitir que profissionais que possuam funções administrativas, na Secretaria de Saúde, tenham acesso ao sistema nos seguintes perfis:</w:t>
      </w:r>
    </w:p>
    <w:p w14:paraId="2BE70EC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w:t>
      </w:r>
      <w:r w:rsidRPr="00BE2777">
        <w:rPr>
          <w:rFonts w:ascii="Century Schoolbook" w:eastAsia="Times New Roman" w:hAnsi="Century Schoolbook" w:cs="Times New Roman"/>
          <w:lang w:eastAsia="pt-BR"/>
        </w:rPr>
        <w:tab/>
        <w:t>Administrativo, onde poderão acessar todos os recursos do sistema.</w:t>
      </w:r>
    </w:p>
    <w:p w14:paraId="5A2E41E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23.6.</w:t>
      </w:r>
      <w:r w:rsidRPr="00BE2777">
        <w:rPr>
          <w:rFonts w:ascii="Century Schoolbook" w:eastAsia="Times New Roman" w:hAnsi="Century Schoolbook" w:cs="Times New Roman"/>
          <w:lang w:eastAsia="pt-BR"/>
        </w:rPr>
        <w:tab/>
        <w:t>Não administrativo, onde terão acesso aos recursos compatíveis com seu cargo ou função.</w:t>
      </w:r>
    </w:p>
    <w:p w14:paraId="3BA4214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w:t>
      </w:r>
      <w:r w:rsidRPr="00BE2777">
        <w:rPr>
          <w:rFonts w:ascii="Century Schoolbook" w:eastAsia="Times New Roman" w:hAnsi="Century Schoolbook" w:cs="Times New Roman"/>
          <w:lang w:eastAsia="pt-BR"/>
        </w:rPr>
        <w:tab/>
        <w:t>Permitir que os profissionais de saúde tenham acesso ao sistema, exclusivamente nas unidades de saúde onde estão alocados, nos seguintes perfis:</w:t>
      </w:r>
    </w:p>
    <w:p w14:paraId="229E58A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w:t>
      </w:r>
      <w:r w:rsidRPr="00BE2777">
        <w:rPr>
          <w:rFonts w:ascii="Century Schoolbook" w:eastAsia="Times New Roman" w:hAnsi="Century Schoolbook" w:cs="Times New Roman"/>
          <w:lang w:eastAsia="pt-BR"/>
        </w:rPr>
        <w:tab/>
        <w:t>Administrador, onde terão acesso a todos os recursos pertinentes ao estabelecimento onde trabalha.</w:t>
      </w:r>
    </w:p>
    <w:p w14:paraId="2FBB8B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w:t>
      </w:r>
      <w:r w:rsidRPr="00BE2777">
        <w:rPr>
          <w:rFonts w:ascii="Century Schoolbook" w:eastAsia="Times New Roman" w:hAnsi="Century Schoolbook" w:cs="Times New Roman"/>
          <w:lang w:eastAsia="pt-BR"/>
        </w:rPr>
        <w:tab/>
        <w:t>Não administrador, onde terão acesso aos recursos compatíveis com seu cargo ou função.</w:t>
      </w:r>
    </w:p>
    <w:p w14:paraId="48DD0A1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w:t>
      </w:r>
      <w:r w:rsidRPr="00BE2777">
        <w:rPr>
          <w:rFonts w:ascii="Century Schoolbook" w:eastAsia="Times New Roman" w:hAnsi="Century Schoolbook" w:cs="Times New Roman"/>
          <w:lang w:eastAsia="pt-BR"/>
        </w:rPr>
        <w:tab/>
        <w:t>Permitir a inclusão e parametrização de profissionais das equipes de atenção básica, responsáveis pela coleta de informações nos domicílios dos pacientes, possibilitando vincular estes profissionais a um dispositivo móvel que possibilite a coleta das informações.</w:t>
      </w:r>
    </w:p>
    <w:p w14:paraId="62D9798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w:t>
      </w:r>
      <w:r w:rsidRPr="00BE2777">
        <w:rPr>
          <w:rFonts w:ascii="Century Schoolbook" w:eastAsia="Times New Roman" w:hAnsi="Century Schoolbook" w:cs="Times New Roman"/>
          <w:lang w:eastAsia="pt-BR"/>
        </w:rPr>
        <w:tab/>
        <w:t>Permitir a criação de grupos a serem vinculados aos profissionais que possuam a mesma CBO (Classificação Brasileira de Ocupações).</w:t>
      </w:r>
    </w:p>
    <w:p w14:paraId="4C19554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w:t>
      </w:r>
      <w:r w:rsidRPr="00BE2777">
        <w:rPr>
          <w:rFonts w:ascii="Century Schoolbook" w:eastAsia="Times New Roman" w:hAnsi="Century Schoolbook" w:cs="Times New Roman"/>
          <w:lang w:eastAsia="pt-BR"/>
        </w:rPr>
        <w:tab/>
        <w:t>Os profissionais vinculados a esses grupos possuirão os mesmos perfis de acesso.</w:t>
      </w:r>
    </w:p>
    <w:p w14:paraId="02E9D8C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w:t>
      </w:r>
      <w:r w:rsidRPr="00BE2777">
        <w:rPr>
          <w:rFonts w:ascii="Century Schoolbook" w:eastAsia="Times New Roman" w:hAnsi="Century Schoolbook" w:cs="Times New Roman"/>
          <w:lang w:eastAsia="pt-BR"/>
        </w:rPr>
        <w:tab/>
        <w:t>Permitir a criação de papéis que possibilitem o vínculo de usuários que possuam os mesmos perfis de acesso às funcionalidades do sistema.</w:t>
      </w:r>
    </w:p>
    <w:p w14:paraId="602DABB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w:t>
      </w:r>
      <w:r w:rsidRPr="00BE2777">
        <w:rPr>
          <w:rFonts w:ascii="Century Schoolbook" w:eastAsia="Times New Roman" w:hAnsi="Century Schoolbook" w:cs="Times New Roman"/>
          <w:lang w:eastAsia="pt-BR"/>
        </w:rPr>
        <w:tab/>
        <w:t>Permitir restringir o acesso a determinadas informações do sistema, conforme a CBO (Classificação Brasileira de Ocupações) dos profissionais.</w:t>
      </w:r>
    </w:p>
    <w:p w14:paraId="5321ADD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w:t>
      </w:r>
      <w:r w:rsidRPr="00BE2777">
        <w:rPr>
          <w:rFonts w:ascii="Century Schoolbook" w:eastAsia="Times New Roman" w:hAnsi="Century Schoolbook" w:cs="Times New Roman"/>
          <w:lang w:eastAsia="pt-BR"/>
        </w:rPr>
        <w:tab/>
        <w:t>Permitir cadastrar com antecedência os períodos que contemplam os prazos para a geração da produção e realização do faturamento.</w:t>
      </w:r>
    </w:p>
    <w:p w14:paraId="4E17664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w:t>
      </w:r>
      <w:r w:rsidRPr="00BE2777">
        <w:rPr>
          <w:rFonts w:ascii="Century Schoolbook" w:eastAsia="Times New Roman" w:hAnsi="Century Schoolbook" w:cs="Times New Roman"/>
          <w:lang w:eastAsia="pt-BR"/>
        </w:rPr>
        <w:tab/>
        <w:t>Permitir a visualização de inconsistências que impossibilitem a geração dos arquivos de produção para que sejam tomadas as devidas providências.</w:t>
      </w:r>
    </w:p>
    <w:p w14:paraId="72BB82B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w:t>
      </w:r>
      <w:r w:rsidRPr="00BE2777">
        <w:rPr>
          <w:rFonts w:ascii="Century Schoolbook" w:eastAsia="Times New Roman" w:hAnsi="Century Schoolbook" w:cs="Times New Roman"/>
          <w:lang w:eastAsia="pt-BR"/>
        </w:rPr>
        <w:tab/>
        <w:t>Permitir o cadastro das Especialidades ofertadas pela Secretaria de Saúde do município.</w:t>
      </w:r>
    </w:p>
    <w:p w14:paraId="1E9286E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w:t>
      </w:r>
      <w:r w:rsidRPr="00BE2777">
        <w:rPr>
          <w:rFonts w:ascii="Century Schoolbook" w:eastAsia="Times New Roman" w:hAnsi="Century Schoolbook" w:cs="Times New Roman"/>
          <w:lang w:eastAsia="pt-BR"/>
        </w:rPr>
        <w:tab/>
        <w:t>Permitir que as especialidades possam ser vinculadas à CBO (Classificação Brasileira de Ocupações).</w:t>
      </w:r>
    </w:p>
    <w:p w14:paraId="764E90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w:t>
      </w:r>
      <w:r w:rsidRPr="00BE2777">
        <w:rPr>
          <w:rFonts w:ascii="Century Schoolbook" w:eastAsia="Times New Roman" w:hAnsi="Century Schoolbook" w:cs="Times New Roman"/>
          <w:lang w:eastAsia="pt-BR"/>
        </w:rPr>
        <w:tab/>
        <w:t>Possuir rotina de importação/sincronização automática dos procedimentos contemplados pelo SIGTAP (Sistema de Gerenciamento da Tabela de Procedimentos).</w:t>
      </w:r>
    </w:p>
    <w:p w14:paraId="3EFD1D8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w:t>
      </w:r>
      <w:r w:rsidRPr="00BE2777">
        <w:rPr>
          <w:rFonts w:ascii="Century Schoolbook" w:eastAsia="Times New Roman" w:hAnsi="Century Schoolbook" w:cs="Times New Roman"/>
          <w:lang w:eastAsia="pt-BR"/>
        </w:rPr>
        <w:tab/>
        <w:t>Permitir a consulta e visualização dos procedimentos contemplados pelo SIGTAP (Sistema de Gerenciamento da Tabela de Procedimentos), em todas as rotinas onde seu registro seja inerente à ação executada pelo profissional de saúde.</w:t>
      </w:r>
    </w:p>
    <w:p w14:paraId="0F61C9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w:t>
      </w:r>
      <w:r w:rsidRPr="00BE2777">
        <w:rPr>
          <w:rFonts w:ascii="Century Schoolbook" w:eastAsia="Times New Roman" w:hAnsi="Century Schoolbook" w:cs="Times New Roman"/>
          <w:lang w:eastAsia="pt-BR"/>
        </w:rPr>
        <w:tab/>
        <w:t>Permitir que sejam alterados os parâmetros que determinam a necessidade de autorização para a realização de um procedimento.</w:t>
      </w:r>
    </w:p>
    <w:p w14:paraId="356C280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23.22.</w:t>
      </w:r>
      <w:r w:rsidRPr="00BE2777">
        <w:rPr>
          <w:rFonts w:ascii="Century Schoolbook" w:eastAsia="Times New Roman" w:hAnsi="Century Schoolbook" w:cs="Times New Roman"/>
          <w:lang w:eastAsia="pt-BR"/>
        </w:rPr>
        <w:tab/>
        <w:t>Permitir o cadastro de Faixas Numéricas para Procedimentos que necessitem de autorização. Estas faixas devem ser números sequenciais que são fornecidos pelo Ministério da saúde com intuito de controlar a oferta e realização de procedimentos de média ou alta complexidade.</w:t>
      </w:r>
    </w:p>
    <w:p w14:paraId="1149A3D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23.23.</w:t>
      </w:r>
      <w:r w:rsidRPr="00BE2777">
        <w:rPr>
          <w:rFonts w:ascii="Century Schoolbook" w:eastAsia="Times New Roman" w:hAnsi="Century Schoolbook" w:cs="Times New Roman"/>
          <w:lang w:eastAsia="pt-BR"/>
        </w:rPr>
        <w:tab/>
        <w:t>Permitir o cadastro de Teto Financeiro, possibilitando aos profissionais regularem os recursos financeiros conforme Ficha de Programação Orçamentária (FPO) e da Programação Pactuada e Integrada (PPI).</w:t>
      </w:r>
    </w:p>
    <w:p w14:paraId="511F21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23.24.</w:t>
      </w:r>
      <w:r w:rsidRPr="00BE2777">
        <w:rPr>
          <w:rFonts w:ascii="Century Schoolbook" w:eastAsia="Times New Roman" w:hAnsi="Century Schoolbook" w:cs="Times New Roman"/>
          <w:lang w:eastAsia="pt-BR"/>
        </w:rPr>
        <w:tab/>
        <w:t>Permitir que profissionais de municípios contemplados pela PPI (</w:t>
      </w:r>
      <w:proofErr w:type="spellStart"/>
      <w:r w:rsidRPr="00BE2777">
        <w:rPr>
          <w:rFonts w:ascii="Century Schoolbook" w:eastAsia="Times New Roman" w:hAnsi="Century Schoolbook" w:cs="Times New Roman"/>
          <w:lang w:eastAsia="pt-BR"/>
        </w:rPr>
        <w:t>Pactuação</w:t>
      </w:r>
      <w:proofErr w:type="spellEnd"/>
      <w:r w:rsidRPr="00BE2777">
        <w:rPr>
          <w:rFonts w:ascii="Century Schoolbook" w:eastAsia="Times New Roman" w:hAnsi="Century Schoolbook" w:cs="Times New Roman"/>
          <w:lang w:eastAsia="pt-BR"/>
        </w:rPr>
        <w:t xml:space="preserve"> Pactuada e Integrada) tenham acesso ao sistema por meio de um usuário externo.</w:t>
      </w:r>
    </w:p>
    <w:p w14:paraId="3247E24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23.25.</w:t>
      </w:r>
      <w:r w:rsidRPr="00BE2777">
        <w:rPr>
          <w:rFonts w:ascii="Century Schoolbook" w:eastAsia="Times New Roman" w:hAnsi="Century Schoolbook" w:cs="Times New Roman"/>
          <w:lang w:eastAsia="pt-BR"/>
        </w:rPr>
        <w:tab/>
        <w:t>Permitir que um usuário externo possa cadastrar os pacientes de seu município, conforme critérios necessários à utilização da PPI (Programação Pactuada e Integrada).</w:t>
      </w:r>
    </w:p>
    <w:p w14:paraId="0ABFD8F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23.26.</w:t>
      </w:r>
      <w:r w:rsidRPr="00BE2777">
        <w:rPr>
          <w:rFonts w:ascii="Century Schoolbook" w:eastAsia="Times New Roman" w:hAnsi="Century Schoolbook" w:cs="Times New Roman"/>
          <w:lang w:eastAsia="pt-BR"/>
        </w:rPr>
        <w:tab/>
        <w:t>Permitir que um usuário externo cadastre laudos para TFD (Tratamento Fora do Domicílio) para os pacientes do seu município.</w:t>
      </w:r>
    </w:p>
    <w:p w14:paraId="7CF25CA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23.23.</w:t>
      </w:r>
      <w:r w:rsidRPr="00BE2777">
        <w:rPr>
          <w:rFonts w:ascii="Century Schoolbook" w:eastAsia="Times New Roman" w:hAnsi="Century Schoolbook" w:cs="Times New Roman"/>
          <w:lang w:eastAsia="pt-BR"/>
        </w:rPr>
        <w:tab/>
        <w:t>Permitir que um usuário externo solicite exames para os pacientes do seu município.</w:t>
      </w:r>
    </w:p>
    <w:p w14:paraId="78D9815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23.28.</w:t>
      </w:r>
      <w:r w:rsidRPr="00BE2777">
        <w:rPr>
          <w:rFonts w:ascii="Century Schoolbook" w:eastAsia="Times New Roman" w:hAnsi="Century Schoolbook" w:cs="Times New Roman"/>
          <w:lang w:eastAsia="pt-BR"/>
        </w:rPr>
        <w:tab/>
        <w:t>Permitir que um usuário externo solicite procedimentos para os pacientes do seu município.</w:t>
      </w:r>
    </w:p>
    <w:p w14:paraId="4B436D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23.29.</w:t>
      </w:r>
      <w:r w:rsidRPr="00BE2777">
        <w:rPr>
          <w:rFonts w:ascii="Century Schoolbook" w:eastAsia="Times New Roman" w:hAnsi="Century Schoolbook" w:cs="Times New Roman"/>
          <w:lang w:eastAsia="pt-BR"/>
        </w:rPr>
        <w:tab/>
        <w:t>Permitir que um usuário externo defina filtros que lhe possibilite consultar o status das solicitações de agendamentos encaminhadas ao município gestor do sistema.</w:t>
      </w:r>
    </w:p>
    <w:p w14:paraId="74D535E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23.30.</w:t>
      </w:r>
      <w:r w:rsidRPr="00BE2777">
        <w:rPr>
          <w:rFonts w:ascii="Century Schoolbook" w:eastAsia="Times New Roman" w:hAnsi="Century Schoolbook" w:cs="Times New Roman"/>
          <w:lang w:eastAsia="pt-BR"/>
        </w:rPr>
        <w:tab/>
        <w:t>Permitir que um usuário externo possa consultar a cota de vagas disponível para os agendamentos junto ao município ofertante.</w:t>
      </w:r>
    </w:p>
    <w:p w14:paraId="328308F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23.31.</w:t>
      </w:r>
      <w:r w:rsidRPr="00BE2777">
        <w:rPr>
          <w:rFonts w:ascii="Century Schoolbook" w:eastAsia="Times New Roman" w:hAnsi="Century Schoolbook" w:cs="Times New Roman"/>
          <w:lang w:eastAsia="pt-BR"/>
        </w:rPr>
        <w:tab/>
        <w:t>Permitir que um usuário externo defina filtros para a emissão dos relatórios de acompanhamento das solicitações de agendamentos e solicitações de procedimentos.</w:t>
      </w:r>
    </w:p>
    <w:p w14:paraId="67FB980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23.32.</w:t>
      </w:r>
      <w:r w:rsidRPr="00BE2777">
        <w:rPr>
          <w:rFonts w:ascii="Century Schoolbook" w:eastAsia="Times New Roman" w:hAnsi="Century Schoolbook" w:cs="Times New Roman"/>
          <w:lang w:eastAsia="pt-BR"/>
        </w:rPr>
        <w:tab/>
        <w:t>Permitir o cadastro da FPO (Ficha de Programação Orçamentária) para os estabelecimentos de saúde do município.</w:t>
      </w:r>
    </w:p>
    <w:p w14:paraId="3A03925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23.33.</w:t>
      </w:r>
      <w:r w:rsidRPr="00BE2777">
        <w:rPr>
          <w:rFonts w:ascii="Century Schoolbook" w:eastAsia="Times New Roman" w:hAnsi="Century Schoolbook" w:cs="Times New Roman"/>
          <w:lang w:eastAsia="pt-BR"/>
        </w:rPr>
        <w:tab/>
        <w:t>Permitir a inativação do cadastro de um paciente por motivos de óbito, mudança de território ou outro motivo que o faça deixar de ser atendido/acompanhado pelas equipes de saúde do município. A inativação do cadastro de um paciente não exclui seus registros realizados no sistema.</w:t>
      </w:r>
    </w:p>
    <w:p w14:paraId="3611F8F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23.34.</w:t>
      </w:r>
      <w:r w:rsidRPr="00BE2777">
        <w:rPr>
          <w:rFonts w:ascii="Century Schoolbook" w:eastAsia="Times New Roman" w:hAnsi="Century Schoolbook" w:cs="Times New Roman"/>
          <w:lang w:eastAsia="pt-BR"/>
        </w:rPr>
        <w:tab/>
        <w:t>Permitir a reativação do cadastro de um paciente, outrora inativado por motivo de mudança de território ou outros motivos, exceto óbito.</w:t>
      </w:r>
    </w:p>
    <w:p w14:paraId="6A89AC2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23.35.</w:t>
      </w:r>
      <w:r w:rsidRPr="00BE2777">
        <w:rPr>
          <w:rFonts w:ascii="Century Schoolbook" w:eastAsia="Times New Roman" w:hAnsi="Century Schoolbook" w:cs="Times New Roman"/>
          <w:lang w:eastAsia="pt-BR"/>
        </w:rPr>
        <w:tab/>
        <w:t xml:space="preserve">Permitir análise de possíveis duplicidades ainda no cadastro do paciente, possibilitando a comparação entre o nome informado pelo profissional, com o nome localizado pelo sistema. </w:t>
      </w:r>
    </w:p>
    <w:p w14:paraId="3E9ED88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23.36.</w:t>
      </w:r>
      <w:r w:rsidRPr="00BE2777">
        <w:rPr>
          <w:rFonts w:ascii="Century Schoolbook" w:eastAsia="Times New Roman" w:hAnsi="Century Schoolbook" w:cs="Times New Roman"/>
          <w:lang w:eastAsia="pt-BR"/>
        </w:rPr>
        <w:tab/>
        <w:t>Permitir análise e unificação de cadastros duplicados de pacientes, possibilitando ao profissional optar pelo cadastro que julgar estar mais completo. Os registros realizados para o paciente, em ambos os cadastros, também serão unificados.</w:t>
      </w:r>
    </w:p>
    <w:p w14:paraId="6EE62E0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23.37.</w:t>
      </w:r>
      <w:r w:rsidRPr="00BE2777">
        <w:rPr>
          <w:rFonts w:ascii="Century Schoolbook" w:eastAsia="Times New Roman" w:hAnsi="Century Schoolbook" w:cs="Times New Roman"/>
          <w:lang w:eastAsia="pt-BR"/>
        </w:rPr>
        <w:tab/>
        <w:t>Permitir a integração com o CNES (Cadastro Nacional de Estabelecimentos de Saúde) utilizando o barramento SOA.</w:t>
      </w:r>
    </w:p>
    <w:p w14:paraId="0F81959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23.38.</w:t>
      </w:r>
      <w:r w:rsidRPr="00BE2777">
        <w:rPr>
          <w:rFonts w:ascii="Century Schoolbook" w:eastAsia="Times New Roman" w:hAnsi="Century Schoolbook" w:cs="Times New Roman"/>
          <w:lang w:eastAsia="pt-BR"/>
        </w:rPr>
        <w:tab/>
        <w:t>Permitir o cadastro de estabelecimentos de saúde, utilizando-se dos mesmos critérios e das mesmas informações adotadas pelo CNES (Cadastro Nacional de Estabelecimentos de Saúde).</w:t>
      </w:r>
    </w:p>
    <w:p w14:paraId="7954BF3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23.39.</w:t>
      </w:r>
      <w:r w:rsidRPr="00BE2777">
        <w:rPr>
          <w:rFonts w:ascii="Century Schoolbook" w:eastAsia="Times New Roman" w:hAnsi="Century Schoolbook" w:cs="Times New Roman"/>
          <w:lang w:eastAsia="pt-BR"/>
        </w:rPr>
        <w:tab/>
        <w:t xml:space="preserve">Permitir o cadastro de Tipos de Estabelecimentos conforme a natureza ou tipo de Atenção prestada </w:t>
      </w:r>
      <w:proofErr w:type="gramStart"/>
      <w:r w:rsidRPr="00BE2777">
        <w:rPr>
          <w:rFonts w:ascii="Century Schoolbook" w:eastAsia="Times New Roman" w:hAnsi="Century Schoolbook" w:cs="Times New Roman"/>
          <w:lang w:eastAsia="pt-BR"/>
        </w:rPr>
        <w:t>pelo mesmos</w:t>
      </w:r>
      <w:proofErr w:type="gramEnd"/>
      <w:r w:rsidRPr="00BE2777">
        <w:rPr>
          <w:rFonts w:ascii="Century Schoolbook" w:eastAsia="Times New Roman" w:hAnsi="Century Schoolbook" w:cs="Times New Roman"/>
          <w:lang w:eastAsia="pt-BR"/>
        </w:rPr>
        <w:t>.</w:t>
      </w:r>
    </w:p>
    <w:p w14:paraId="4338500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23.40.</w:t>
      </w:r>
      <w:r w:rsidRPr="00BE2777">
        <w:rPr>
          <w:rFonts w:ascii="Century Schoolbook" w:eastAsia="Times New Roman" w:hAnsi="Century Schoolbook" w:cs="Times New Roman"/>
          <w:lang w:eastAsia="pt-BR"/>
        </w:rPr>
        <w:tab/>
        <w:t>Permitir o cadastro de estabelecimentos que forneçam materiais (medicamentos, insumos, outros) à entidade.</w:t>
      </w:r>
    </w:p>
    <w:p w14:paraId="626345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23.41.</w:t>
      </w:r>
      <w:r w:rsidRPr="00BE2777">
        <w:rPr>
          <w:rFonts w:ascii="Century Schoolbook" w:eastAsia="Times New Roman" w:hAnsi="Century Schoolbook" w:cs="Times New Roman"/>
          <w:lang w:eastAsia="pt-BR"/>
        </w:rPr>
        <w:tab/>
        <w:t>Permitir a consulta pelo nome dos estados e municípios brasileiros, para que possam ser vinculados ao endereço dos pacientes.</w:t>
      </w:r>
    </w:p>
    <w:p w14:paraId="1579D63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23.42.</w:t>
      </w:r>
      <w:r w:rsidRPr="00BE2777">
        <w:rPr>
          <w:rFonts w:ascii="Century Schoolbook" w:eastAsia="Times New Roman" w:hAnsi="Century Schoolbook" w:cs="Times New Roman"/>
          <w:lang w:eastAsia="pt-BR"/>
        </w:rPr>
        <w:tab/>
        <w:t>Possibilitar a configuração do cadastro de pacientes, para que o preenchimento completo do endereço não seja uma informação obrigatória, permitindo a realização do cadastro em situações de urgência e possibilitando o atendimento imediato. O endereço poderá ser adicionado ao cadastro do paciente posteriormente.</w:t>
      </w:r>
    </w:p>
    <w:p w14:paraId="7E1ACD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23.43.</w:t>
      </w:r>
      <w:r w:rsidRPr="00BE2777">
        <w:rPr>
          <w:rFonts w:ascii="Century Schoolbook" w:eastAsia="Times New Roman" w:hAnsi="Century Schoolbook" w:cs="Times New Roman"/>
          <w:lang w:eastAsia="pt-BR"/>
        </w:rPr>
        <w:tab/>
        <w:t xml:space="preserve">Possibilitar a configuração do cadastro de pacientes, para que o número do cartão nacional de saúde (cartão SUS), não seja uma informação obrigatória, permitindo a realização do cadastro em situações de urgência e possibilitando o atendimento imediato. </w:t>
      </w:r>
      <w:proofErr w:type="gramStart"/>
      <w:r w:rsidRPr="00BE2777">
        <w:rPr>
          <w:rFonts w:ascii="Century Schoolbook" w:eastAsia="Times New Roman" w:hAnsi="Century Schoolbook" w:cs="Times New Roman"/>
          <w:lang w:eastAsia="pt-BR"/>
        </w:rPr>
        <w:t>o</w:t>
      </w:r>
      <w:proofErr w:type="gramEnd"/>
      <w:r w:rsidRPr="00BE2777">
        <w:rPr>
          <w:rFonts w:ascii="Century Schoolbook" w:eastAsia="Times New Roman" w:hAnsi="Century Schoolbook" w:cs="Times New Roman"/>
          <w:lang w:eastAsia="pt-BR"/>
        </w:rPr>
        <w:t xml:space="preserve"> número do cartão nacional de saúde poderá ser informado posteriormente.</w:t>
      </w:r>
    </w:p>
    <w:p w14:paraId="655AB27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23.44.</w:t>
      </w:r>
      <w:r w:rsidRPr="00BE2777">
        <w:rPr>
          <w:rFonts w:ascii="Century Schoolbook" w:eastAsia="Times New Roman" w:hAnsi="Century Schoolbook" w:cs="Times New Roman"/>
          <w:lang w:eastAsia="pt-BR"/>
        </w:rPr>
        <w:tab/>
        <w:t xml:space="preserve">Possibilitar a configuração das agendas, para que as solicitações de agendamentos possam ser cadastradas para especialidades ou procedimentos que não possuam agendas ativas.  </w:t>
      </w:r>
    </w:p>
    <w:p w14:paraId="637CA5D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23.45.</w:t>
      </w:r>
      <w:r w:rsidRPr="00BE2777">
        <w:rPr>
          <w:rFonts w:ascii="Century Schoolbook" w:eastAsia="Times New Roman" w:hAnsi="Century Schoolbook" w:cs="Times New Roman"/>
          <w:lang w:eastAsia="pt-BR"/>
        </w:rPr>
        <w:tab/>
        <w:t>Possibilitar, que na parametrização do sistema, seja possível definir o prazo de exibição das mensagens que indicam duplicidades das solicitações de consultas ou procedimentos.</w:t>
      </w:r>
    </w:p>
    <w:p w14:paraId="3FF30E8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23.46.</w:t>
      </w:r>
      <w:r w:rsidRPr="00BE2777">
        <w:rPr>
          <w:rFonts w:ascii="Century Schoolbook" w:eastAsia="Times New Roman" w:hAnsi="Century Schoolbook" w:cs="Times New Roman"/>
          <w:lang w:eastAsia="pt-BR"/>
        </w:rPr>
        <w:tab/>
        <w:t xml:space="preserve">Possibilitar a configuração dos atendimentos, para que prontos atendimentos possam ser cadastrados para um paciente, mesmo que ele possua registros anteriores não finalizados de para </w:t>
      </w:r>
      <w:proofErr w:type="gramStart"/>
      <w:r w:rsidRPr="00BE2777">
        <w:rPr>
          <w:rFonts w:ascii="Century Schoolbook" w:eastAsia="Times New Roman" w:hAnsi="Century Schoolbook" w:cs="Times New Roman"/>
          <w:lang w:eastAsia="pt-BR"/>
        </w:rPr>
        <w:t>as mesma</w:t>
      </w:r>
      <w:proofErr w:type="gramEnd"/>
      <w:r w:rsidRPr="00BE2777">
        <w:rPr>
          <w:rFonts w:ascii="Century Schoolbook" w:eastAsia="Times New Roman" w:hAnsi="Century Schoolbook" w:cs="Times New Roman"/>
          <w:lang w:eastAsia="pt-BR"/>
        </w:rPr>
        <w:t xml:space="preserve"> especialidade ou para o mesmo procedimento.</w:t>
      </w:r>
    </w:p>
    <w:p w14:paraId="6A825B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23.47.</w:t>
      </w:r>
      <w:r w:rsidRPr="00BE2777">
        <w:rPr>
          <w:rFonts w:ascii="Century Schoolbook" w:eastAsia="Times New Roman" w:hAnsi="Century Schoolbook" w:cs="Times New Roman"/>
          <w:lang w:eastAsia="pt-BR"/>
        </w:rPr>
        <w:tab/>
        <w:t>Permitir o cadastro de feriados municipais ou pontos facultativos, possibilitando a programação das agendas de consultas e procedimentos.</w:t>
      </w:r>
    </w:p>
    <w:p w14:paraId="25FEA3F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23.48.</w:t>
      </w:r>
      <w:r w:rsidRPr="00BE2777">
        <w:rPr>
          <w:rFonts w:ascii="Century Schoolbook" w:eastAsia="Times New Roman" w:hAnsi="Century Schoolbook" w:cs="Times New Roman"/>
          <w:lang w:eastAsia="pt-BR"/>
        </w:rPr>
        <w:tab/>
        <w:t>Permitir o cadastro dos veículos que serão utilizados pelo setor que controla o TFD (Tratamento Fora do Domicílio).</w:t>
      </w:r>
    </w:p>
    <w:p w14:paraId="34E3E9C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23.49.</w:t>
      </w:r>
      <w:r w:rsidRPr="00BE2777">
        <w:rPr>
          <w:rFonts w:ascii="Century Schoolbook" w:eastAsia="Times New Roman" w:hAnsi="Century Schoolbook" w:cs="Times New Roman"/>
          <w:lang w:eastAsia="pt-BR"/>
        </w:rPr>
        <w:tab/>
        <w:t>Permitir o cadastro da agenda para controle de viagens do setor de TFD (Tratamento Fora do Domicílio).</w:t>
      </w:r>
    </w:p>
    <w:p w14:paraId="268B7A7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23.50.</w:t>
      </w:r>
      <w:r w:rsidRPr="00BE2777">
        <w:rPr>
          <w:rFonts w:ascii="Century Schoolbook" w:eastAsia="Times New Roman" w:hAnsi="Century Schoolbook" w:cs="Times New Roman"/>
          <w:lang w:eastAsia="pt-BR"/>
        </w:rPr>
        <w:tab/>
        <w:t xml:space="preserve">Permitir a inclusão de </w:t>
      </w:r>
      <w:proofErr w:type="gramStart"/>
      <w:r w:rsidRPr="00BE2777">
        <w:rPr>
          <w:rFonts w:ascii="Century Schoolbook" w:eastAsia="Times New Roman" w:hAnsi="Century Schoolbook" w:cs="Times New Roman"/>
          <w:lang w:eastAsia="pt-BR"/>
        </w:rPr>
        <w:t>acompanhantes controle</w:t>
      </w:r>
      <w:proofErr w:type="gramEnd"/>
      <w:r w:rsidRPr="00BE2777">
        <w:rPr>
          <w:rFonts w:ascii="Century Schoolbook" w:eastAsia="Times New Roman" w:hAnsi="Century Schoolbook" w:cs="Times New Roman"/>
          <w:lang w:eastAsia="pt-BR"/>
        </w:rPr>
        <w:t xml:space="preserve"> de viagens, sempre que as condições do paciente transportado exigir tal necessidade. Ao informar o nome do acompanhante, estando ele cadastrado no sistema, seus dados serão apresentados automaticamente.</w:t>
      </w:r>
    </w:p>
    <w:p w14:paraId="4FE5E98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23.51.</w:t>
      </w:r>
      <w:r w:rsidRPr="00BE2777">
        <w:rPr>
          <w:rFonts w:ascii="Century Schoolbook" w:eastAsia="Times New Roman" w:hAnsi="Century Schoolbook" w:cs="Times New Roman"/>
          <w:lang w:eastAsia="pt-BR"/>
        </w:rPr>
        <w:tab/>
        <w:t>Permitir o cadastro de laudos médicos, para que diante de uma solicitação do TFD (Tratamento Fora do Domicílio), os profissionais tenham todas as informações que lhes possibilitem uma análise detalhada da necessidade do paciente.</w:t>
      </w:r>
    </w:p>
    <w:p w14:paraId="423D49D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23.52.</w:t>
      </w:r>
      <w:r w:rsidRPr="00BE2777">
        <w:rPr>
          <w:rFonts w:ascii="Century Schoolbook" w:eastAsia="Times New Roman" w:hAnsi="Century Schoolbook" w:cs="Times New Roman"/>
          <w:lang w:eastAsia="pt-BR"/>
        </w:rPr>
        <w:tab/>
        <w:t>Permitir o vínculo dos laudos para TFD (Tratamento Fora do Domicílio) aos pedidos para transporte do paciente, possibilitando mais assertividade nas decisões tomadas pelos profissionais avaliadores, tanto no que se refere à necessidade do paciente, quanto no tipo de transporte adequado às suas condições.</w:t>
      </w:r>
    </w:p>
    <w:p w14:paraId="4445CC5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23.53.</w:t>
      </w:r>
      <w:r w:rsidRPr="00BE2777">
        <w:rPr>
          <w:rFonts w:ascii="Century Schoolbook" w:eastAsia="Times New Roman" w:hAnsi="Century Schoolbook" w:cs="Times New Roman"/>
          <w:lang w:eastAsia="pt-BR"/>
        </w:rPr>
        <w:tab/>
        <w:t xml:space="preserve">Permitir o cadastro de solicitações para remoção de pacientes de TFD (Tratamento fora do Domicílio), possibilitando a consulta às informações </w:t>
      </w:r>
      <w:r w:rsidRPr="00BE2777">
        <w:rPr>
          <w:rFonts w:ascii="Century Schoolbook" w:eastAsia="Times New Roman" w:hAnsi="Century Schoolbook" w:cs="Times New Roman"/>
          <w:lang w:eastAsia="pt-BR"/>
        </w:rPr>
        <w:lastRenderedPageBreak/>
        <w:t>cadastradas no laudo e no pedido de TFD (condições do paciente, tipo de transporte indicado, necessidade de acompanhante, entre outras).</w:t>
      </w:r>
    </w:p>
    <w:p w14:paraId="44BCF14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23.54.</w:t>
      </w:r>
      <w:r w:rsidRPr="00BE2777">
        <w:rPr>
          <w:rFonts w:ascii="Century Schoolbook" w:eastAsia="Times New Roman" w:hAnsi="Century Schoolbook" w:cs="Times New Roman"/>
          <w:lang w:eastAsia="pt-BR"/>
        </w:rPr>
        <w:tab/>
        <w:t>Permitir o cadastro de agendas para profissionais que realizam atendimentos mediante agendamento prévio (médicos, dentistas, entre outros), possibilitando a utilização da carga horária desses profissionais como informação determinante para a quantidade de vagas por dia de atendimento.</w:t>
      </w:r>
    </w:p>
    <w:p w14:paraId="1F81428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23.56.</w:t>
      </w:r>
      <w:r w:rsidRPr="00BE2777">
        <w:rPr>
          <w:rFonts w:ascii="Century Schoolbook" w:eastAsia="Times New Roman" w:hAnsi="Century Schoolbook" w:cs="Times New Roman"/>
          <w:lang w:eastAsia="pt-BR"/>
        </w:rPr>
        <w:tab/>
        <w:t>Permitir o cadastro de agendas para procedimentos ambulatoriais, ou até mesmo procedimentos de média e alta complexidade, possibilitando vinculá-los ao estabelecimento onde ele é realizado. A disponibilidade de vagas, no caso dos procedimentos, será determinada pelas condições do estabelecimento onde será realizado.</w:t>
      </w:r>
    </w:p>
    <w:p w14:paraId="3CE21A0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23.56.</w:t>
      </w:r>
      <w:r w:rsidRPr="00BE2777">
        <w:rPr>
          <w:rFonts w:ascii="Century Schoolbook" w:eastAsia="Times New Roman" w:hAnsi="Century Schoolbook" w:cs="Times New Roman"/>
          <w:lang w:eastAsia="pt-BR"/>
        </w:rPr>
        <w:tab/>
        <w:t>Permitir o cadastro de solicitações de agendamentos para consultas em especialidades ou procedimentos. As solicitações ajudam a compor o complexo regulador que irá controlar a oferta de vagas no município e ajustá-las à demanda da população.</w:t>
      </w:r>
    </w:p>
    <w:p w14:paraId="490E128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23.57.</w:t>
      </w:r>
      <w:r w:rsidRPr="00BE2777">
        <w:rPr>
          <w:rFonts w:ascii="Century Schoolbook" w:eastAsia="Times New Roman" w:hAnsi="Century Schoolbook" w:cs="Times New Roman"/>
          <w:lang w:eastAsia="pt-BR"/>
        </w:rPr>
        <w:tab/>
        <w:t>Permitir a consulta das solicitações de agendamentos, utilizando-se de filtros que possibilitem a identificação dos pacientes ou o direcionamento das solicitações por especialidade, procedimento, por data de encaminhamento (quando houver), entre outras informações.</w:t>
      </w:r>
    </w:p>
    <w:p w14:paraId="3BE8B80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23.58.</w:t>
      </w:r>
      <w:r w:rsidRPr="00BE2777">
        <w:rPr>
          <w:rFonts w:ascii="Century Schoolbook" w:eastAsia="Times New Roman" w:hAnsi="Century Schoolbook" w:cs="Times New Roman"/>
          <w:lang w:eastAsia="pt-BR"/>
        </w:rPr>
        <w:tab/>
        <w:t>Possibilitar a emissão de um comprovante de autorização de agendamento para as solicitações deferidas pelo estabelecimento executante.</w:t>
      </w:r>
    </w:p>
    <w:p w14:paraId="69E8C43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23.59.</w:t>
      </w:r>
      <w:r w:rsidRPr="00BE2777">
        <w:rPr>
          <w:rFonts w:ascii="Century Schoolbook" w:eastAsia="Times New Roman" w:hAnsi="Century Schoolbook" w:cs="Times New Roman"/>
          <w:lang w:eastAsia="pt-BR"/>
        </w:rPr>
        <w:tab/>
        <w:t>Permitir o agendamento de consultas ou procedimentos, mesmo sem o cadastro prévio de uma solicitação de agendamento.</w:t>
      </w:r>
    </w:p>
    <w:p w14:paraId="21BCBD3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23.60.</w:t>
      </w:r>
      <w:r w:rsidRPr="00BE2777">
        <w:rPr>
          <w:rFonts w:ascii="Century Schoolbook" w:eastAsia="Times New Roman" w:hAnsi="Century Schoolbook" w:cs="Times New Roman"/>
          <w:lang w:eastAsia="pt-BR"/>
        </w:rPr>
        <w:tab/>
        <w:t>Permitir que os agendamentos realizados sejam cancelados ou até mesmo transferidos para outras datas, sendo que quando isso ocorrer, outro paciente poderá ocupar a vaga</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aberta.</w:t>
      </w:r>
    </w:p>
    <w:p w14:paraId="60B2A54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23.61.</w:t>
      </w:r>
      <w:r w:rsidRPr="00BE2777">
        <w:rPr>
          <w:rFonts w:ascii="Century Schoolbook" w:eastAsia="Times New Roman" w:hAnsi="Century Schoolbook" w:cs="Times New Roman"/>
          <w:lang w:eastAsia="pt-BR"/>
        </w:rPr>
        <w:tab/>
        <w:t>Permitir o cadastro de ausência dos profissionais que possuírem agendas ativas. Tal cadastro deve possibilitar informar o período em que o profissional ficará ausente, evitando que agendamentos sejam cadastrados pra ele durante esse período.</w:t>
      </w:r>
    </w:p>
    <w:p w14:paraId="407BF3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23.62.</w:t>
      </w:r>
      <w:r w:rsidRPr="00BE2777">
        <w:rPr>
          <w:rFonts w:ascii="Century Schoolbook" w:eastAsia="Times New Roman" w:hAnsi="Century Schoolbook" w:cs="Times New Roman"/>
          <w:lang w:eastAsia="pt-BR"/>
        </w:rPr>
        <w:tab/>
        <w:t>Permitir o cadastro de cotas de agendamentos para os estabelecimentos de saúde, por competência.</w:t>
      </w:r>
    </w:p>
    <w:p w14:paraId="6E32C97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23.63.</w:t>
      </w:r>
      <w:r w:rsidRPr="00BE2777">
        <w:rPr>
          <w:rFonts w:ascii="Century Schoolbook" w:eastAsia="Times New Roman" w:hAnsi="Century Schoolbook" w:cs="Times New Roman"/>
          <w:lang w:eastAsia="pt-BR"/>
        </w:rPr>
        <w:tab/>
        <w:t xml:space="preserve">Permitir o cadastro de uma reserva de agendamentos para uso do profissional gestor da entidade. Esse </w:t>
      </w:r>
      <w:proofErr w:type="gramStart"/>
      <w:r w:rsidRPr="00BE2777">
        <w:rPr>
          <w:rFonts w:ascii="Century Schoolbook" w:eastAsia="Times New Roman" w:hAnsi="Century Schoolbook" w:cs="Times New Roman"/>
          <w:lang w:eastAsia="pt-BR"/>
        </w:rPr>
        <w:t xml:space="preserve">cadastro </w:t>
      </w:r>
      <w:proofErr w:type="spellStart"/>
      <w:r w:rsidRPr="00BE2777">
        <w:rPr>
          <w:rFonts w:ascii="Century Schoolbook" w:eastAsia="Times New Roman" w:hAnsi="Century Schoolbook" w:cs="Times New Roman"/>
          <w:lang w:eastAsia="pt-BR"/>
        </w:rPr>
        <w:t>cadastro</w:t>
      </w:r>
      <w:proofErr w:type="spellEnd"/>
      <w:proofErr w:type="gramEnd"/>
      <w:r w:rsidRPr="00BE2777">
        <w:rPr>
          <w:rFonts w:ascii="Century Schoolbook" w:eastAsia="Times New Roman" w:hAnsi="Century Schoolbook" w:cs="Times New Roman"/>
          <w:lang w:eastAsia="pt-BR"/>
        </w:rPr>
        <w:t xml:space="preserve"> deverá ser feito em cada competência.</w:t>
      </w:r>
    </w:p>
    <w:p w14:paraId="2D68906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23.64.</w:t>
      </w:r>
      <w:r w:rsidRPr="00BE2777">
        <w:rPr>
          <w:rFonts w:ascii="Century Schoolbook" w:eastAsia="Times New Roman" w:hAnsi="Century Schoolbook" w:cs="Times New Roman"/>
          <w:lang w:eastAsia="pt-BR"/>
        </w:rPr>
        <w:tab/>
        <w:t>Possibilitar a impressão do comprovante de agendamento a ser entregue ao paciente, contendo informações acerca do local e horário do atendimento.</w:t>
      </w:r>
    </w:p>
    <w:p w14:paraId="1F79CBD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23.65.</w:t>
      </w:r>
      <w:r w:rsidRPr="00BE2777">
        <w:rPr>
          <w:rFonts w:ascii="Century Schoolbook" w:eastAsia="Times New Roman" w:hAnsi="Century Schoolbook" w:cs="Times New Roman"/>
          <w:lang w:eastAsia="pt-BR"/>
        </w:rPr>
        <w:tab/>
        <w:t xml:space="preserve">Possibilitar o registro de todos os contatos realizados com os pacientes, no que se refere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possíveis transferências ou até mesmo cancelamentos de agendamentos.</w:t>
      </w:r>
    </w:p>
    <w:p w14:paraId="1E8EB97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23.66.</w:t>
      </w:r>
      <w:r w:rsidRPr="00BE2777">
        <w:rPr>
          <w:rFonts w:ascii="Century Schoolbook" w:eastAsia="Times New Roman" w:hAnsi="Century Schoolbook" w:cs="Times New Roman"/>
          <w:lang w:eastAsia="pt-BR"/>
        </w:rPr>
        <w:tab/>
        <w:t>Permitir que os pacientes que possuam consultas ou procedimentos agendados recebem mensagens em seus aparelhos celulares, contendo informações acerca do local e horário do atendimento.</w:t>
      </w:r>
    </w:p>
    <w:p w14:paraId="646D34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23.67.</w:t>
      </w:r>
      <w:r w:rsidRPr="00BE2777">
        <w:rPr>
          <w:rFonts w:ascii="Century Schoolbook" w:eastAsia="Times New Roman" w:hAnsi="Century Schoolbook" w:cs="Times New Roman"/>
          <w:lang w:eastAsia="pt-BR"/>
        </w:rPr>
        <w:tab/>
        <w:t>Possibilitar o registro de atendimentos oriundos da demanda espontânea dos estabelecimentos de saúde por meio do cadastro de prontos atendimentos.</w:t>
      </w:r>
    </w:p>
    <w:p w14:paraId="4C7BC79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23.68.</w:t>
      </w:r>
      <w:r w:rsidRPr="00BE2777">
        <w:rPr>
          <w:rFonts w:ascii="Century Schoolbook" w:eastAsia="Times New Roman" w:hAnsi="Century Schoolbook" w:cs="Times New Roman"/>
          <w:lang w:eastAsia="pt-BR"/>
        </w:rPr>
        <w:tab/>
        <w:t>Possibilitar a impressão da FAA (Ficha de Atendimento Ambulatorial) ainda no registro do pronto atendimento.</w:t>
      </w:r>
    </w:p>
    <w:p w14:paraId="43A5858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23.69.</w:t>
      </w:r>
      <w:r w:rsidRPr="00BE2777">
        <w:rPr>
          <w:rFonts w:ascii="Century Schoolbook" w:eastAsia="Times New Roman" w:hAnsi="Century Schoolbook" w:cs="Times New Roman"/>
          <w:lang w:eastAsia="pt-BR"/>
        </w:rPr>
        <w:tab/>
        <w:t xml:space="preserve">Possibilitar a ordenação dos pacientes que aguardam atendimento na unidade de saúde, por meio da fila de atendimentos, onde deverão constar, tanto os pacientes oriundos de agendamentos como os pacientes oriundos da demanda espontânea. </w:t>
      </w:r>
    </w:p>
    <w:p w14:paraId="3FFFC44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23.70.</w:t>
      </w:r>
      <w:r w:rsidRPr="00BE2777">
        <w:rPr>
          <w:rFonts w:ascii="Century Schoolbook" w:eastAsia="Times New Roman" w:hAnsi="Century Schoolbook" w:cs="Times New Roman"/>
          <w:lang w:eastAsia="pt-BR"/>
        </w:rPr>
        <w:tab/>
        <w:t>Possibilitar a organização da fila de atendimentos de forma equânime, conforme critérios de avaliações compatíveis com as necessidades de cada paciente.</w:t>
      </w:r>
    </w:p>
    <w:p w14:paraId="521917B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23.71.</w:t>
      </w:r>
      <w:r w:rsidRPr="00BE2777">
        <w:rPr>
          <w:rFonts w:ascii="Century Schoolbook" w:eastAsia="Times New Roman" w:hAnsi="Century Schoolbook" w:cs="Times New Roman"/>
          <w:lang w:eastAsia="pt-BR"/>
        </w:rPr>
        <w:tab/>
        <w:t>Permitir a realização da triagem para aferição da pressão arterial, ainda na fila de atendimentos, utilizando-se das informações coletadas como critérios que poderão determinar a ordem dos atendimentos.</w:t>
      </w:r>
    </w:p>
    <w:p w14:paraId="27B02F2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23.72. Permitir a suspensão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de uso do aplicativo via mobile para usuários indesejados pelo usuário administrador.</w:t>
      </w:r>
    </w:p>
    <w:p w14:paraId="2D0E03A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23.73.</w:t>
      </w:r>
      <w:r w:rsidRPr="00BE2777">
        <w:rPr>
          <w:rFonts w:ascii="Century Schoolbook" w:eastAsia="Times New Roman" w:hAnsi="Century Schoolbook" w:cs="Times New Roman"/>
          <w:lang w:eastAsia="pt-BR"/>
        </w:rPr>
        <w:tab/>
        <w:t>Permitir a realização da triagem, ainda na fila de atendimentos, utilizando-se dos critérios de avaliação da classificação de riscos, onde a necessidade de cada paciente sendo representada pelas seguintes cores:</w:t>
      </w:r>
    </w:p>
    <w:p w14:paraId="0DAEC3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23.73.1.</w:t>
      </w:r>
      <w:r w:rsidRPr="00BE2777">
        <w:rPr>
          <w:rFonts w:ascii="Century Schoolbook" w:eastAsia="Times New Roman" w:hAnsi="Century Schoolbook" w:cs="Times New Roman"/>
          <w:lang w:eastAsia="pt-BR"/>
        </w:rPr>
        <w:tab/>
        <w:t>Vermelha: Emergência;</w:t>
      </w:r>
    </w:p>
    <w:p w14:paraId="0486820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23.73.2.</w:t>
      </w:r>
      <w:r w:rsidRPr="00BE2777">
        <w:rPr>
          <w:rFonts w:ascii="Century Schoolbook" w:eastAsia="Times New Roman" w:hAnsi="Century Schoolbook" w:cs="Times New Roman"/>
          <w:lang w:eastAsia="pt-BR"/>
        </w:rPr>
        <w:tab/>
        <w:t>Laranja: Muito urgente;</w:t>
      </w:r>
    </w:p>
    <w:p w14:paraId="37378E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23.73.3.</w:t>
      </w:r>
      <w:r w:rsidRPr="00BE2777">
        <w:rPr>
          <w:rFonts w:ascii="Century Schoolbook" w:eastAsia="Times New Roman" w:hAnsi="Century Schoolbook" w:cs="Times New Roman"/>
          <w:lang w:eastAsia="pt-BR"/>
        </w:rPr>
        <w:tab/>
        <w:t>Amarela: Urgente;</w:t>
      </w:r>
    </w:p>
    <w:p w14:paraId="695543C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23.73.4.</w:t>
      </w:r>
      <w:r w:rsidRPr="00BE2777">
        <w:rPr>
          <w:rFonts w:ascii="Century Schoolbook" w:eastAsia="Times New Roman" w:hAnsi="Century Schoolbook" w:cs="Times New Roman"/>
          <w:lang w:eastAsia="pt-BR"/>
        </w:rPr>
        <w:tab/>
        <w:t>Verde: Não urgente;</w:t>
      </w:r>
    </w:p>
    <w:p w14:paraId="07174DA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23.73.5.</w:t>
      </w:r>
      <w:r w:rsidRPr="00BE2777">
        <w:rPr>
          <w:rFonts w:ascii="Century Schoolbook" w:eastAsia="Times New Roman" w:hAnsi="Century Schoolbook" w:cs="Times New Roman"/>
          <w:lang w:eastAsia="pt-BR"/>
        </w:rPr>
        <w:tab/>
        <w:t>Azul: Baixa complexidade.</w:t>
      </w:r>
    </w:p>
    <w:p w14:paraId="240A669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23.74.</w:t>
      </w:r>
      <w:r w:rsidRPr="00BE2777">
        <w:rPr>
          <w:rFonts w:ascii="Century Schoolbook" w:eastAsia="Times New Roman" w:hAnsi="Century Schoolbook" w:cs="Times New Roman"/>
          <w:lang w:eastAsia="pt-BR"/>
        </w:rPr>
        <w:tab/>
        <w:t>Permitir o encaminhamento de pacientes para outros estabelecimentos, conforme a necessidade diagnosticada ainda no seu acolhimento (triagem).</w:t>
      </w:r>
    </w:p>
    <w:p w14:paraId="3E0DA8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23.75.</w:t>
      </w:r>
      <w:r w:rsidRPr="00BE2777">
        <w:rPr>
          <w:rFonts w:ascii="Century Schoolbook" w:eastAsia="Times New Roman" w:hAnsi="Century Schoolbook" w:cs="Times New Roman"/>
          <w:lang w:eastAsia="pt-BR"/>
        </w:rPr>
        <w:tab/>
        <w:t>Permitir o cadastro de prontos atendimentos, na própria fila de atendimentos, evitando registro de ações em diferentes locais.</w:t>
      </w:r>
    </w:p>
    <w:p w14:paraId="2CFDC9A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23.76.</w:t>
      </w:r>
      <w:r w:rsidRPr="00BE2777">
        <w:rPr>
          <w:rFonts w:ascii="Century Schoolbook" w:eastAsia="Times New Roman" w:hAnsi="Century Schoolbook" w:cs="Times New Roman"/>
          <w:lang w:eastAsia="pt-BR"/>
        </w:rPr>
        <w:tab/>
        <w:t>Permitir que os pacientes adicionados à fila de atendimentos sejam direcionados aos profissionais ou setores responsáveis pelo atendimento.</w:t>
      </w:r>
    </w:p>
    <w:p w14:paraId="1F2E741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23.77.</w:t>
      </w:r>
      <w:r w:rsidRPr="00BE2777">
        <w:rPr>
          <w:rFonts w:ascii="Century Schoolbook" w:eastAsia="Times New Roman" w:hAnsi="Century Schoolbook" w:cs="Times New Roman"/>
          <w:lang w:eastAsia="pt-BR"/>
        </w:rPr>
        <w:tab/>
        <w:t>Possibilitar aos profissionais (médicos, dentistas, enfermeiros, outros), a visualização dos pacientes da fila de atendimentos, bem como as ações realizadas para cada um. Tais informações auxiliarão a escolha pela conduta</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a ser realizada e contribuirão como série histórica no registro eletrônico do paciente.</w:t>
      </w:r>
    </w:p>
    <w:p w14:paraId="5428A7C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23.78.</w:t>
      </w:r>
      <w:r w:rsidRPr="00BE2777">
        <w:rPr>
          <w:rFonts w:ascii="Century Schoolbook" w:eastAsia="Times New Roman" w:hAnsi="Century Schoolbook" w:cs="Times New Roman"/>
          <w:lang w:eastAsia="pt-BR"/>
        </w:rPr>
        <w:tab/>
        <w:t>Permitir a emissão do prontuário do paciente, para que as informações do atendimento possam ser registradas manualmente, conforme necessidade do profissional, e posteriormente repassadas ao sistema.</w:t>
      </w:r>
    </w:p>
    <w:p w14:paraId="36B9DFE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23.79.</w:t>
      </w:r>
      <w:r w:rsidRPr="00BE2777">
        <w:rPr>
          <w:rFonts w:ascii="Century Schoolbook" w:eastAsia="Times New Roman" w:hAnsi="Century Schoolbook" w:cs="Times New Roman"/>
          <w:lang w:eastAsia="pt-BR"/>
        </w:rPr>
        <w:tab/>
        <w:t>Permitir que os nomes dos pacientes sejam exibidos em um painel de senhas localizado na recepção, possibilitando que os profissionais os chamem conforme ordenação da fila de atendimentos.</w:t>
      </w:r>
    </w:p>
    <w:p w14:paraId="13CE790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23.80.</w:t>
      </w:r>
      <w:r w:rsidRPr="00BE2777">
        <w:rPr>
          <w:rFonts w:ascii="Century Schoolbook" w:eastAsia="Times New Roman" w:hAnsi="Century Schoolbook" w:cs="Times New Roman"/>
          <w:lang w:eastAsia="pt-BR"/>
        </w:rPr>
        <w:tab/>
        <w:t>Permitir que os profissionais de saúde registrem suas ações no sistema, conforme compatibilidade de sua CBO (Classificação Brasileira de Ocupações), evitando inconsistências posteriores no processo de geração do arquivo de produção.</w:t>
      </w:r>
    </w:p>
    <w:p w14:paraId="7304F30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23.81.</w:t>
      </w:r>
      <w:r w:rsidRPr="00BE2777">
        <w:rPr>
          <w:rFonts w:ascii="Century Schoolbook" w:eastAsia="Times New Roman" w:hAnsi="Century Schoolbook" w:cs="Times New Roman"/>
          <w:lang w:eastAsia="pt-BR"/>
        </w:rPr>
        <w:tab/>
        <w:t>Permitir a visualização das informações coletadas na triagem, possibilitando o registro de novas informações, conforme a necessidade dos pacientes ou dos critérios de avaliação do profissional que realizou a triagem.</w:t>
      </w:r>
    </w:p>
    <w:p w14:paraId="1FEC415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23.82.</w:t>
      </w:r>
      <w:r w:rsidRPr="00BE2777">
        <w:rPr>
          <w:rFonts w:ascii="Century Schoolbook" w:eastAsia="Times New Roman" w:hAnsi="Century Schoolbook" w:cs="Times New Roman"/>
          <w:lang w:eastAsia="pt-BR"/>
        </w:rPr>
        <w:tab/>
        <w:t xml:space="preserve">Permitir realizar registros clínicos que auxiliem a obtenção de um diagnóstico assertivo, adicionando informações conforme o método SOAP: </w:t>
      </w:r>
    </w:p>
    <w:p w14:paraId="459277F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w:t>
      </w:r>
      <w:proofErr w:type="gramStart"/>
      <w:r w:rsidRPr="00BE2777">
        <w:rPr>
          <w:rFonts w:ascii="Century Schoolbook" w:eastAsia="Times New Roman" w:hAnsi="Century Schoolbook" w:cs="Times New Roman"/>
          <w:lang w:eastAsia="pt-BR"/>
        </w:rPr>
        <w:t>..</w:t>
      </w:r>
      <w:proofErr w:type="gramEnd"/>
      <w:r w:rsidRPr="00BE2777">
        <w:rPr>
          <w:rFonts w:ascii="Century Schoolbook" w:eastAsia="Times New Roman" w:hAnsi="Century Schoolbook" w:cs="Times New Roman"/>
          <w:lang w:eastAsia="pt-BR"/>
        </w:rPr>
        <w:t>82.1.</w:t>
      </w:r>
      <w:r w:rsidRPr="00BE2777">
        <w:rPr>
          <w:rFonts w:ascii="Century Schoolbook" w:eastAsia="Times New Roman" w:hAnsi="Century Schoolbook" w:cs="Times New Roman"/>
          <w:lang w:eastAsia="pt-BR"/>
        </w:rPr>
        <w:tab/>
        <w:t>Subjetivo;</w:t>
      </w:r>
    </w:p>
    <w:p w14:paraId="1F106F9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23.82.2.</w:t>
      </w:r>
      <w:r w:rsidRPr="00BE2777">
        <w:rPr>
          <w:rFonts w:ascii="Century Schoolbook" w:eastAsia="Times New Roman" w:hAnsi="Century Schoolbook" w:cs="Times New Roman"/>
          <w:lang w:eastAsia="pt-BR"/>
        </w:rPr>
        <w:tab/>
        <w:t>Objetivo;</w:t>
      </w:r>
    </w:p>
    <w:p w14:paraId="54966E5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23.82.3.</w:t>
      </w:r>
      <w:r w:rsidRPr="00BE2777">
        <w:rPr>
          <w:rFonts w:ascii="Century Schoolbook" w:eastAsia="Times New Roman" w:hAnsi="Century Schoolbook" w:cs="Times New Roman"/>
          <w:lang w:eastAsia="pt-BR"/>
        </w:rPr>
        <w:tab/>
        <w:t>Avaliação;</w:t>
      </w:r>
    </w:p>
    <w:p w14:paraId="2A13E21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23.82.4.</w:t>
      </w:r>
      <w:r w:rsidRPr="00BE2777">
        <w:rPr>
          <w:rFonts w:ascii="Century Schoolbook" w:eastAsia="Times New Roman" w:hAnsi="Century Schoolbook" w:cs="Times New Roman"/>
          <w:lang w:eastAsia="pt-BR"/>
        </w:rPr>
        <w:tab/>
        <w:t>Plano (conduta).</w:t>
      </w:r>
    </w:p>
    <w:p w14:paraId="57D44D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23.83.</w:t>
      </w:r>
      <w:r w:rsidRPr="00BE2777">
        <w:rPr>
          <w:rFonts w:ascii="Century Schoolbook" w:eastAsia="Times New Roman" w:hAnsi="Century Schoolbook" w:cs="Times New Roman"/>
          <w:lang w:eastAsia="pt-BR"/>
        </w:rPr>
        <w:tab/>
        <w:t>Permitir realizar registros clínicos que auxiliem a obtenção de um diagnóstico assertivo, adicionando informações detalhadas acerca do quadro clínico do paciente, conforme o método da anamnese tradicional, verificando o histórico da doença, histórico familiar, entre outros.</w:t>
      </w:r>
    </w:p>
    <w:p w14:paraId="06A302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23.84.</w:t>
      </w:r>
      <w:r w:rsidRPr="00BE2777">
        <w:rPr>
          <w:rFonts w:ascii="Century Schoolbook" w:eastAsia="Times New Roman" w:hAnsi="Century Schoolbook" w:cs="Times New Roman"/>
          <w:lang w:eastAsia="pt-BR"/>
        </w:rPr>
        <w:tab/>
        <w:t>Permitir registrar informações acerca de exames físicos realizados durante o atendimento.</w:t>
      </w:r>
    </w:p>
    <w:p w14:paraId="36AF922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23.85.</w:t>
      </w:r>
      <w:r w:rsidRPr="00BE2777">
        <w:rPr>
          <w:rFonts w:ascii="Century Schoolbook" w:eastAsia="Times New Roman" w:hAnsi="Century Schoolbook" w:cs="Times New Roman"/>
          <w:lang w:eastAsia="pt-BR"/>
        </w:rPr>
        <w:tab/>
        <w:t>Permitir registrar as prescrições dos medicamentos indicados para o tratamento do paciente, possibilitando informar a quantidade do medicamento, a duração do tratamento, a posologia, entre outras informações que auxiliem a administração dos medicamentos.</w:t>
      </w:r>
    </w:p>
    <w:p w14:paraId="0886723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23.86.</w:t>
      </w:r>
      <w:r w:rsidRPr="00BE2777">
        <w:rPr>
          <w:rFonts w:ascii="Century Schoolbook" w:eastAsia="Times New Roman" w:hAnsi="Century Schoolbook" w:cs="Times New Roman"/>
          <w:lang w:eastAsia="pt-BR"/>
        </w:rPr>
        <w:tab/>
        <w:t xml:space="preserve">Permitir que o profissional médico possa visualizar, no </w:t>
      </w:r>
      <w:proofErr w:type="gramStart"/>
      <w:r w:rsidRPr="00BE2777">
        <w:rPr>
          <w:rFonts w:ascii="Century Schoolbook" w:eastAsia="Times New Roman" w:hAnsi="Century Schoolbook" w:cs="Times New Roman"/>
          <w:lang w:eastAsia="pt-BR"/>
        </w:rPr>
        <w:t>receituário ,</w:t>
      </w:r>
      <w:proofErr w:type="gramEnd"/>
      <w:r w:rsidRPr="00BE2777">
        <w:rPr>
          <w:rFonts w:ascii="Century Schoolbook" w:eastAsia="Times New Roman" w:hAnsi="Century Schoolbook" w:cs="Times New Roman"/>
          <w:lang w:eastAsia="pt-BR"/>
        </w:rPr>
        <w:t xml:space="preserve"> os últimos medicamentos prescritos ao paciente em atendimentos anteriores.</w:t>
      </w:r>
    </w:p>
    <w:p w14:paraId="28D809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23.87.</w:t>
      </w:r>
      <w:r w:rsidRPr="00BE2777">
        <w:rPr>
          <w:rFonts w:ascii="Century Schoolbook" w:eastAsia="Times New Roman" w:hAnsi="Century Schoolbook" w:cs="Times New Roman"/>
          <w:lang w:eastAsia="pt-BR"/>
        </w:rPr>
        <w:tab/>
        <w:t>Permitir registrar os tratamentos indicados ao paciente, possibilitando a administração dos medicamentos prescritos no próprio estabelecimento, garantindo ao profissional responsável pelo tratamento, a possibilidade de acompanhar a evolução do paciente.</w:t>
      </w:r>
    </w:p>
    <w:p w14:paraId="02FC362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23.88.</w:t>
      </w:r>
      <w:r w:rsidRPr="00BE2777">
        <w:rPr>
          <w:rFonts w:ascii="Century Schoolbook" w:eastAsia="Times New Roman" w:hAnsi="Century Schoolbook" w:cs="Times New Roman"/>
          <w:lang w:eastAsia="pt-BR"/>
        </w:rPr>
        <w:tab/>
        <w:t>Permitir informar o diagnóstico do paciente, usando o CID (Classificação Internacional de Doenças) como referência, além de possibilitar o registro de observações acerca do quadro clínico apresentado.</w:t>
      </w:r>
    </w:p>
    <w:p w14:paraId="20B5DF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23.89.</w:t>
      </w:r>
      <w:r w:rsidRPr="00BE2777">
        <w:rPr>
          <w:rFonts w:ascii="Century Schoolbook" w:eastAsia="Times New Roman" w:hAnsi="Century Schoolbook" w:cs="Times New Roman"/>
          <w:lang w:eastAsia="pt-BR"/>
        </w:rPr>
        <w:tab/>
        <w:t xml:space="preserve">Permitir que a partir do diagnóstico obtido, os profissionais possam, no mesmo local, sugerir uma data de retorno para consulta. </w:t>
      </w:r>
    </w:p>
    <w:p w14:paraId="7C5BEFD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23.90.</w:t>
      </w:r>
      <w:r w:rsidRPr="00BE2777">
        <w:rPr>
          <w:rFonts w:ascii="Century Schoolbook" w:eastAsia="Times New Roman" w:hAnsi="Century Schoolbook" w:cs="Times New Roman"/>
          <w:lang w:eastAsia="pt-BR"/>
        </w:rPr>
        <w:tab/>
        <w:t>permitir que os profissionais médicos possam solicitar, nos atendimentos, a realização de exames complementares, para que posterirormente, os resultados obtidos sejam adicionados ao registro eletrônico do paciente, possibilitando diagnósticos assertivos e condutas médicas condizentes com o quadro clínico apresentado;</w:t>
      </w:r>
    </w:p>
    <w:p w14:paraId="6E0E230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23.91.</w:t>
      </w:r>
      <w:r w:rsidRPr="00BE2777">
        <w:rPr>
          <w:rFonts w:ascii="Century Schoolbook" w:eastAsia="Times New Roman" w:hAnsi="Century Schoolbook" w:cs="Times New Roman"/>
          <w:lang w:eastAsia="pt-BR"/>
        </w:rPr>
        <w:tab/>
        <w:t>Permitir que os profissionais médicos possam solicitar, nos atendimentos,</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a realização de exames de mamografia, para que posteriormente, os resultados obtidos sejam adicionados ao registro eletrônico do paciente, possibilitando diagnósticos assertivos e condutas médicas condizentes com o quadro clínico apresentado.</w:t>
      </w:r>
    </w:p>
    <w:p w14:paraId="2F62249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23.92.</w:t>
      </w:r>
      <w:r w:rsidRPr="00BE2777">
        <w:rPr>
          <w:rFonts w:ascii="Century Schoolbook" w:eastAsia="Times New Roman" w:hAnsi="Century Schoolbook" w:cs="Times New Roman"/>
          <w:lang w:eastAsia="pt-BR"/>
        </w:rPr>
        <w:tab/>
        <w:t xml:space="preserve">Permitir que o profissional médico possa solicitar, nos atendimentos, a realização de exames </w:t>
      </w:r>
      <w:proofErr w:type="spellStart"/>
      <w:r w:rsidRPr="00BE2777">
        <w:rPr>
          <w:rFonts w:ascii="Century Schoolbook" w:eastAsia="Times New Roman" w:hAnsi="Century Schoolbook" w:cs="Times New Roman"/>
          <w:lang w:eastAsia="pt-BR"/>
        </w:rPr>
        <w:t>citopatológicos</w:t>
      </w:r>
      <w:proofErr w:type="spellEnd"/>
      <w:r w:rsidRPr="00BE2777">
        <w:rPr>
          <w:rFonts w:ascii="Century Schoolbook" w:eastAsia="Times New Roman" w:hAnsi="Century Schoolbook" w:cs="Times New Roman"/>
          <w:lang w:eastAsia="pt-BR"/>
        </w:rPr>
        <w:t xml:space="preserve">, para que posteriormente, os resultados obtidos sejam adicionados ao registro eletrônico da paciente, possibilitando </w:t>
      </w:r>
      <w:r w:rsidRPr="00BE2777">
        <w:rPr>
          <w:rFonts w:ascii="Century Schoolbook" w:eastAsia="Times New Roman" w:hAnsi="Century Schoolbook" w:cs="Times New Roman"/>
          <w:lang w:eastAsia="pt-BR"/>
        </w:rPr>
        <w:lastRenderedPageBreak/>
        <w:t>diagnósticos assertivos e condutas médicas condizentes com o quadro clínico apresentado.</w:t>
      </w:r>
    </w:p>
    <w:p w14:paraId="6322DAD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23.93.</w:t>
      </w:r>
      <w:r w:rsidRPr="00BE2777">
        <w:rPr>
          <w:rFonts w:ascii="Century Schoolbook" w:eastAsia="Times New Roman" w:hAnsi="Century Schoolbook" w:cs="Times New Roman"/>
          <w:lang w:eastAsia="pt-BR"/>
        </w:rPr>
        <w:tab/>
        <w:t>Permitir que os profissionais de saúde possam adicionar informações relacionadas à evolução do paciente mediante conduta adotada em seu atendimento ou tratamento indicado.</w:t>
      </w:r>
    </w:p>
    <w:p w14:paraId="4B3190F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23.94.</w:t>
      </w:r>
      <w:r w:rsidRPr="00BE2777">
        <w:rPr>
          <w:rFonts w:ascii="Century Schoolbook" w:eastAsia="Times New Roman" w:hAnsi="Century Schoolbook" w:cs="Times New Roman"/>
          <w:lang w:eastAsia="pt-BR"/>
        </w:rPr>
        <w:tab/>
        <w:t>Permitir que os profissionais médicos possam cadastrar, nos atendimentos, solicitações para AIH (Autorização de Internação Hospitalar), possibilitando o registro de todas as informações que justificam a necessidade de internação do paciente (principais sinais e sintomas clínicos, condições que justificam a internação, causas externas, entre outros).</w:t>
      </w:r>
    </w:p>
    <w:p w14:paraId="4792418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23.95.</w:t>
      </w:r>
      <w:r w:rsidRPr="00BE2777">
        <w:rPr>
          <w:rFonts w:ascii="Century Schoolbook" w:eastAsia="Times New Roman" w:hAnsi="Century Schoolbook" w:cs="Times New Roman"/>
          <w:lang w:eastAsia="pt-BR"/>
        </w:rPr>
        <w:tab/>
        <w:t xml:space="preserve">Permitir que os profissionais médicos possam cadastrar, nos atendimentos, os laudos para TFD (Tratamento Fora do Domicílio), </w:t>
      </w:r>
      <w:proofErr w:type="gramStart"/>
      <w:r w:rsidRPr="00BE2777">
        <w:rPr>
          <w:rFonts w:ascii="Century Schoolbook" w:eastAsia="Times New Roman" w:hAnsi="Century Schoolbook" w:cs="Times New Roman"/>
          <w:lang w:eastAsia="pt-BR"/>
        </w:rPr>
        <w:t>agilizando</w:t>
      </w:r>
      <w:proofErr w:type="gramEnd"/>
      <w:r w:rsidRPr="00BE2777">
        <w:rPr>
          <w:rFonts w:ascii="Century Schoolbook" w:eastAsia="Times New Roman" w:hAnsi="Century Schoolbook" w:cs="Times New Roman"/>
          <w:lang w:eastAsia="pt-BR"/>
        </w:rPr>
        <w:t xml:space="preserve"> as ações que antecedem o transporte do paciente, uma vez que, o laudo cadastrado no atendimento poderá ser visualizado e vinculado ao pedido de TFD.</w:t>
      </w:r>
    </w:p>
    <w:p w14:paraId="50E9631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23.96.</w:t>
      </w:r>
      <w:r w:rsidRPr="00BE2777">
        <w:rPr>
          <w:rFonts w:ascii="Century Schoolbook" w:eastAsia="Times New Roman" w:hAnsi="Century Schoolbook" w:cs="Times New Roman"/>
          <w:lang w:eastAsia="pt-BR"/>
        </w:rPr>
        <w:tab/>
        <w:t>Permitir o registro e emissão de atestados de comparecimento, possibilitando ao paciente, justificar o período em que precisou ficar ausente de suas funções (serviço, aula, outros).</w:t>
      </w:r>
    </w:p>
    <w:p w14:paraId="248B2A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23.97.</w:t>
      </w:r>
      <w:r w:rsidRPr="00BE2777">
        <w:rPr>
          <w:rFonts w:ascii="Century Schoolbook" w:eastAsia="Times New Roman" w:hAnsi="Century Schoolbook" w:cs="Times New Roman"/>
          <w:lang w:eastAsia="pt-BR"/>
        </w:rPr>
        <w:tab/>
        <w:t>Permitir o registro e emissão de declaração de comparecimento, possibilitando ao paciente, justificar as horas em que precisou ficar ausente de suas funções (serviço, aula, outros).</w:t>
      </w:r>
    </w:p>
    <w:p w14:paraId="09FA50B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23.98.</w:t>
      </w:r>
      <w:r w:rsidRPr="00BE2777">
        <w:rPr>
          <w:rFonts w:ascii="Century Schoolbook" w:eastAsia="Times New Roman" w:hAnsi="Century Schoolbook" w:cs="Times New Roman"/>
          <w:lang w:eastAsia="pt-BR"/>
        </w:rPr>
        <w:tab/>
        <w:t>Permitir o registro e emissão de atestados médicos, possibilitando ao paciente, justificar o(s) dia(s) que precisou ficar ausente de suas funções (serviço, aula, outros).</w:t>
      </w:r>
    </w:p>
    <w:p w14:paraId="62F8348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23.99.</w:t>
      </w:r>
      <w:r w:rsidRPr="00BE2777">
        <w:rPr>
          <w:rFonts w:ascii="Century Schoolbook" w:eastAsia="Times New Roman" w:hAnsi="Century Schoolbook" w:cs="Times New Roman"/>
          <w:lang w:eastAsia="pt-BR"/>
        </w:rPr>
        <w:tab/>
        <w:t xml:space="preserve">Permitir o registro e emissão de atestados de saúde, possibilitando ao paciente, justificar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entidade que o solicitou, que está apto a realizar determinadas funções/atividades.</w:t>
      </w:r>
    </w:p>
    <w:p w14:paraId="670519E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23.100.</w:t>
      </w:r>
      <w:r w:rsidRPr="00BE2777">
        <w:rPr>
          <w:rFonts w:ascii="Century Schoolbook" w:eastAsia="Times New Roman" w:hAnsi="Century Schoolbook" w:cs="Times New Roman"/>
          <w:lang w:eastAsia="pt-BR"/>
        </w:rPr>
        <w:tab/>
        <w:t xml:space="preserve">Permitir que os atestados gerados pelo sistema possam ser encaminhados, por e-mail, à instituição a qual </w:t>
      </w:r>
      <w:proofErr w:type="gramStart"/>
      <w:r w:rsidRPr="00BE2777">
        <w:rPr>
          <w:rFonts w:ascii="Century Schoolbook" w:eastAsia="Times New Roman" w:hAnsi="Century Schoolbook" w:cs="Times New Roman"/>
          <w:lang w:eastAsia="pt-BR"/>
        </w:rPr>
        <w:t>o paciente precisa</w:t>
      </w:r>
      <w:proofErr w:type="gramEnd"/>
      <w:r w:rsidRPr="00BE2777">
        <w:rPr>
          <w:rFonts w:ascii="Century Schoolbook" w:eastAsia="Times New Roman" w:hAnsi="Century Schoolbook" w:cs="Times New Roman"/>
          <w:lang w:eastAsia="pt-BR"/>
        </w:rPr>
        <w:t xml:space="preserve"> justifica-se.</w:t>
      </w:r>
    </w:p>
    <w:p w14:paraId="49BEB4F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23.101.</w:t>
      </w:r>
      <w:r w:rsidRPr="00BE2777">
        <w:rPr>
          <w:rFonts w:ascii="Century Schoolbook" w:eastAsia="Times New Roman" w:hAnsi="Century Schoolbook" w:cs="Times New Roman"/>
          <w:lang w:eastAsia="pt-BR"/>
        </w:rPr>
        <w:tab/>
        <w:t>Permitir que, uma vez constatada a necessidade do paciente e a falta de recursos disponíveis no estabelecimento, o profissional médico possa encaminhar o paciente a outro estabelecimento que ofereça os recursos necessários ao atendimento.</w:t>
      </w:r>
    </w:p>
    <w:p w14:paraId="3431349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23.102.</w:t>
      </w:r>
      <w:r w:rsidRPr="00BE2777">
        <w:rPr>
          <w:rFonts w:ascii="Century Schoolbook" w:eastAsia="Times New Roman" w:hAnsi="Century Schoolbook" w:cs="Times New Roman"/>
          <w:lang w:eastAsia="pt-BR"/>
        </w:rPr>
        <w:tab/>
        <w:t>Permitir que profissionais não médicos possam cadastrar retornos de consultas, conforme prescrição.</w:t>
      </w:r>
    </w:p>
    <w:p w14:paraId="5EBC061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23.103.</w:t>
      </w:r>
      <w:r w:rsidRPr="00BE2777">
        <w:rPr>
          <w:rFonts w:ascii="Century Schoolbook" w:eastAsia="Times New Roman" w:hAnsi="Century Schoolbook" w:cs="Times New Roman"/>
          <w:lang w:eastAsia="pt-BR"/>
        </w:rPr>
        <w:tab/>
        <w:t>Permitir o acompanhamento do paciente por meio de seu registro eletrônico, possibilitando, aos profissionais autorizados, a visualização das ações registradas nos atendimentos.</w:t>
      </w:r>
    </w:p>
    <w:p w14:paraId="6E42436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23.104.</w:t>
      </w:r>
      <w:r w:rsidRPr="00BE2777">
        <w:rPr>
          <w:rFonts w:ascii="Century Schoolbook" w:eastAsia="Times New Roman" w:hAnsi="Century Schoolbook" w:cs="Times New Roman"/>
          <w:lang w:eastAsia="pt-BR"/>
        </w:rPr>
        <w:tab/>
        <w:t>Permitir que profissionais não médicos possam cadastrar solicitações para procedimentos de média e alta complexidade, conforme indicação do profissional médico.</w:t>
      </w:r>
    </w:p>
    <w:p w14:paraId="7F21605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23.105.</w:t>
      </w:r>
      <w:r w:rsidRPr="00BE2777">
        <w:rPr>
          <w:rFonts w:ascii="Century Schoolbook" w:eastAsia="Times New Roman" w:hAnsi="Century Schoolbook" w:cs="Times New Roman"/>
          <w:lang w:eastAsia="pt-BR"/>
        </w:rPr>
        <w:tab/>
        <w:t>Permitir a avaliação das solicitações de procedimentos, possibilitando aos profissionais autorizadores, acessarem os registros eletrônicos dos pacientes cujas informações serão determinantes para o deferimento da solicitação.</w:t>
      </w:r>
    </w:p>
    <w:p w14:paraId="3E7B0A2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23.106.</w:t>
      </w:r>
      <w:r w:rsidRPr="00BE2777">
        <w:rPr>
          <w:rFonts w:ascii="Century Schoolbook" w:eastAsia="Times New Roman" w:hAnsi="Century Schoolbook" w:cs="Times New Roman"/>
          <w:lang w:eastAsia="pt-BR"/>
        </w:rPr>
        <w:tab/>
        <w:t xml:space="preserve">Permitir que profissionais não médicos possam cadastrar solicitações de exames </w:t>
      </w:r>
      <w:proofErr w:type="spellStart"/>
      <w:r w:rsidRPr="00BE2777">
        <w:rPr>
          <w:rFonts w:ascii="Century Schoolbook" w:eastAsia="Times New Roman" w:hAnsi="Century Schoolbook" w:cs="Times New Roman"/>
          <w:lang w:eastAsia="pt-BR"/>
        </w:rPr>
        <w:t>citopatológicos</w:t>
      </w:r>
      <w:proofErr w:type="spellEnd"/>
      <w:r w:rsidRPr="00BE2777">
        <w:rPr>
          <w:rFonts w:ascii="Century Schoolbook" w:eastAsia="Times New Roman" w:hAnsi="Century Schoolbook" w:cs="Times New Roman"/>
          <w:lang w:eastAsia="pt-BR"/>
        </w:rPr>
        <w:t>, conforme indicação do profissional médico.</w:t>
      </w:r>
    </w:p>
    <w:p w14:paraId="11408A4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23.107.</w:t>
      </w:r>
      <w:r w:rsidRPr="00BE2777">
        <w:rPr>
          <w:rFonts w:ascii="Century Schoolbook" w:eastAsia="Times New Roman" w:hAnsi="Century Schoolbook" w:cs="Times New Roman"/>
          <w:lang w:eastAsia="pt-BR"/>
        </w:rPr>
        <w:tab/>
        <w:t>Permitir que profissionais não médicos possam cadastrar solicitações de exames de mamografia, conforme indicação do profissional médico.</w:t>
      </w:r>
    </w:p>
    <w:p w14:paraId="74067E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23.108.</w:t>
      </w:r>
      <w:r w:rsidRPr="00BE2777">
        <w:rPr>
          <w:rFonts w:ascii="Century Schoolbook" w:eastAsia="Times New Roman" w:hAnsi="Century Schoolbook" w:cs="Times New Roman"/>
          <w:lang w:eastAsia="pt-BR"/>
        </w:rPr>
        <w:tab/>
        <w:t>Permitir que profissionais não médicos possam cadastrar laudos para AIH (Autorização para Internação Hospitalar), conforme indicação do profissional médico.</w:t>
      </w:r>
    </w:p>
    <w:p w14:paraId="38317AC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23.109.</w:t>
      </w:r>
      <w:r w:rsidRPr="00BE2777">
        <w:rPr>
          <w:rFonts w:ascii="Century Schoolbook" w:eastAsia="Times New Roman" w:hAnsi="Century Schoolbook" w:cs="Times New Roman"/>
          <w:lang w:eastAsia="pt-BR"/>
        </w:rPr>
        <w:tab/>
        <w:t xml:space="preserve">Permitir que profissionais não médicos possam cadastrar as solicitações de laudos para BPA-I (Boletim de Produção </w:t>
      </w:r>
      <w:proofErr w:type="spellStart"/>
      <w:r w:rsidRPr="00BE2777">
        <w:rPr>
          <w:rFonts w:ascii="Century Schoolbook" w:eastAsia="Times New Roman" w:hAnsi="Century Schoolbook" w:cs="Times New Roman"/>
          <w:lang w:eastAsia="pt-BR"/>
        </w:rPr>
        <w:t>Ambulatoria</w:t>
      </w:r>
      <w:proofErr w:type="spellEnd"/>
      <w:r w:rsidRPr="00BE2777">
        <w:rPr>
          <w:rFonts w:ascii="Century Schoolbook" w:eastAsia="Times New Roman" w:hAnsi="Century Schoolbook" w:cs="Times New Roman"/>
          <w:lang w:eastAsia="pt-BR"/>
        </w:rPr>
        <w:t xml:space="preserve"> - Individualizado), possibilitando adicionar procedimentos de média e alta complexidade à solicitação.</w:t>
      </w:r>
    </w:p>
    <w:p w14:paraId="5D400DD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23.110.</w:t>
      </w:r>
      <w:r w:rsidRPr="00BE2777">
        <w:rPr>
          <w:rFonts w:ascii="Century Schoolbook" w:eastAsia="Times New Roman" w:hAnsi="Century Schoolbook" w:cs="Times New Roman"/>
          <w:lang w:eastAsia="pt-BR"/>
        </w:rPr>
        <w:tab/>
        <w:t>Permitir o registro do atendimento domiciliar, possibilitando às equipes de atenção básica, informarem os dados necessários para o acompanhamento das famílias, consultarem e adicionarem, no próprio sistema, os procedimentos do SIGTAP (Sistema de Gerenciamento da Tabela de Procedimentos).</w:t>
      </w:r>
    </w:p>
    <w:p w14:paraId="7D60D4D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23.111.</w:t>
      </w:r>
      <w:r w:rsidRPr="00BE2777">
        <w:rPr>
          <w:rFonts w:ascii="Century Schoolbook" w:eastAsia="Times New Roman" w:hAnsi="Century Schoolbook" w:cs="Times New Roman"/>
          <w:lang w:eastAsia="pt-BR"/>
        </w:rPr>
        <w:tab/>
        <w:t>Permitir o registro do atendimento individual, possibilitando às equipes de atenção básica, informarem os dados condizentes com a situação do paciente, viabilizando o seu acompanhamento.</w:t>
      </w:r>
    </w:p>
    <w:p w14:paraId="06D30C9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23.112.</w:t>
      </w:r>
      <w:r w:rsidRPr="00BE2777">
        <w:rPr>
          <w:rFonts w:ascii="Century Schoolbook" w:eastAsia="Times New Roman" w:hAnsi="Century Schoolbook" w:cs="Times New Roman"/>
          <w:lang w:eastAsia="pt-BR"/>
        </w:rPr>
        <w:tab/>
        <w:t>Permitir o registro do atendimento individual, possibilitando às equipes de atenção básica, optarem pela exibição das informações que contemplam as solicitações de exames, bem como a avaliação de exames, informações complementares, entre outras.</w:t>
      </w:r>
    </w:p>
    <w:p w14:paraId="69978CE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23.113.</w:t>
      </w:r>
      <w:r w:rsidRPr="00BE2777">
        <w:rPr>
          <w:rFonts w:ascii="Century Schoolbook" w:eastAsia="Times New Roman" w:hAnsi="Century Schoolbook" w:cs="Times New Roman"/>
          <w:lang w:eastAsia="pt-BR"/>
        </w:rPr>
        <w:tab/>
        <w:t>Permitir o registro do atendimento individual, possibilitando às equipes de atenção básica, optarem pela exibição das informações que viabilizam a consulta e a seleção dos procedimentos do SIGTAP (Sistema de Gerenciamento da Tabela de Procedimentos).</w:t>
      </w:r>
    </w:p>
    <w:p w14:paraId="760601D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23.114.</w:t>
      </w:r>
      <w:r w:rsidRPr="00BE2777">
        <w:rPr>
          <w:rFonts w:ascii="Century Schoolbook" w:eastAsia="Times New Roman" w:hAnsi="Century Schoolbook" w:cs="Times New Roman"/>
          <w:lang w:eastAsia="pt-BR"/>
        </w:rPr>
        <w:tab/>
        <w:t>Permitir o registro do atendimento individual, possibilitando às equipes de atenção básica, optarem pela exibição das informações que contemplam os atendimentos odontológicos.</w:t>
      </w:r>
    </w:p>
    <w:p w14:paraId="5F807EB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23.115.</w:t>
      </w:r>
      <w:r w:rsidRPr="00BE2777">
        <w:rPr>
          <w:rFonts w:ascii="Century Schoolbook" w:eastAsia="Times New Roman" w:hAnsi="Century Schoolbook" w:cs="Times New Roman"/>
          <w:lang w:eastAsia="pt-BR"/>
        </w:rPr>
        <w:tab/>
        <w:t>Permitir o encaminhamento de pacientes atendidos pelas equipes de atenção básica, para um estabelecimento que contemple a atenção especializada.</w:t>
      </w:r>
    </w:p>
    <w:p w14:paraId="5F8A6A4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23.116.</w:t>
      </w:r>
      <w:r w:rsidRPr="00BE2777">
        <w:rPr>
          <w:rFonts w:ascii="Century Schoolbook" w:eastAsia="Times New Roman" w:hAnsi="Century Schoolbook" w:cs="Times New Roman"/>
          <w:lang w:eastAsia="pt-BR"/>
        </w:rPr>
        <w:tab/>
        <w:t>Permitir que um usuário realize um encaminhamento interno para paciente quando este estiver em atendimento na Atenção Básica. Esta ação deverá colocar o paciente novamente na Fila de Atendimentos para a continuidade do atendimento para uma especialidade ou para um procedimento.</w:t>
      </w:r>
    </w:p>
    <w:p w14:paraId="5C1C154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23.117.</w:t>
      </w:r>
      <w:r w:rsidRPr="00BE2777">
        <w:rPr>
          <w:rFonts w:ascii="Century Schoolbook" w:eastAsia="Times New Roman" w:hAnsi="Century Schoolbook" w:cs="Times New Roman"/>
          <w:lang w:eastAsia="pt-BR"/>
        </w:rPr>
        <w:tab/>
        <w:t xml:space="preserve">Permitir o registro de atividades, possibilitando às equipes de atenção básica </w:t>
      </w:r>
      <w:proofErr w:type="gramStart"/>
      <w:r w:rsidRPr="00BE2777">
        <w:rPr>
          <w:rFonts w:ascii="Century Schoolbook" w:eastAsia="Times New Roman" w:hAnsi="Century Schoolbook" w:cs="Times New Roman"/>
          <w:lang w:eastAsia="pt-BR"/>
        </w:rPr>
        <w:t>vincularem</w:t>
      </w:r>
      <w:proofErr w:type="gramEnd"/>
      <w:r w:rsidRPr="00BE2777">
        <w:rPr>
          <w:rFonts w:ascii="Century Schoolbook" w:eastAsia="Times New Roman" w:hAnsi="Century Schoolbook" w:cs="Times New Roman"/>
          <w:lang w:eastAsia="pt-BR"/>
        </w:rPr>
        <w:t xml:space="preserve"> os pacientes contemplados nas ações realizadas em cada atividade.</w:t>
      </w:r>
    </w:p>
    <w:p w14:paraId="3C69762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23.118.</w:t>
      </w:r>
      <w:r w:rsidRPr="00BE2777">
        <w:rPr>
          <w:rFonts w:ascii="Century Schoolbook" w:eastAsia="Times New Roman" w:hAnsi="Century Schoolbook" w:cs="Times New Roman"/>
          <w:lang w:eastAsia="pt-BR"/>
        </w:rPr>
        <w:tab/>
        <w:t xml:space="preserve">Permitir o cadastro de turmas voltadas às atividades na atenção básica, possibilitando adicionar a elas, o público alvo que posteriormente será vinculado às atividades por meio dessas turmas, </w:t>
      </w:r>
      <w:proofErr w:type="gramStart"/>
      <w:r w:rsidRPr="00BE2777">
        <w:rPr>
          <w:rFonts w:ascii="Century Schoolbook" w:eastAsia="Times New Roman" w:hAnsi="Century Schoolbook" w:cs="Times New Roman"/>
          <w:lang w:eastAsia="pt-BR"/>
        </w:rPr>
        <w:t>agilizando</w:t>
      </w:r>
      <w:proofErr w:type="gramEnd"/>
      <w:r w:rsidRPr="00BE2777">
        <w:rPr>
          <w:rFonts w:ascii="Century Schoolbook" w:eastAsia="Times New Roman" w:hAnsi="Century Schoolbook" w:cs="Times New Roman"/>
          <w:lang w:eastAsia="pt-BR"/>
        </w:rPr>
        <w:t xml:space="preserve"> assim, o registro das atividades em atenção básica.</w:t>
      </w:r>
    </w:p>
    <w:p w14:paraId="34E6677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23.119.</w:t>
      </w:r>
      <w:r w:rsidRPr="00BE2777">
        <w:rPr>
          <w:rFonts w:ascii="Century Schoolbook" w:eastAsia="Times New Roman" w:hAnsi="Century Schoolbook" w:cs="Times New Roman"/>
          <w:lang w:eastAsia="pt-BR"/>
        </w:rPr>
        <w:tab/>
        <w:t xml:space="preserve">Permitir o registro da ficha de síndrome neurológica por </w:t>
      </w:r>
      <w:proofErr w:type="spellStart"/>
      <w:r w:rsidRPr="00BE2777">
        <w:rPr>
          <w:rFonts w:ascii="Century Schoolbook" w:eastAsia="Times New Roman" w:hAnsi="Century Schoolbook" w:cs="Times New Roman"/>
          <w:lang w:eastAsia="pt-BR"/>
        </w:rPr>
        <w:t>zika</w:t>
      </w:r>
      <w:proofErr w:type="spellEnd"/>
      <w:r w:rsidRPr="00BE2777">
        <w:rPr>
          <w:rFonts w:ascii="Century Schoolbook" w:eastAsia="Times New Roman" w:hAnsi="Century Schoolbook" w:cs="Times New Roman"/>
          <w:lang w:eastAsia="pt-BR"/>
        </w:rPr>
        <w:t xml:space="preserve">/microcefalia, possibilitando às equipes de atenção básica, informarem os fatores que viabilizem a identificação de fatores de risco, suspeitas de contaminação por </w:t>
      </w:r>
      <w:proofErr w:type="spellStart"/>
      <w:r w:rsidRPr="00BE2777">
        <w:rPr>
          <w:rFonts w:ascii="Century Schoolbook" w:eastAsia="Times New Roman" w:hAnsi="Century Schoolbook" w:cs="Times New Roman"/>
          <w:lang w:eastAsia="pt-BR"/>
        </w:rPr>
        <w:t>zika</w:t>
      </w:r>
      <w:proofErr w:type="spellEnd"/>
      <w:r w:rsidRPr="00BE2777">
        <w:rPr>
          <w:rFonts w:ascii="Century Schoolbook" w:eastAsia="Times New Roman" w:hAnsi="Century Schoolbook" w:cs="Times New Roman"/>
          <w:lang w:eastAsia="pt-BR"/>
        </w:rPr>
        <w:t xml:space="preserve"> vírus e até mesmo um diagnóstico.</w:t>
      </w:r>
    </w:p>
    <w:p w14:paraId="061C545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23.120.</w:t>
      </w:r>
      <w:r w:rsidRPr="00BE2777">
        <w:rPr>
          <w:rFonts w:ascii="Century Schoolbook" w:eastAsia="Times New Roman" w:hAnsi="Century Schoolbook" w:cs="Times New Roman"/>
          <w:lang w:eastAsia="pt-BR"/>
        </w:rPr>
        <w:tab/>
        <w:t>Permitir o registro de visitas domiciliares, possibilitando às equipes de atenção básica, adicionem informações acerca das razões que motivaram a visita, para que a partir delas, sejam providenciadas as ações condizentes com a necessidade identificada na visita.</w:t>
      </w:r>
    </w:p>
    <w:p w14:paraId="07DD519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23.121.</w:t>
      </w:r>
      <w:r w:rsidRPr="00BE2777">
        <w:rPr>
          <w:rFonts w:ascii="Century Schoolbook" w:eastAsia="Times New Roman" w:hAnsi="Century Schoolbook" w:cs="Times New Roman"/>
          <w:lang w:eastAsia="pt-BR"/>
        </w:rPr>
        <w:tab/>
        <w:t xml:space="preserve">Permitir o cadastro dos exames laboratoriais realizados no município, sejam eles ofertados por estabelecimentos públicos ou privados, possibilitando aos profissionais definirem todas </w:t>
      </w:r>
      <w:proofErr w:type="gramStart"/>
      <w:r w:rsidRPr="00BE2777">
        <w:rPr>
          <w:rFonts w:ascii="Century Schoolbook" w:eastAsia="Times New Roman" w:hAnsi="Century Schoolbook" w:cs="Times New Roman"/>
          <w:lang w:eastAsia="pt-BR"/>
        </w:rPr>
        <w:t>as</w:t>
      </w:r>
      <w:proofErr w:type="gramEnd"/>
      <w:r w:rsidRPr="00BE2777">
        <w:rPr>
          <w:rFonts w:ascii="Century Schoolbook" w:eastAsia="Times New Roman" w:hAnsi="Century Schoolbook" w:cs="Times New Roman"/>
          <w:lang w:eastAsia="pt-BR"/>
        </w:rPr>
        <w:t xml:space="preserve"> varáveis necessárias para a obtenção dos resultados.</w:t>
      </w:r>
    </w:p>
    <w:p w14:paraId="50901DF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23.122.</w:t>
      </w:r>
      <w:r w:rsidRPr="00BE2777">
        <w:rPr>
          <w:rFonts w:ascii="Century Schoolbook" w:eastAsia="Times New Roman" w:hAnsi="Century Schoolbook" w:cs="Times New Roman"/>
          <w:lang w:eastAsia="pt-BR"/>
        </w:rPr>
        <w:tab/>
        <w:t>Permitir o vínculo dos procedimentos mantidos pelo SIGTAP (Sistema de Gerenciamento da Tabela de Procedimentos) com os exames laboratoriais cadastrados no sistema.</w:t>
      </w:r>
    </w:p>
    <w:p w14:paraId="43D98BB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23.123.</w:t>
      </w:r>
      <w:r w:rsidRPr="00BE2777">
        <w:rPr>
          <w:rFonts w:ascii="Century Schoolbook" w:eastAsia="Times New Roman" w:hAnsi="Century Schoolbook" w:cs="Times New Roman"/>
          <w:lang w:eastAsia="pt-BR"/>
        </w:rPr>
        <w:tab/>
        <w:t>Permitir o cadastro dos valores de referências, possibilitando o vínculo com os exames cadastrados, para que possam ser utilizados como parâmetros de análise dos resultados obtidos.</w:t>
      </w:r>
    </w:p>
    <w:p w14:paraId="0BD15A7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23.124.</w:t>
      </w:r>
      <w:r w:rsidRPr="00BE2777">
        <w:rPr>
          <w:rFonts w:ascii="Century Schoolbook" w:eastAsia="Times New Roman" w:hAnsi="Century Schoolbook" w:cs="Times New Roman"/>
          <w:lang w:eastAsia="pt-BR"/>
        </w:rPr>
        <w:tab/>
        <w:t>Permitir o cadastro de valores permitidos, possibilitando o vínculo com os exames cadastrados, para que possam ser utilizados como parâmetros de análise dos resultados obtidos.</w:t>
      </w:r>
    </w:p>
    <w:p w14:paraId="7988A4E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23.125.</w:t>
      </w:r>
      <w:r w:rsidRPr="00BE2777">
        <w:rPr>
          <w:rFonts w:ascii="Century Schoolbook" w:eastAsia="Times New Roman" w:hAnsi="Century Schoolbook" w:cs="Times New Roman"/>
          <w:lang w:eastAsia="pt-BR"/>
        </w:rPr>
        <w:tab/>
        <w:t>Permitir o cadastro de agendas para coleta de exames, possibilitando aos pacientes, o agendamento para coleta do material a ser examinado.</w:t>
      </w:r>
    </w:p>
    <w:p w14:paraId="0A2A2C2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23.126.</w:t>
      </w:r>
      <w:r w:rsidRPr="00BE2777">
        <w:rPr>
          <w:rFonts w:ascii="Century Schoolbook" w:eastAsia="Times New Roman" w:hAnsi="Century Schoolbook" w:cs="Times New Roman"/>
          <w:lang w:eastAsia="pt-BR"/>
        </w:rPr>
        <w:tab/>
        <w:t>Permitir a visualização dos agendamentos para coleta de exames.</w:t>
      </w:r>
    </w:p>
    <w:p w14:paraId="0EED65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23.123.</w:t>
      </w:r>
      <w:r w:rsidRPr="00BE2777">
        <w:rPr>
          <w:rFonts w:ascii="Century Schoolbook" w:eastAsia="Times New Roman" w:hAnsi="Century Schoolbook" w:cs="Times New Roman"/>
          <w:lang w:eastAsia="pt-BR"/>
        </w:rPr>
        <w:tab/>
        <w:t>Permitir o cadastro de solicitações para a realização de exames, conforme orientação médica, possibilitando o preenchimento de uma classificação de riscos, viabilizando a análise de cada solicitação para que sejam atendidas conforme sua real necessidade.</w:t>
      </w:r>
    </w:p>
    <w:p w14:paraId="444D985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23.128.</w:t>
      </w:r>
      <w:r w:rsidRPr="00BE2777">
        <w:rPr>
          <w:rFonts w:ascii="Century Schoolbook" w:eastAsia="Times New Roman" w:hAnsi="Century Schoolbook" w:cs="Times New Roman"/>
          <w:lang w:eastAsia="pt-BR"/>
        </w:rPr>
        <w:tab/>
        <w:t>Permitir a consulta das solicitações de exames, possibilitando a análise das informações que serão determinantes para sua autorização, bem como os critérios que possibilitarão a ordenação equânime das solicitações.</w:t>
      </w:r>
    </w:p>
    <w:p w14:paraId="6FD9933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23.129.</w:t>
      </w:r>
      <w:r w:rsidRPr="00BE2777">
        <w:rPr>
          <w:rFonts w:ascii="Century Schoolbook" w:eastAsia="Times New Roman" w:hAnsi="Century Schoolbook" w:cs="Times New Roman"/>
          <w:lang w:eastAsia="pt-BR"/>
        </w:rPr>
        <w:tab/>
        <w:t>Permitir o registro dos resultados obtidos por meio de análise dos materiais biológicos, possibilitando a emissão dos resultados, bem como a disponibilização em ambiente acessível aos profissionais médicos, inclusive àquele que o solicitou.</w:t>
      </w:r>
    </w:p>
    <w:p w14:paraId="08F1E13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23.130.</w:t>
      </w:r>
      <w:r w:rsidRPr="00BE2777">
        <w:rPr>
          <w:rFonts w:ascii="Century Schoolbook" w:eastAsia="Times New Roman" w:hAnsi="Century Schoolbook" w:cs="Times New Roman"/>
          <w:lang w:eastAsia="pt-BR"/>
        </w:rPr>
        <w:tab/>
        <w:t>Permitir o cadastro de campanhas de vacinação.</w:t>
      </w:r>
    </w:p>
    <w:p w14:paraId="425946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23.131.</w:t>
      </w:r>
      <w:r w:rsidRPr="00BE2777">
        <w:rPr>
          <w:rFonts w:ascii="Century Schoolbook" w:eastAsia="Times New Roman" w:hAnsi="Century Schoolbook" w:cs="Times New Roman"/>
          <w:lang w:eastAsia="pt-BR"/>
        </w:rPr>
        <w:tab/>
        <w:t xml:space="preserve">Permitir o cadastro de medicamentos </w:t>
      </w:r>
      <w:proofErr w:type="spellStart"/>
      <w:r w:rsidRPr="00BE2777">
        <w:rPr>
          <w:rFonts w:ascii="Century Schoolbook" w:eastAsia="Times New Roman" w:hAnsi="Century Schoolbook" w:cs="Times New Roman"/>
          <w:lang w:eastAsia="pt-BR"/>
        </w:rPr>
        <w:t>imunobiológicos</w:t>
      </w:r>
      <w:proofErr w:type="spellEnd"/>
      <w:r w:rsidRPr="00BE2777">
        <w:rPr>
          <w:rFonts w:ascii="Century Schoolbook" w:eastAsia="Times New Roman" w:hAnsi="Century Schoolbook" w:cs="Times New Roman"/>
          <w:lang w:eastAsia="pt-BR"/>
        </w:rPr>
        <w:t>, possibilitando vinculá-los às estratégias (campanhas) de vacinação.</w:t>
      </w:r>
    </w:p>
    <w:p w14:paraId="75E5443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23.132.</w:t>
      </w:r>
      <w:r w:rsidRPr="00BE2777">
        <w:rPr>
          <w:rFonts w:ascii="Century Schoolbook" w:eastAsia="Times New Roman" w:hAnsi="Century Schoolbook" w:cs="Times New Roman"/>
          <w:lang w:eastAsia="pt-BR"/>
        </w:rPr>
        <w:tab/>
        <w:t>Permitir o registro das ações de aplicação das vacinas, possibilitando a emissão dos cartões de vacinação e a disponibilização em ambiente acessível às equipes de saúde.</w:t>
      </w:r>
    </w:p>
    <w:p w14:paraId="77761FE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23.133.</w:t>
      </w:r>
      <w:r w:rsidRPr="00BE2777">
        <w:rPr>
          <w:rFonts w:ascii="Century Schoolbook" w:eastAsia="Times New Roman" w:hAnsi="Century Schoolbook" w:cs="Times New Roman"/>
          <w:lang w:eastAsia="pt-BR"/>
        </w:rPr>
        <w:tab/>
        <w:t>Permitir o cadastro de medicamentos e insumos, para controle de estoque dos estabelecimentos de saúde.</w:t>
      </w:r>
    </w:p>
    <w:p w14:paraId="09B3F1B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23.134.</w:t>
      </w:r>
      <w:r w:rsidRPr="00BE2777">
        <w:rPr>
          <w:rFonts w:ascii="Century Schoolbook" w:eastAsia="Times New Roman" w:hAnsi="Century Schoolbook" w:cs="Times New Roman"/>
          <w:lang w:eastAsia="pt-BR"/>
        </w:rPr>
        <w:tab/>
        <w:t>Permitir o cadastro de grupos que possibilitem a organização dos medicamentos/materiais nos estabelecimentos de saúde.</w:t>
      </w:r>
    </w:p>
    <w:p w14:paraId="574C9D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23.135.</w:t>
      </w:r>
      <w:r w:rsidRPr="00BE2777">
        <w:rPr>
          <w:rFonts w:ascii="Century Schoolbook" w:eastAsia="Times New Roman" w:hAnsi="Century Schoolbook" w:cs="Times New Roman"/>
          <w:lang w:eastAsia="pt-BR"/>
        </w:rPr>
        <w:tab/>
        <w:t>Permitir o cadastro de subgrupos que possibilitem a organização dos medicamentos/materiais nos estabelecimentos de saúde.</w:t>
      </w:r>
    </w:p>
    <w:p w14:paraId="3143DF5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23.136.</w:t>
      </w:r>
      <w:r w:rsidRPr="00BE2777">
        <w:rPr>
          <w:rFonts w:ascii="Century Schoolbook" w:eastAsia="Times New Roman" w:hAnsi="Century Schoolbook" w:cs="Times New Roman"/>
          <w:lang w:eastAsia="pt-BR"/>
        </w:rPr>
        <w:tab/>
        <w:t>Permitir o cadastro de unidades de medidas, possibilitando a organização dos medicamentos/materiais nos estabelecimentos de saúde.</w:t>
      </w:r>
    </w:p>
    <w:p w14:paraId="13DB04C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23.137.</w:t>
      </w:r>
      <w:r w:rsidRPr="00BE2777">
        <w:rPr>
          <w:rFonts w:ascii="Century Schoolbook" w:eastAsia="Times New Roman" w:hAnsi="Century Schoolbook" w:cs="Times New Roman"/>
          <w:lang w:eastAsia="pt-BR"/>
        </w:rPr>
        <w:tab/>
        <w:t xml:space="preserve">Permitir que as unidades de medidas sejam vinculadas ao </w:t>
      </w:r>
      <w:proofErr w:type="spellStart"/>
      <w:r w:rsidRPr="00BE2777">
        <w:rPr>
          <w:rFonts w:ascii="Century Schoolbook" w:eastAsia="Times New Roman" w:hAnsi="Century Schoolbook" w:cs="Times New Roman"/>
          <w:lang w:eastAsia="pt-BR"/>
        </w:rPr>
        <w:t>Horus</w:t>
      </w:r>
      <w:proofErr w:type="spellEnd"/>
      <w:r w:rsidRPr="00BE2777">
        <w:rPr>
          <w:rFonts w:ascii="Century Schoolbook" w:eastAsia="Times New Roman" w:hAnsi="Century Schoolbook" w:cs="Times New Roman"/>
          <w:lang w:eastAsia="pt-BR"/>
        </w:rPr>
        <w:t>, possibilitando que os medicamentos sigam o mesmo padrão de organização estabelecido pelo CATMAT (Catálogo de Materiais do Ministério da Saúde).</w:t>
      </w:r>
    </w:p>
    <w:p w14:paraId="54527A9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23.138.</w:t>
      </w:r>
      <w:r w:rsidRPr="00BE2777">
        <w:rPr>
          <w:rFonts w:ascii="Century Schoolbook" w:eastAsia="Times New Roman" w:hAnsi="Century Schoolbook" w:cs="Times New Roman"/>
          <w:lang w:eastAsia="pt-BR"/>
        </w:rPr>
        <w:tab/>
        <w:t xml:space="preserve">Permitir o cadastro de diferentes setores de custos nos estabelecimentos de saúde, possibilitando que no registro de entrada, os materiais possam ser vinculados aos seus respectivos setores (sala de enfermagem, </w:t>
      </w:r>
      <w:proofErr w:type="spellStart"/>
      <w:r w:rsidRPr="00BE2777">
        <w:rPr>
          <w:rFonts w:ascii="Century Schoolbook" w:eastAsia="Times New Roman" w:hAnsi="Century Schoolbook" w:cs="Times New Roman"/>
          <w:lang w:eastAsia="pt-BR"/>
        </w:rPr>
        <w:t>odonto</w:t>
      </w:r>
      <w:proofErr w:type="spellEnd"/>
      <w:r w:rsidRPr="00BE2777">
        <w:rPr>
          <w:rFonts w:ascii="Century Schoolbook" w:eastAsia="Times New Roman" w:hAnsi="Century Schoolbook" w:cs="Times New Roman"/>
          <w:lang w:eastAsia="pt-BR"/>
        </w:rPr>
        <w:t>, outros).</w:t>
      </w:r>
    </w:p>
    <w:p w14:paraId="7B36C7B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23.139.</w:t>
      </w:r>
      <w:r w:rsidRPr="00BE2777">
        <w:rPr>
          <w:rFonts w:ascii="Century Schoolbook" w:eastAsia="Times New Roman" w:hAnsi="Century Schoolbook" w:cs="Times New Roman"/>
          <w:lang w:eastAsia="pt-BR"/>
        </w:rPr>
        <w:tab/>
        <w:t>Permitir o registro de ações que envolvam a entrada dos medicamentos/materiais nos estabelecimentos de saúde.</w:t>
      </w:r>
    </w:p>
    <w:p w14:paraId="7F9829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23.140.</w:t>
      </w:r>
      <w:r w:rsidRPr="00BE2777">
        <w:rPr>
          <w:rFonts w:ascii="Century Schoolbook" w:eastAsia="Times New Roman" w:hAnsi="Century Schoolbook" w:cs="Times New Roman"/>
          <w:lang w:eastAsia="pt-BR"/>
        </w:rPr>
        <w:tab/>
        <w:t>Permitir o registro das transferências de medicamentos/materiais realizadas entre os estabelecimentos de saúde.</w:t>
      </w:r>
    </w:p>
    <w:p w14:paraId="0B6D5C5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23.141.</w:t>
      </w:r>
      <w:r w:rsidRPr="00BE2777">
        <w:rPr>
          <w:rFonts w:ascii="Century Schoolbook" w:eastAsia="Times New Roman" w:hAnsi="Century Schoolbook" w:cs="Times New Roman"/>
          <w:lang w:eastAsia="pt-BR"/>
        </w:rPr>
        <w:tab/>
        <w:t>Permitir o registro de requisições de medicamentos/materiais, possibilitando aos profissionais dos estabelecimentos solicitantes, adicionarem informações para análise de prioridade realizada pelo estabelecimento de deferimento.</w:t>
      </w:r>
    </w:p>
    <w:p w14:paraId="7D7CD26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23.142.</w:t>
      </w:r>
      <w:r w:rsidRPr="00BE2777">
        <w:rPr>
          <w:rFonts w:ascii="Century Schoolbook" w:eastAsia="Times New Roman" w:hAnsi="Century Schoolbook" w:cs="Times New Roman"/>
          <w:lang w:eastAsia="pt-BR"/>
        </w:rPr>
        <w:tab/>
        <w:t>Permitir a consulta às solicitações de medicamentos/materiais, possibilitando aos profissionais dos estabelecimentos de deferimento, avaliarem as quantidades solicitadas, bem como as observações acerca de sua prioridade.</w:t>
      </w:r>
    </w:p>
    <w:p w14:paraId="38A1380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23.143.</w:t>
      </w:r>
      <w:r w:rsidRPr="00BE2777">
        <w:rPr>
          <w:rFonts w:ascii="Century Schoolbook" w:eastAsia="Times New Roman" w:hAnsi="Century Schoolbook" w:cs="Times New Roman"/>
          <w:lang w:eastAsia="pt-BR"/>
        </w:rPr>
        <w:tab/>
        <w:t>Permitir o registro de perdas e sinistros, possibilitando aos profissionais, ajustarem o estoque de seus estabelecimentos, conforme necessidade identificada após a constatação de diferença apresentada.</w:t>
      </w:r>
    </w:p>
    <w:p w14:paraId="1BEF206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23.144.</w:t>
      </w:r>
      <w:r w:rsidRPr="00BE2777">
        <w:rPr>
          <w:rFonts w:ascii="Century Schoolbook" w:eastAsia="Times New Roman" w:hAnsi="Century Schoolbook" w:cs="Times New Roman"/>
          <w:lang w:eastAsia="pt-BR"/>
        </w:rPr>
        <w:tab/>
        <w:t>Permitir o cadastro de estoque crítico para medicamentos/materiais considerados essenciais, possibilitando a visualização de mensagens exibidas pelo sistema, sempre que esses materiais chegarem à quantidade determinada no cadastro do estoque crítico, possibilitando a antecipação dos profissionais, diante da necessidade de requisição desses medicamentos/materiais.</w:t>
      </w:r>
    </w:p>
    <w:p w14:paraId="3FBB3B0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23.145.</w:t>
      </w:r>
      <w:r w:rsidRPr="00BE2777">
        <w:rPr>
          <w:rFonts w:ascii="Century Schoolbook" w:eastAsia="Times New Roman" w:hAnsi="Century Schoolbook" w:cs="Times New Roman"/>
          <w:lang w:eastAsia="pt-BR"/>
        </w:rPr>
        <w:tab/>
        <w:t>Permitir o cadastro de uma programação física de materiais, possibilitando a criação de uma rotina de transferências ente o estabelecimento solicitante e o estabelecimento de deferimento.</w:t>
      </w:r>
    </w:p>
    <w:p w14:paraId="0CD36D8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23.146.</w:t>
      </w:r>
      <w:r w:rsidRPr="00BE2777">
        <w:rPr>
          <w:rFonts w:ascii="Century Schoolbook" w:eastAsia="Times New Roman" w:hAnsi="Century Schoolbook" w:cs="Times New Roman"/>
          <w:lang w:eastAsia="pt-BR"/>
        </w:rPr>
        <w:tab/>
        <w:t>Permitir o registro de dispensa de medicamentos mediante prescrição cadastrada no próprio sistema, ou mediante prescrição externa.</w:t>
      </w:r>
    </w:p>
    <w:p w14:paraId="261EB26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23.147.</w:t>
      </w:r>
      <w:r w:rsidRPr="00BE2777">
        <w:rPr>
          <w:rFonts w:ascii="Century Schoolbook" w:eastAsia="Times New Roman" w:hAnsi="Century Schoolbook" w:cs="Times New Roman"/>
          <w:lang w:eastAsia="pt-BR"/>
        </w:rPr>
        <w:tab/>
        <w:t>Permitir, durante a dispensa, a visualização do histórico de dispensas realizadas para o mesmo paciente, possibilitando análise acerca do tratamento realizado e da necessidade de alteração das quantidades administradas.</w:t>
      </w:r>
    </w:p>
    <w:p w14:paraId="02AF271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23.148.</w:t>
      </w:r>
      <w:r w:rsidRPr="00BE2777">
        <w:rPr>
          <w:rFonts w:ascii="Century Schoolbook" w:eastAsia="Times New Roman" w:hAnsi="Century Schoolbook" w:cs="Times New Roman"/>
          <w:lang w:eastAsia="pt-BR"/>
        </w:rPr>
        <w:tab/>
        <w:t>Permitir, durante a dispensa, adicionar informações acerca do tratamento prescrito pelo profissional médico (posologia, duração do tratamento, via de administração e outras observações).</w:t>
      </w:r>
    </w:p>
    <w:p w14:paraId="147C23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23.149.</w:t>
      </w:r>
      <w:r w:rsidRPr="00BE2777">
        <w:rPr>
          <w:rFonts w:ascii="Century Schoolbook" w:eastAsia="Times New Roman" w:hAnsi="Century Schoolbook" w:cs="Times New Roman"/>
          <w:lang w:eastAsia="pt-BR"/>
        </w:rPr>
        <w:tab/>
        <w:t xml:space="preserve">Permitir a emissão de um comprovante de dispensa, onde </w:t>
      </w:r>
      <w:proofErr w:type="gramStart"/>
      <w:r w:rsidRPr="00BE2777">
        <w:rPr>
          <w:rFonts w:ascii="Century Schoolbook" w:eastAsia="Times New Roman" w:hAnsi="Century Schoolbook" w:cs="Times New Roman"/>
          <w:lang w:eastAsia="pt-BR"/>
        </w:rPr>
        <w:t>poderão</w:t>
      </w:r>
      <w:proofErr w:type="gramEnd"/>
      <w:r w:rsidRPr="00BE2777">
        <w:rPr>
          <w:rFonts w:ascii="Century Schoolbook" w:eastAsia="Times New Roman" w:hAnsi="Century Schoolbook" w:cs="Times New Roman"/>
          <w:lang w:eastAsia="pt-BR"/>
        </w:rPr>
        <w:t xml:space="preserve"> assinar, o profissional responsável pela dispensa e o paciente.</w:t>
      </w:r>
    </w:p>
    <w:p w14:paraId="795D820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23.150.</w:t>
      </w:r>
      <w:r w:rsidRPr="00BE2777">
        <w:rPr>
          <w:rFonts w:ascii="Century Schoolbook" w:eastAsia="Times New Roman" w:hAnsi="Century Schoolbook" w:cs="Times New Roman"/>
          <w:lang w:eastAsia="pt-BR"/>
        </w:rPr>
        <w:tab/>
        <w:t xml:space="preserve">Permitir o cadastro de localização física dos medicamentos/materiais </w:t>
      </w:r>
      <w:proofErr w:type="gramStart"/>
      <w:r w:rsidRPr="00BE2777">
        <w:rPr>
          <w:rFonts w:ascii="Century Schoolbook" w:eastAsia="Times New Roman" w:hAnsi="Century Schoolbook" w:cs="Times New Roman"/>
          <w:lang w:eastAsia="pt-BR"/>
        </w:rPr>
        <w:t>no estabelecimentos</w:t>
      </w:r>
      <w:proofErr w:type="gramEnd"/>
      <w:r w:rsidRPr="00BE2777">
        <w:rPr>
          <w:rFonts w:ascii="Century Schoolbook" w:eastAsia="Times New Roman" w:hAnsi="Century Schoolbook" w:cs="Times New Roman"/>
          <w:lang w:eastAsia="pt-BR"/>
        </w:rPr>
        <w:t xml:space="preserve"> de saúde, possibilitando maior agilidade na localização dos mesmos. </w:t>
      </w:r>
    </w:p>
    <w:p w14:paraId="13526F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23.151.</w:t>
      </w:r>
      <w:r w:rsidRPr="00BE2777">
        <w:rPr>
          <w:rFonts w:ascii="Century Schoolbook" w:eastAsia="Times New Roman" w:hAnsi="Century Schoolbook" w:cs="Times New Roman"/>
          <w:lang w:eastAsia="pt-BR"/>
        </w:rPr>
        <w:tab/>
        <w:t>Permitir o cadastro e emissão de livro registro para controle de medicamentos controlados.</w:t>
      </w:r>
    </w:p>
    <w:p w14:paraId="5C81194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23.152.</w:t>
      </w:r>
      <w:r w:rsidRPr="00BE2777">
        <w:rPr>
          <w:rFonts w:ascii="Century Schoolbook" w:eastAsia="Times New Roman" w:hAnsi="Century Schoolbook" w:cs="Times New Roman"/>
          <w:lang w:eastAsia="pt-BR"/>
        </w:rPr>
        <w:tab/>
        <w:t>Permitir o preenchimento de filtros que possibilitem a emissão de relatórios contendo informações cadastrais.</w:t>
      </w:r>
    </w:p>
    <w:p w14:paraId="5FB458A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23.153.</w:t>
      </w:r>
      <w:r w:rsidRPr="00BE2777">
        <w:rPr>
          <w:rFonts w:ascii="Century Schoolbook" w:eastAsia="Times New Roman" w:hAnsi="Century Schoolbook" w:cs="Times New Roman"/>
          <w:lang w:eastAsia="pt-BR"/>
        </w:rPr>
        <w:tab/>
        <w:t xml:space="preserve">Permitir o preenchimento de filtros para a emissão de relatório que possibilite análise acerca das seguintes informações: </w:t>
      </w:r>
    </w:p>
    <w:p w14:paraId="24BA6CB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usuários habilitados para utilizarem o sistema;</w:t>
      </w:r>
    </w:p>
    <w:p w14:paraId="1EE9851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período em que um usuário não utiliza o sistema;</w:t>
      </w:r>
    </w:p>
    <w:p w14:paraId="7FA3B0A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atendimentos individuais cadastrados pelas equipes de atenção básica;</w:t>
      </w:r>
    </w:p>
    <w:p w14:paraId="45BDB7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cadastro individual de pacientes, realizados pelas equipes de atenção básica;</w:t>
      </w:r>
    </w:p>
    <w:p w14:paraId="1A2A6ED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 cadastro domiciliar e </w:t>
      </w:r>
      <w:proofErr w:type="gramStart"/>
      <w:r w:rsidRPr="00BE2777">
        <w:rPr>
          <w:rFonts w:ascii="Century Schoolbook" w:eastAsia="Times New Roman" w:hAnsi="Century Schoolbook" w:cs="Times New Roman"/>
          <w:lang w:eastAsia="pt-BR"/>
        </w:rPr>
        <w:t>territorial, realizados</w:t>
      </w:r>
      <w:proofErr w:type="gramEnd"/>
      <w:r w:rsidRPr="00BE2777">
        <w:rPr>
          <w:rFonts w:ascii="Century Schoolbook" w:eastAsia="Times New Roman" w:hAnsi="Century Schoolbook" w:cs="Times New Roman"/>
          <w:lang w:eastAsia="pt-BR"/>
        </w:rPr>
        <w:t xml:space="preserve"> pelas equipes de atenção básica;</w:t>
      </w:r>
    </w:p>
    <w:p w14:paraId="68EB920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visitas domiciliares cadastradas pelas equipes de atenção básica.</w:t>
      </w:r>
    </w:p>
    <w:p w14:paraId="304E523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Permitir o preenchimento de filtros para a emissão de relatório que possibilite análise acerca do processo de exportação dos registros feitos na atenção básica para a base nacional.</w:t>
      </w:r>
    </w:p>
    <w:p w14:paraId="47B5C8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23.155.</w:t>
      </w:r>
      <w:r w:rsidRPr="00BE2777">
        <w:rPr>
          <w:rFonts w:ascii="Century Schoolbook" w:eastAsia="Times New Roman" w:hAnsi="Century Schoolbook" w:cs="Times New Roman"/>
          <w:lang w:eastAsia="pt-BR"/>
        </w:rPr>
        <w:tab/>
        <w:t>Permitir que os profissionais definam filtros para a emissão de relatórios contendo informações dos processos de exportação ao e-SUS.</w:t>
      </w:r>
    </w:p>
    <w:p w14:paraId="23D4D90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23.156.</w:t>
      </w:r>
      <w:r w:rsidRPr="00BE2777">
        <w:rPr>
          <w:rFonts w:ascii="Century Schoolbook" w:eastAsia="Times New Roman" w:hAnsi="Century Schoolbook" w:cs="Times New Roman"/>
          <w:lang w:eastAsia="pt-BR"/>
        </w:rPr>
        <w:tab/>
        <w:t>Permitir o preenchimento de filtros para a emissão de relatório que possibilite análise acerca dos tipos sanguíneos dos pacientes cadastrados no sistema.</w:t>
      </w:r>
    </w:p>
    <w:p w14:paraId="3796A65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23.157.</w:t>
      </w:r>
      <w:r w:rsidRPr="00BE2777">
        <w:rPr>
          <w:rFonts w:ascii="Century Schoolbook" w:eastAsia="Times New Roman" w:hAnsi="Century Schoolbook" w:cs="Times New Roman"/>
          <w:lang w:eastAsia="pt-BR"/>
        </w:rPr>
        <w:tab/>
        <w:t>Permitir o preenchimento de filtros que possibilitem a emissão de relatórios contendo informações gerenciais.</w:t>
      </w:r>
    </w:p>
    <w:p w14:paraId="2977B49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23.158.</w:t>
      </w:r>
      <w:r w:rsidRPr="00BE2777">
        <w:rPr>
          <w:rFonts w:ascii="Century Schoolbook" w:eastAsia="Times New Roman" w:hAnsi="Century Schoolbook" w:cs="Times New Roman"/>
          <w:lang w:eastAsia="pt-BR"/>
        </w:rPr>
        <w:tab/>
        <w:t>Permitir o preenchimento de filtros para a emissão de relatório que possibilite análise acerca de pacientes cadastrados no sistema, sem o preenchimento do campo CPF (Cadastro de Pessoa Física).</w:t>
      </w:r>
    </w:p>
    <w:p w14:paraId="7058CB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23.159.</w:t>
      </w:r>
      <w:r w:rsidRPr="00BE2777">
        <w:rPr>
          <w:rFonts w:ascii="Century Schoolbook" w:eastAsia="Times New Roman" w:hAnsi="Century Schoolbook" w:cs="Times New Roman"/>
          <w:lang w:eastAsia="pt-BR"/>
        </w:rPr>
        <w:tab/>
        <w:t xml:space="preserve">Permitir o preenchimento de filtros para a emissão de relatório que possibilite análise acerca das seguintes informações: </w:t>
      </w:r>
    </w:p>
    <w:p w14:paraId="19856B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23.159.1.</w:t>
      </w:r>
      <w:r w:rsidRPr="00BE2777">
        <w:rPr>
          <w:rFonts w:ascii="Century Schoolbook" w:eastAsia="Times New Roman" w:hAnsi="Century Schoolbook" w:cs="Times New Roman"/>
          <w:lang w:eastAsia="pt-BR"/>
        </w:rPr>
        <w:tab/>
        <w:t>especialidades disponíveis nos estabelecimentos de saúde;</w:t>
      </w:r>
    </w:p>
    <w:p w14:paraId="2E7B511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23.159.2.</w:t>
      </w:r>
      <w:r w:rsidRPr="00BE2777">
        <w:rPr>
          <w:rFonts w:ascii="Century Schoolbook" w:eastAsia="Times New Roman" w:hAnsi="Century Schoolbook" w:cs="Times New Roman"/>
          <w:lang w:eastAsia="pt-BR"/>
        </w:rPr>
        <w:tab/>
        <w:t>pacientes que possuem informações inválidas em seus endereços;</w:t>
      </w:r>
    </w:p>
    <w:p w14:paraId="4BE2D5E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23.159.3.</w:t>
      </w:r>
      <w:r w:rsidRPr="00BE2777">
        <w:rPr>
          <w:rFonts w:ascii="Century Schoolbook" w:eastAsia="Times New Roman" w:hAnsi="Century Schoolbook" w:cs="Times New Roman"/>
          <w:lang w:eastAsia="pt-BR"/>
        </w:rPr>
        <w:tab/>
        <w:t>PPI (Programação Pactuada e Integrada);</w:t>
      </w:r>
    </w:p>
    <w:p w14:paraId="5834734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23.159.4.</w:t>
      </w:r>
      <w:r w:rsidRPr="00BE2777">
        <w:rPr>
          <w:rFonts w:ascii="Century Schoolbook" w:eastAsia="Times New Roman" w:hAnsi="Century Schoolbook" w:cs="Times New Roman"/>
          <w:lang w:eastAsia="pt-BR"/>
        </w:rPr>
        <w:tab/>
        <w:t>mensagens (</w:t>
      </w:r>
      <w:proofErr w:type="spellStart"/>
      <w:r w:rsidRPr="00BE2777">
        <w:rPr>
          <w:rFonts w:ascii="Century Schoolbook" w:eastAsia="Times New Roman" w:hAnsi="Century Schoolbook" w:cs="Times New Roman"/>
          <w:lang w:eastAsia="pt-BR"/>
        </w:rPr>
        <w:t>sms</w:t>
      </w:r>
      <w:proofErr w:type="spellEnd"/>
      <w:r w:rsidRPr="00BE2777">
        <w:rPr>
          <w:rFonts w:ascii="Century Schoolbook" w:eastAsia="Times New Roman" w:hAnsi="Century Schoolbook" w:cs="Times New Roman"/>
          <w:lang w:eastAsia="pt-BR"/>
        </w:rPr>
        <w:t>) enviadas aos pacientes;</w:t>
      </w:r>
    </w:p>
    <w:p w14:paraId="6F384B4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23.160.</w:t>
      </w:r>
      <w:r w:rsidRPr="00BE2777">
        <w:rPr>
          <w:rFonts w:ascii="Century Schoolbook" w:eastAsia="Times New Roman" w:hAnsi="Century Schoolbook" w:cs="Times New Roman"/>
          <w:lang w:eastAsia="pt-BR"/>
        </w:rPr>
        <w:tab/>
        <w:t>Permitir o preenchimento de filtros para a emissão de relatório que possibilite análise acerca dos atendimentos realizados nos estabelecimentos de saúde, por CID (Classificação Internacional de Doenças).</w:t>
      </w:r>
    </w:p>
    <w:p w14:paraId="5DABE73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23.161.</w:t>
      </w:r>
      <w:r w:rsidRPr="00BE2777">
        <w:rPr>
          <w:rFonts w:ascii="Century Schoolbook" w:eastAsia="Times New Roman" w:hAnsi="Century Schoolbook" w:cs="Times New Roman"/>
          <w:lang w:eastAsia="pt-BR"/>
        </w:rPr>
        <w:tab/>
        <w:t>Permitir o preenchimento de filtros para a emissão de relatório que possibilite análise acerca das solicitações de agendamentos, da incidência de doenças diagnosticadas nos estabelecimentos de saúde, do cadastro de laudos para AIH (Autorização de Internação Hospitalar).</w:t>
      </w:r>
    </w:p>
    <w:p w14:paraId="26D2D4E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23.162.</w:t>
      </w:r>
      <w:r w:rsidRPr="00BE2777">
        <w:rPr>
          <w:rFonts w:ascii="Century Schoolbook" w:eastAsia="Times New Roman" w:hAnsi="Century Schoolbook" w:cs="Times New Roman"/>
          <w:lang w:eastAsia="pt-BR"/>
        </w:rPr>
        <w:tab/>
        <w:t>Permitir o preenchimento de filtros para a emissão de relatório que possibilite análise acerca do mapa de atendimentos, por estabelecimento, por profissional e especialidade/procedimento.</w:t>
      </w:r>
    </w:p>
    <w:p w14:paraId="013F195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23.163.</w:t>
      </w:r>
      <w:r w:rsidRPr="00BE2777">
        <w:rPr>
          <w:rFonts w:ascii="Century Schoolbook" w:eastAsia="Times New Roman" w:hAnsi="Century Schoolbook" w:cs="Times New Roman"/>
          <w:lang w:eastAsia="pt-BR"/>
        </w:rPr>
        <w:tab/>
        <w:t xml:space="preserve">Permitir o preenchimento de filtros para a emissão de relatório que possibilite análise acerca dos: </w:t>
      </w:r>
    </w:p>
    <w:p w14:paraId="6CBBA32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23.164.</w:t>
      </w:r>
      <w:r w:rsidRPr="00BE2777">
        <w:rPr>
          <w:rFonts w:ascii="Century Schoolbook" w:eastAsia="Times New Roman" w:hAnsi="Century Schoolbook" w:cs="Times New Roman"/>
          <w:lang w:eastAsia="pt-BR"/>
        </w:rPr>
        <w:tab/>
        <w:t>atendimentos à demanda espontânea (prontos atendimentos);</w:t>
      </w:r>
    </w:p>
    <w:p w14:paraId="756FD24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23.165.</w:t>
      </w:r>
      <w:r w:rsidRPr="00BE2777">
        <w:rPr>
          <w:rFonts w:ascii="Century Schoolbook" w:eastAsia="Times New Roman" w:hAnsi="Century Schoolbook" w:cs="Times New Roman"/>
          <w:lang w:eastAsia="pt-BR"/>
        </w:rPr>
        <w:tab/>
        <w:t>valores dos medicamentos/materiais nos estabelecimentos, por centro de custo;</w:t>
      </w:r>
    </w:p>
    <w:p w14:paraId="5DE21C5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23.166.</w:t>
      </w:r>
      <w:r w:rsidRPr="00BE2777">
        <w:rPr>
          <w:rFonts w:ascii="Century Schoolbook" w:eastAsia="Times New Roman" w:hAnsi="Century Schoolbook" w:cs="Times New Roman"/>
          <w:lang w:eastAsia="pt-BR"/>
        </w:rPr>
        <w:tab/>
        <w:t>da dispensação de medicamentos, por usuário do sistema;</w:t>
      </w:r>
    </w:p>
    <w:p w14:paraId="46664B3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23.167.</w:t>
      </w:r>
      <w:r w:rsidRPr="00BE2777">
        <w:rPr>
          <w:rFonts w:ascii="Century Schoolbook" w:eastAsia="Times New Roman" w:hAnsi="Century Schoolbook" w:cs="Times New Roman"/>
          <w:lang w:eastAsia="pt-BR"/>
        </w:rPr>
        <w:tab/>
        <w:t>do registro de entrada de medicamentos/materiais, nos estabelecimentos de saúde;</w:t>
      </w:r>
    </w:p>
    <w:p w14:paraId="5D6132E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23.168.</w:t>
      </w:r>
      <w:r w:rsidRPr="00BE2777">
        <w:rPr>
          <w:rFonts w:ascii="Century Schoolbook" w:eastAsia="Times New Roman" w:hAnsi="Century Schoolbook" w:cs="Times New Roman"/>
          <w:lang w:eastAsia="pt-BR"/>
        </w:rPr>
        <w:tab/>
        <w:t>Permitir o preenchimento de filtros para a emissão de livro registro para controle de medicamentos controlados.</w:t>
      </w:r>
    </w:p>
    <w:p w14:paraId="74E9EC2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23.169.</w:t>
      </w:r>
      <w:r w:rsidRPr="00BE2777">
        <w:rPr>
          <w:rFonts w:ascii="Century Schoolbook" w:eastAsia="Times New Roman" w:hAnsi="Century Schoolbook" w:cs="Times New Roman"/>
          <w:lang w:eastAsia="pt-BR"/>
        </w:rPr>
        <w:tab/>
        <w:t>Permitir o preenchimento de filtros para a emissão de relatório que possibilite análise acerca da localização física dos medicamentos/materiais, nos estabelecimentos de saúde.</w:t>
      </w:r>
    </w:p>
    <w:p w14:paraId="4D149A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23.170.</w:t>
      </w:r>
      <w:r w:rsidRPr="00BE2777">
        <w:rPr>
          <w:rFonts w:ascii="Century Schoolbook" w:eastAsia="Times New Roman" w:hAnsi="Century Schoolbook" w:cs="Times New Roman"/>
          <w:lang w:eastAsia="pt-BR"/>
        </w:rPr>
        <w:tab/>
        <w:t>Permitir o preenchimento de filtros para a emissão de relatório que possibilite análise acerca dos medicamentos/materiais cadastrados no sistema, dos que estejam em situação de estoque crítico, dos dispensados à população por estabelecimento de saúde ou pacientes</w:t>
      </w:r>
      <w:proofErr w:type="gramStart"/>
      <w:r w:rsidRPr="00BE2777">
        <w:rPr>
          <w:rFonts w:ascii="Century Schoolbook" w:eastAsia="Times New Roman" w:hAnsi="Century Schoolbook" w:cs="Times New Roman"/>
          <w:lang w:eastAsia="pt-BR"/>
        </w:rPr>
        <w:t>, ,</w:t>
      </w:r>
      <w:proofErr w:type="gramEnd"/>
      <w:r w:rsidRPr="00BE2777">
        <w:rPr>
          <w:rFonts w:ascii="Century Schoolbook" w:eastAsia="Times New Roman" w:hAnsi="Century Schoolbook" w:cs="Times New Roman"/>
          <w:lang w:eastAsia="pt-BR"/>
        </w:rPr>
        <w:t xml:space="preserve"> </w:t>
      </w:r>
    </w:p>
    <w:p w14:paraId="2A7D216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23.171.</w:t>
      </w:r>
      <w:r w:rsidRPr="00BE2777">
        <w:rPr>
          <w:rFonts w:ascii="Century Schoolbook" w:eastAsia="Times New Roman" w:hAnsi="Century Schoolbook" w:cs="Times New Roman"/>
          <w:lang w:eastAsia="pt-BR"/>
        </w:rPr>
        <w:tab/>
        <w:t>Permitir o preenchimento de filtros para a emissão de relatório que possibilite análise acerca do registro de entradas e saídas dos medicamentos/materiais nos estabelecimentos de saúde.</w:t>
      </w:r>
    </w:p>
    <w:p w14:paraId="1D7648A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23.172.</w:t>
      </w:r>
      <w:r w:rsidRPr="00BE2777">
        <w:rPr>
          <w:rFonts w:ascii="Century Schoolbook" w:eastAsia="Times New Roman" w:hAnsi="Century Schoolbook" w:cs="Times New Roman"/>
          <w:lang w:eastAsia="pt-BR"/>
        </w:rPr>
        <w:tab/>
        <w:t>Permitir o preenchimento de filtros para a emissão de relatório que possibilite análise acerca das solicitações de exames e dos resultados obtidos em exames SADT (Serviço Auxiliar de Diagnóstico e Terapia).</w:t>
      </w:r>
    </w:p>
    <w:p w14:paraId="5DCCF96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23.173.</w:t>
      </w:r>
      <w:r w:rsidRPr="00BE2777">
        <w:rPr>
          <w:rFonts w:ascii="Century Schoolbook" w:eastAsia="Times New Roman" w:hAnsi="Century Schoolbook" w:cs="Times New Roman"/>
          <w:lang w:eastAsia="pt-BR"/>
        </w:rPr>
        <w:tab/>
        <w:t>Permitir o preenchimento de filtros para a emissão de relatório que possibilite análise acerca dos totais obtidos em resultados de exames SADT (Serviço Auxiliar de Diagnóstico e Terapia).</w:t>
      </w:r>
    </w:p>
    <w:p w14:paraId="1B8948C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23.174.</w:t>
      </w:r>
      <w:r w:rsidRPr="00BE2777">
        <w:rPr>
          <w:rFonts w:ascii="Century Schoolbook" w:eastAsia="Times New Roman" w:hAnsi="Century Schoolbook" w:cs="Times New Roman"/>
          <w:lang w:eastAsia="pt-BR"/>
        </w:rPr>
        <w:tab/>
        <w:t>Permitir o preenchimento de filtros para a emissão de relatório que possibilite análise acerca do cadastro de solicitações de exames SADT (Serviço Auxiliar de Diagnóstico e Terapia).</w:t>
      </w:r>
    </w:p>
    <w:p w14:paraId="7CBAAC8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23.175.</w:t>
      </w:r>
      <w:r w:rsidRPr="00BE2777">
        <w:rPr>
          <w:rFonts w:ascii="Century Schoolbook" w:eastAsia="Times New Roman" w:hAnsi="Century Schoolbook" w:cs="Times New Roman"/>
          <w:lang w:eastAsia="pt-BR"/>
        </w:rPr>
        <w:tab/>
        <w:t xml:space="preserve">Permitir o preenchimento de filtros para a emissão de relatório que possibilite análise acerca do registro de entradas e saídas de medicamentos </w:t>
      </w:r>
      <w:proofErr w:type="spellStart"/>
      <w:r w:rsidRPr="00BE2777">
        <w:rPr>
          <w:rFonts w:ascii="Century Schoolbook" w:eastAsia="Times New Roman" w:hAnsi="Century Schoolbook" w:cs="Times New Roman"/>
          <w:lang w:eastAsia="pt-BR"/>
        </w:rPr>
        <w:t>imunobiológicos</w:t>
      </w:r>
      <w:proofErr w:type="spellEnd"/>
      <w:r w:rsidRPr="00BE2777">
        <w:rPr>
          <w:rFonts w:ascii="Century Schoolbook" w:eastAsia="Times New Roman" w:hAnsi="Century Schoolbook" w:cs="Times New Roman"/>
          <w:lang w:eastAsia="pt-BR"/>
        </w:rPr>
        <w:t>, nos estabelecimentos de saúde.</w:t>
      </w:r>
    </w:p>
    <w:p w14:paraId="2079788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23.176.</w:t>
      </w:r>
      <w:r w:rsidRPr="00BE2777">
        <w:rPr>
          <w:rFonts w:ascii="Century Schoolbook" w:eastAsia="Times New Roman" w:hAnsi="Century Schoolbook" w:cs="Times New Roman"/>
          <w:lang w:eastAsia="pt-BR"/>
        </w:rPr>
        <w:tab/>
        <w:t>Permitir o preenchimento de filtros para a emissão de relatório que possibilite análise acerca dos totais, físico e financeiro, dos procedimentos realizados nos estabelecimentos de saúde.</w:t>
      </w:r>
    </w:p>
    <w:p w14:paraId="6F11C9F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23.177.</w:t>
      </w:r>
      <w:r w:rsidRPr="00BE2777">
        <w:rPr>
          <w:rFonts w:ascii="Century Schoolbook" w:eastAsia="Times New Roman" w:hAnsi="Century Schoolbook" w:cs="Times New Roman"/>
          <w:lang w:eastAsia="pt-BR"/>
        </w:rPr>
        <w:tab/>
        <w:t>Permitir o preenchimento de filtros para a emissão de relatório que possibilite análise acerca dos procedimentos realizados nos estabelecimentos de saúde.</w:t>
      </w:r>
    </w:p>
    <w:p w14:paraId="187D799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23.178.</w:t>
      </w:r>
      <w:r w:rsidRPr="00BE2777">
        <w:rPr>
          <w:rFonts w:ascii="Century Schoolbook" w:eastAsia="Times New Roman" w:hAnsi="Century Schoolbook" w:cs="Times New Roman"/>
          <w:lang w:eastAsia="pt-BR"/>
        </w:rPr>
        <w:tab/>
        <w:t>Permitir o preenchimento de filtros para a emissão de relatório que possibilite análise acerca da produtividade dos profissionais nos estabelecimentos de saúde.</w:t>
      </w:r>
    </w:p>
    <w:p w14:paraId="20AEA20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23.179.</w:t>
      </w:r>
      <w:r w:rsidRPr="00BE2777">
        <w:rPr>
          <w:rFonts w:ascii="Century Schoolbook" w:eastAsia="Times New Roman" w:hAnsi="Century Schoolbook" w:cs="Times New Roman"/>
          <w:lang w:eastAsia="pt-BR"/>
        </w:rPr>
        <w:tab/>
        <w:t>Permitir o preenchimento de filtros para a emissão de relatório que possibilite análise acerca dos totais de procedimentos e atendimentos realizados nos estabelecimentos de saúde.</w:t>
      </w:r>
    </w:p>
    <w:p w14:paraId="668B7A6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23.180.</w:t>
      </w:r>
      <w:r w:rsidRPr="00BE2777">
        <w:rPr>
          <w:rFonts w:ascii="Century Schoolbook" w:eastAsia="Times New Roman" w:hAnsi="Century Schoolbook" w:cs="Times New Roman"/>
          <w:lang w:eastAsia="pt-BR"/>
        </w:rPr>
        <w:tab/>
        <w:t>Permitir o preenchimento de filtros que possibilitem a visualização de gráficos contendo informações acerca do crescimento infantil, conforme:</w:t>
      </w:r>
    </w:p>
    <w:p w14:paraId="0FE4A02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23.182.</w:t>
      </w:r>
      <w:r w:rsidRPr="00BE2777">
        <w:rPr>
          <w:rFonts w:ascii="Century Schoolbook" w:eastAsia="Times New Roman" w:hAnsi="Century Schoolbook" w:cs="Times New Roman"/>
          <w:lang w:eastAsia="pt-BR"/>
        </w:rPr>
        <w:tab/>
        <w:t>Peso para a idade;</w:t>
      </w:r>
    </w:p>
    <w:p w14:paraId="50E1025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23.183.</w:t>
      </w:r>
      <w:r w:rsidRPr="00BE2777">
        <w:rPr>
          <w:rFonts w:ascii="Century Schoolbook" w:eastAsia="Times New Roman" w:hAnsi="Century Schoolbook" w:cs="Times New Roman"/>
          <w:lang w:eastAsia="pt-BR"/>
        </w:rPr>
        <w:tab/>
        <w:t>Estatura para a idade;</w:t>
      </w:r>
    </w:p>
    <w:p w14:paraId="632374F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23.184.</w:t>
      </w:r>
      <w:r w:rsidRPr="00BE2777">
        <w:rPr>
          <w:rFonts w:ascii="Century Schoolbook" w:eastAsia="Times New Roman" w:hAnsi="Century Schoolbook" w:cs="Times New Roman"/>
          <w:lang w:eastAsia="pt-BR"/>
        </w:rPr>
        <w:tab/>
        <w:t>IMC (Índice de Massa Corporal);</w:t>
      </w:r>
    </w:p>
    <w:p w14:paraId="624BB5E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23.185.</w:t>
      </w:r>
      <w:r w:rsidRPr="00BE2777">
        <w:rPr>
          <w:rFonts w:ascii="Century Schoolbook" w:eastAsia="Times New Roman" w:hAnsi="Century Schoolbook" w:cs="Times New Roman"/>
          <w:lang w:eastAsia="pt-BR"/>
        </w:rPr>
        <w:tab/>
        <w:t>Perímetro cefálico para a idade.</w:t>
      </w:r>
    </w:p>
    <w:p w14:paraId="0D8EF86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23.186.</w:t>
      </w:r>
      <w:r w:rsidRPr="00BE2777">
        <w:rPr>
          <w:rFonts w:ascii="Century Schoolbook" w:eastAsia="Times New Roman" w:hAnsi="Century Schoolbook" w:cs="Times New Roman"/>
          <w:lang w:eastAsia="pt-BR"/>
        </w:rPr>
        <w:tab/>
        <w:t>Permitir, por meio da página inicial, fácil acesso às informações gerenciais acerca dos agendamentos e atendimentos registrados no sistema.</w:t>
      </w:r>
    </w:p>
    <w:p w14:paraId="40DD31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23.187.</w:t>
      </w:r>
      <w:r w:rsidRPr="00BE2777">
        <w:rPr>
          <w:rFonts w:ascii="Century Schoolbook" w:eastAsia="Times New Roman" w:hAnsi="Century Schoolbook" w:cs="Times New Roman"/>
          <w:lang w:eastAsia="pt-BR"/>
        </w:rPr>
        <w:tab/>
        <w:t>Permitir, por meio da página inicial, fácil acesso às informações gerenciais acerca do dos medicamentos/materiais dispensados, validade dos medicamentos/materiais e o estoque crítico definido para cada estabelecimento de saúde.</w:t>
      </w:r>
    </w:p>
    <w:p w14:paraId="00BA6B8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23.188.</w:t>
      </w:r>
      <w:r w:rsidRPr="00BE2777">
        <w:rPr>
          <w:rFonts w:ascii="Century Schoolbook" w:eastAsia="Times New Roman" w:hAnsi="Century Schoolbook" w:cs="Times New Roman"/>
          <w:lang w:eastAsia="pt-BR"/>
        </w:rPr>
        <w:tab/>
        <w:t xml:space="preserve">Permitir à população, acesso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informações registradas no sistema, acerca de seus agendamentos, atendimentos, medicamentos dispensados e exames realizados, por meio de aplicativo instalado em seus dispositivos móveis (</w:t>
      </w:r>
      <w:proofErr w:type="spellStart"/>
      <w:r w:rsidRPr="00BE2777">
        <w:rPr>
          <w:rFonts w:ascii="Century Schoolbook" w:eastAsia="Times New Roman" w:hAnsi="Century Schoolbook" w:cs="Times New Roman"/>
          <w:lang w:eastAsia="pt-BR"/>
        </w:rPr>
        <w:t>tablets</w:t>
      </w:r>
      <w:proofErr w:type="spellEnd"/>
      <w:r w:rsidRPr="00BE2777">
        <w:rPr>
          <w:rFonts w:ascii="Century Schoolbook" w:eastAsia="Times New Roman" w:hAnsi="Century Schoolbook" w:cs="Times New Roman"/>
          <w:lang w:eastAsia="pt-BR"/>
        </w:rPr>
        <w:t xml:space="preserve"> e </w:t>
      </w:r>
      <w:proofErr w:type="spellStart"/>
      <w:r w:rsidRPr="00BE2777">
        <w:rPr>
          <w:rFonts w:ascii="Century Schoolbook" w:eastAsia="Times New Roman" w:hAnsi="Century Schoolbook" w:cs="Times New Roman"/>
          <w:lang w:eastAsia="pt-BR"/>
        </w:rPr>
        <w:t>e</w:t>
      </w:r>
      <w:proofErr w:type="spellEnd"/>
      <w:r w:rsidRPr="00BE2777">
        <w:rPr>
          <w:rFonts w:ascii="Century Schoolbook" w:eastAsia="Times New Roman" w:hAnsi="Century Schoolbook" w:cs="Times New Roman"/>
          <w:lang w:eastAsia="pt-BR"/>
        </w:rPr>
        <w:t xml:space="preserve"> smartphones).</w:t>
      </w:r>
    </w:p>
    <w:p w14:paraId="0ABB4E1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23.189.</w:t>
      </w:r>
      <w:r w:rsidRPr="00BE2777">
        <w:rPr>
          <w:rFonts w:ascii="Century Schoolbook" w:eastAsia="Times New Roman" w:hAnsi="Century Schoolbook" w:cs="Times New Roman"/>
          <w:lang w:eastAsia="pt-BR"/>
        </w:rPr>
        <w:tab/>
        <w:t>Permitir a emissão de receituário médico, contemplando todos os medicamentos prescritos, em um único documento, ou emissão de um receituário médico para cada medicamento prescrito.</w:t>
      </w:r>
    </w:p>
    <w:p w14:paraId="4EAEB4F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23.190.</w:t>
      </w:r>
      <w:r w:rsidRPr="00BE2777">
        <w:rPr>
          <w:rFonts w:ascii="Century Schoolbook" w:eastAsia="Times New Roman" w:hAnsi="Century Schoolbook" w:cs="Times New Roman"/>
          <w:lang w:eastAsia="pt-BR"/>
        </w:rPr>
        <w:tab/>
        <w:t>Permitir a inclusão de profissionais pertencentes a municípios contemplados pela PPI (Programação Pactuada e Integrada).</w:t>
      </w:r>
    </w:p>
    <w:p w14:paraId="1F618E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23.191.</w:t>
      </w:r>
      <w:r w:rsidRPr="00BE2777">
        <w:rPr>
          <w:rFonts w:ascii="Century Schoolbook" w:eastAsia="Times New Roman" w:hAnsi="Century Schoolbook" w:cs="Times New Roman"/>
          <w:lang w:eastAsia="pt-BR"/>
        </w:rPr>
        <w:tab/>
        <w:t xml:space="preserve">Permitir que profissionais pertencentes </w:t>
      </w:r>
      <w:proofErr w:type="gramStart"/>
      <w:r w:rsidRPr="00BE2777">
        <w:rPr>
          <w:rFonts w:ascii="Century Schoolbook" w:eastAsia="Times New Roman" w:hAnsi="Century Schoolbook" w:cs="Times New Roman"/>
          <w:lang w:eastAsia="pt-BR"/>
        </w:rPr>
        <w:t>à</w:t>
      </w:r>
      <w:proofErr w:type="gramEnd"/>
      <w:r w:rsidRPr="00BE2777">
        <w:rPr>
          <w:rFonts w:ascii="Century Schoolbook" w:eastAsia="Times New Roman" w:hAnsi="Century Schoolbook" w:cs="Times New Roman"/>
          <w:lang w:eastAsia="pt-BR"/>
        </w:rPr>
        <w:t xml:space="preserve"> outros municípios possam acessar o sistema, através de um usuário externo, para cadastrar as solicitações dos recursos definidos no pacto entre gestores, conforme a Portaria n.º 1.097 de 22 de maio de 2006.</w:t>
      </w:r>
    </w:p>
    <w:p w14:paraId="7CAF7A6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23.192.</w:t>
      </w:r>
      <w:r w:rsidRPr="00BE2777">
        <w:rPr>
          <w:rFonts w:ascii="Century Schoolbook" w:eastAsia="Times New Roman" w:hAnsi="Century Schoolbook" w:cs="Times New Roman"/>
          <w:lang w:eastAsia="pt-BR"/>
        </w:rPr>
        <w:tab/>
        <w:t>Permitir que os parâmetros necessários ao faturamento sejam informados no momento da geração do arquivo para produção, conforme o layout do SIA (Sistema de Informação Ambulatorial).</w:t>
      </w:r>
    </w:p>
    <w:p w14:paraId="72F7A2E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23.193.</w:t>
      </w:r>
      <w:r w:rsidRPr="00BE2777">
        <w:rPr>
          <w:rFonts w:ascii="Century Schoolbook" w:eastAsia="Times New Roman" w:hAnsi="Century Schoolbook" w:cs="Times New Roman"/>
          <w:lang w:eastAsia="pt-BR"/>
        </w:rPr>
        <w:tab/>
        <w:t>Permitir a geração de arquivos da produção ambulatorial dos estabelecimentos para a realização do faturamento.</w:t>
      </w:r>
    </w:p>
    <w:p w14:paraId="2131378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23.194.</w:t>
      </w:r>
      <w:r w:rsidRPr="00BE2777">
        <w:rPr>
          <w:rFonts w:ascii="Century Schoolbook" w:eastAsia="Times New Roman" w:hAnsi="Century Schoolbook" w:cs="Times New Roman"/>
          <w:lang w:eastAsia="pt-BR"/>
        </w:rPr>
        <w:tab/>
        <w:t>Permitir o cadastro dos recursos pactuados com os municípios contemplados pela PPI (Programação Pactuada e Integrada) por competência, possibilitando aos gestores optarem pela forma como irão controlar esta oferta: Simplificada (determinando uma quantidade de consultas ou procedimentos); Orçamentária (determinando um teto financeiro para cada município pactuante).</w:t>
      </w:r>
    </w:p>
    <w:p w14:paraId="782C3E7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23.195.</w:t>
      </w:r>
      <w:r w:rsidRPr="00BE2777">
        <w:rPr>
          <w:rFonts w:ascii="Century Schoolbook" w:eastAsia="Times New Roman" w:hAnsi="Century Schoolbook" w:cs="Times New Roman"/>
          <w:lang w:eastAsia="pt-BR"/>
        </w:rPr>
        <w:tab/>
        <w:t>Permitir que as informações acerca do registro de entrada de materiais, saídas diversas e dispensação de medicamentos, sejam sincronizadas com o sistema Hórus.</w:t>
      </w:r>
    </w:p>
    <w:p w14:paraId="5466125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23.196.</w:t>
      </w:r>
      <w:r w:rsidRPr="00BE2777">
        <w:rPr>
          <w:rFonts w:ascii="Century Schoolbook" w:eastAsia="Times New Roman" w:hAnsi="Century Schoolbook" w:cs="Times New Roman"/>
          <w:lang w:eastAsia="pt-BR"/>
        </w:rPr>
        <w:tab/>
        <w:t>Permitir a consulta de possíveis inconsistências encontradas na sincronização com o sistema Hórus.</w:t>
      </w:r>
    </w:p>
    <w:p w14:paraId="6ADA274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23.197.</w:t>
      </w:r>
      <w:r w:rsidRPr="00BE2777">
        <w:rPr>
          <w:rFonts w:ascii="Century Schoolbook" w:eastAsia="Times New Roman" w:hAnsi="Century Schoolbook" w:cs="Times New Roman"/>
          <w:lang w:eastAsia="pt-BR"/>
        </w:rPr>
        <w:tab/>
        <w:t>Permitir configuração que possibilite integração com o sistema SIGAF (Sistema Integrado de Gerenciamento da Assistência Farmacêutica).</w:t>
      </w:r>
    </w:p>
    <w:p w14:paraId="4E22F92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23.198.</w:t>
      </w:r>
      <w:r w:rsidRPr="00BE2777">
        <w:rPr>
          <w:rFonts w:ascii="Century Schoolbook" w:eastAsia="Times New Roman" w:hAnsi="Century Schoolbook" w:cs="Times New Roman"/>
          <w:lang w:eastAsia="pt-BR"/>
        </w:rPr>
        <w:tab/>
        <w:t>Permitir importação dos dados de paciente através do processo de barramento do Cartão SUS, conforme determina a Portaria 2.073, de 31 de agosto de 2011.</w:t>
      </w:r>
    </w:p>
    <w:p w14:paraId="2EBC7BD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23.199.</w:t>
      </w:r>
      <w:r w:rsidRPr="00BE2777">
        <w:rPr>
          <w:rFonts w:ascii="Century Schoolbook" w:eastAsia="Times New Roman" w:hAnsi="Century Schoolbook" w:cs="Times New Roman"/>
          <w:lang w:eastAsia="pt-BR"/>
        </w:rPr>
        <w:tab/>
        <w:t>Permitir cadastrar pacientes diretamente na base da entidade, conforme padrões estabelecidos pelo Ministério da Saúde no que se refere aos atendimentos realizados em atenção especializada, tendo à disposição as informações necessárias para sua validação junto ao Departamento de Informática do SUS (DATASUS).</w:t>
      </w:r>
    </w:p>
    <w:p w14:paraId="0FE8F0C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23.200.</w:t>
      </w:r>
      <w:r w:rsidRPr="00BE2777">
        <w:rPr>
          <w:rFonts w:ascii="Century Schoolbook" w:eastAsia="Times New Roman" w:hAnsi="Century Schoolbook" w:cs="Times New Roman"/>
          <w:lang w:eastAsia="pt-BR"/>
        </w:rPr>
        <w:tab/>
        <w:t>Permitir a utilização de filtros que possibilitem rápida localização e identificação dos pacientes cadastrados na base da entidade, para que suas informações possam ser atualizadas.</w:t>
      </w:r>
    </w:p>
    <w:p w14:paraId="7669E92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23.201.</w:t>
      </w:r>
      <w:r w:rsidRPr="00BE2777">
        <w:rPr>
          <w:rFonts w:ascii="Century Schoolbook" w:eastAsia="Times New Roman" w:hAnsi="Century Schoolbook" w:cs="Times New Roman"/>
          <w:lang w:eastAsia="pt-BR"/>
        </w:rPr>
        <w:tab/>
        <w:t>Permitir cadastrar pacientes diretamente na base da entidade, conforme padrões estabelecidos pelo Ministério da Saúde no que se refere aos atendimentos realizados em atenção básica, tendo à disposição as informações necessárias para sua validação junto ao Departamento de Informática do SUS (DATASUS).</w:t>
      </w:r>
    </w:p>
    <w:p w14:paraId="5822FF8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23.202.</w:t>
      </w:r>
      <w:r w:rsidRPr="00BE2777">
        <w:rPr>
          <w:rFonts w:ascii="Century Schoolbook" w:eastAsia="Times New Roman" w:hAnsi="Century Schoolbook" w:cs="Times New Roman"/>
          <w:lang w:eastAsia="pt-BR"/>
        </w:rPr>
        <w:tab/>
        <w:t xml:space="preserve">Permitir a consulta dos profissionais vinculados ao CNES (Cadastro Nacional de Estabelecimentos de Saúde) através do serviço de barramento, possibilitando o vínculo dos mesmos ao sistema. </w:t>
      </w:r>
    </w:p>
    <w:p w14:paraId="51B1768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23.203.</w:t>
      </w:r>
      <w:r w:rsidRPr="00BE2777">
        <w:rPr>
          <w:rFonts w:ascii="Century Schoolbook" w:eastAsia="Times New Roman" w:hAnsi="Century Schoolbook" w:cs="Times New Roman"/>
          <w:lang w:eastAsia="pt-BR"/>
        </w:rPr>
        <w:tab/>
        <w:t>Permitir a consulta dos estabelecimentos vinculados ao CNES (Cadastro Nacional de Estabelecimentos de Saúde) através do serviço de barramento, possibilitando o vínculo dos mesmos ao sistema.</w:t>
      </w:r>
    </w:p>
    <w:p w14:paraId="201D9B8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23.204.</w:t>
      </w:r>
      <w:r w:rsidRPr="00BE2777">
        <w:rPr>
          <w:rFonts w:ascii="Century Schoolbook" w:eastAsia="Times New Roman" w:hAnsi="Century Schoolbook" w:cs="Times New Roman"/>
          <w:lang w:eastAsia="pt-BR"/>
        </w:rPr>
        <w:tab/>
        <w:t>Permitir a consulta dos procedimentos disponíveis no SIGTAP (Sistema de Gerenciamento da Tabela de Procedimentos), possibilitando adicioná-los ao atendimento realizado.</w:t>
      </w:r>
    </w:p>
    <w:p w14:paraId="2AE516A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23.205.</w:t>
      </w:r>
      <w:r w:rsidRPr="00BE2777">
        <w:rPr>
          <w:rFonts w:ascii="Century Schoolbook" w:eastAsia="Times New Roman" w:hAnsi="Century Schoolbook" w:cs="Times New Roman"/>
          <w:lang w:eastAsia="pt-BR"/>
        </w:rPr>
        <w:tab/>
        <w:t>Permitir o registro de ações voltadas à atenção Básica, conforme critérios estabelecidos pelo Ministério da saúde, por meio do sistema e-SUS, conforme Portaria nº 1.412, de 10 de julho de 2013.</w:t>
      </w:r>
    </w:p>
    <w:p w14:paraId="31A3323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23.206.</w:t>
      </w:r>
      <w:r w:rsidRPr="00BE2777">
        <w:rPr>
          <w:rFonts w:ascii="Century Schoolbook" w:eastAsia="Times New Roman" w:hAnsi="Century Schoolbook" w:cs="Times New Roman"/>
          <w:lang w:eastAsia="pt-BR"/>
        </w:rPr>
        <w:tab/>
        <w:t>Permitir o registro da avalição de elegibilidade e admissão, possibilitando às equipes de atenção básica, adicionarem informações acerca das condições avaliadas, conclusão, entre outras, para que posteriormente, os pacientes cadastrados nessa ficha possam ser atendidos/acompanhados pelas equipes de Atenção Domiciliar.</w:t>
      </w:r>
    </w:p>
    <w:p w14:paraId="5CC9C27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23.207.</w:t>
      </w:r>
      <w:r w:rsidRPr="00BE2777">
        <w:rPr>
          <w:rFonts w:ascii="Century Schoolbook" w:eastAsia="Times New Roman" w:hAnsi="Century Schoolbook" w:cs="Times New Roman"/>
          <w:lang w:eastAsia="pt-BR"/>
        </w:rPr>
        <w:tab/>
        <w:t>Permitir o registro domiciliar e territorial, possibilitando às equipes de atenção básica, informarem as condições de moradia das famílias cadastradas.</w:t>
      </w:r>
    </w:p>
    <w:p w14:paraId="433542D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23.208.</w:t>
      </w:r>
      <w:r w:rsidRPr="00BE2777">
        <w:rPr>
          <w:rFonts w:ascii="Century Schoolbook" w:eastAsia="Times New Roman" w:hAnsi="Century Schoolbook" w:cs="Times New Roman"/>
          <w:lang w:eastAsia="pt-BR"/>
        </w:rPr>
        <w:tab/>
        <w:t>Permitir o registro de marcadores de consumo alimentar, possibilitando às equipes de atenção básica, informarem aspectos positivos ou negativos acerca da alimentação dos pacientes.</w:t>
      </w:r>
    </w:p>
    <w:p w14:paraId="6D5116A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23.209.</w:t>
      </w:r>
      <w:r w:rsidRPr="00BE2777">
        <w:rPr>
          <w:rFonts w:ascii="Century Schoolbook" w:eastAsia="Times New Roman" w:hAnsi="Century Schoolbook" w:cs="Times New Roman"/>
          <w:lang w:eastAsia="pt-BR"/>
        </w:rPr>
        <w:tab/>
        <w:t>Permitir a exportação dos registros feitos na atenção básica, para a base nacional, conforme Portaria nº 1.412, de 10 de julho de 2013.</w:t>
      </w:r>
    </w:p>
    <w:p w14:paraId="5ADDFBF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23.210.</w:t>
      </w:r>
      <w:r w:rsidRPr="00BE2777">
        <w:rPr>
          <w:rFonts w:ascii="Century Schoolbook" w:eastAsia="Times New Roman" w:hAnsi="Century Schoolbook" w:cs="Times New Roman"/>
          <w:lang w:eastAsia="pt-BR"/>
        </w:rPr>
        <w:tab/>
        <w:t>Permitir a consulta das exportações realizadas para a base nacional, possibilitando a análise de possíveis inconsistências para que as devidas providências sejam tomadas.</w:t>
      </w:r>
    </w:p>
    <w:p w14:paraId="111959D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23.211.</w:t>
      </w:r>
      <w:r w:rsidRPr="00BE2777">
        <w:rPr>
          <w:rFonts w:ascii="Century Schoolbook" w:eastAsia="Times New Roman" w:hAnsi="Century Schoolbook" w:cs="Times New Roman"/>
          <w:lang w:eastAsia="pt-BR"/>
        </w:rPr>
        <w:tab/>
        <w:t xml:space="preserve">Permitir o registro de procedimentos consolidados do e-SUS pelo BPA-C (Boletim de Produção </w:t>
      </w:r>
      <w:proofErr w:type="gramStart"/>
      <w:r w:rsidRPr="00BE2777">
        <w:rPr>
          <w:rFonts w:ascii="Century Schoolbook" w:eastAsia="Times New Roman" w:hAnsi="Century Schoolbook" w:cs="Times New Roman"/>
          <w:lang w:eastAsia="pt-BR"/>
        </w:rPr>
        <w:t>Ambulatória Consolidado</w:t>
      </w:r>
      <w:proofErr w:type="gramEnd"/>
      <w:r w:rsidRPr="00BE2777">
        <w:rPr>
          <w:rFonts w:ascii="Century Schoolbook" w:eastAsia="Times New Roman" w:hAnsi="Century Schoolbook" w:cs="Times New Roman"/>
          <w:lang w:eastAsia="pt-BR"/>
        </w:rPr>
        <w:t>), possibilitando que posteriormente seja gerada a produção destes procedimentos para que seja realizado o faturamento.</w:t>
      </w:r>
    </w:p>
    <w:p w14:paraId="1498CF7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23.212.</w:t>
      </w:r>
      <w:r w:rsidRPr="00BE2777">
        <w:rPr>
          <w:rFonts w:ascii="Century Schoolbook" w:eastAsia="Times New Roman" w:hAnsi="Century Schoolbook" w:cs="Times New Roman"/>
          <w:lang w:eastAsia="pt-BR"/>
        </w:rPr>
        <w:tab/>
        <w:t>Permitir aos munícipes a consulta dos agendamentos de consultas médicas programados nas unidades de Saúde do Município consultado via dispositivo móvel.</w:t>
      </w:r>
    </w:p>
    <w:p w14:paraId="455C0F2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23.213.</w:t>
      </w:r>
      <w:r w:rsidRPr="00BE2777">
        <w:rPr>
          <w:rFonts w:ascii="Century Schoolbook" w:eastAsia="Times New Roman" w:hAnsi="Century Schoolbook" w:cs="Times New Roman"/>
          <w:lang w:eastAsia="pt-BR"/>
        </w:rPr>
        <w:tab/>
        <w:t xml:space="preserve">Permitir aos munícipes a consulta via dispositivo móvel, do seu histórico de atendimentos realizados em unidades de Saúde do </w:t>
      </w:r>
      <w:proofErr w:type="spellStart"/>
      <w:r w:rsidRPr="00BE2777">
        <w:rPr>
          <w:rFonts w:ascii="Century Schoolbook" w:eastAsia="Times New Roman" w:hAnsi="Century Schoolbook" w:cs="Times New Roman"/>
          <w:lang w:eastAsia="pt-BR"/>
        </w:rPr>
        <w:t>municipio</w:t>
      </w:r>
      <w:proofErr w:type="spellEnd"/>
      <w:r w:rsidRPr="00BE2777">
        <w:rPr>
          <w:rFonts w:ascii="Century Schoolbook" w:eastAsia="Times New Roman" w:hAnsi="Century Schoolbook" w:cs="Times New Roman"/>
          <w:lang w:eastAsia="pt-BR"/>
        </w:rPr>
        <w:t xml:space="preserve"> consultado via dispositivo móvel.</w:t>
      </w:r>
    </w:p>
    <w:p w14:paraId="77BF105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23.214.</w:t>
      </w:r>
      <w:r w:rsidRPr="00BE2777">
        <w:rPr>
          <w:rFonts w:ascii="Century Schoolbook" w:eastAsia="Times New Roman" w:hAnsi="Century Schoolbook" w:cs="Times New Roman"/>
          <w:lang w:eastAsia="pt-BR"/>
        </w:rPr>
        <w:tab/>
        <w:t>Possibilitar ao munícipe consultar o seu histórico de vacinas recebidas aplicadas em unidades de Saúde do município, via dispositivo móvel.</w:t>
      </w:r>
    </w:p>
    <w:p w14:paraId="77E3592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23.215.</w:t>
      </w:r>
      <w:r w:rsidRPr="00BE2777">
        <w:rPr>
          <w:rFonts w:ascii="Century Schoolbook" w:eastAsia="Times New Roman" w:hAnsi="Century Schoolbook" w:cs="Times New Roman"/>
          <w:lang w:eastAsia="pt-BR"/>
        </w:rPr>
        <w:tab/>
        <w:t>Possibilitar ao munícipe consultar o seu histórico de dispensa de medicamentos realizados pelo Município Consultado</w:t>
      </w:r>
    </w:p>
    <w:p w14:paraId="67E1501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23.216.</w:t>
      </w:r>
      <w:r w:rsidRPr="00BE2777">
        <w:rPr>
          <w:rFonts w:ascii="Century Schoolbook" w:eastAsia="Times New Roman" w:hAnsi="Century Schoolbook" w:cs="Times New Roman"/>
          <w:lang w:eastAsia="pt-BR"/>
        </w:rPr>
        <w:tab/>
        <w:t>Permitir a suspensão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de uso do aplicativo via mobile para usuários indesejados pelo usuário administrador.</w:t>
      </w:r>
    </w:p>
    <w:p w14:paraId="49CA7179" w14:textId="77777777" w:rsidR="00450408" w:rsidRDefault="00450408" w:rsidP="00B9254B">
      <w:pPr>
        <w:spacing w:after="0" w:line="240" w:lineRule="auto"/>
        <w:jc w:val="both"/>
        <w:rPr>
          <w:rFonts w:ascii="Century Schoolbook" w:eastAsia="Times New Roman" w:hAnsi="Century Schoolbook" w:cs="Times New Roman"/>
          <w:b/>
          <w:bCs/>
          <w:lang w:eastAsia="pt-BR"/>
        </w:rPr>
      </w:pPr>
    </w:p>
    <w:p w14:paraId="3C320A28" w14:textId="77777777" w:rsidR="00BD3918" w:rsidRPr="00BE2777" w:rsidRDefault="00BD3918" w:rsidP="00B9254B">
      <w:pPr>
        <w:spacing w:after="0" w:line="240" w:lineRule="auto"/>
        <w:jc w:val="both"/>
        <w:rPr>
          <w:rFonts w:ascii="Century Schoolbook" w:eastAsia="Times New Roman" w:hAnsi="Century Schoolbook" w:cs="Times New Roman"/>
          <w:b/>
          <w:bCs/>
          <w:lang w:eastAsia="pt-BR"/>
        </w:rPr>
      </w:pPr>
    </w:p>
    <w:p w14:paraId="45335314" w14:textId="69A11C12"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b/>
          <w:bCs/>
          <w:lang w:eastAsia="pt-BR"/>
        </w:rPr>
        <w:t>GESTÃO DE CUSTOS</w:t>
      </w:r>
      <w:r w:rsidR="001A66A2">
        <w:rPr>
          <w:rFonts w:ascii="Century Schoolbook" w:eastAsia="Times New Roman" w:hAnsi="Century Schoolbook" w:cs="Times New Roman"/>
          <w:b/>
          <w:bCs/>
          <w:lang w:eastAsia="pt-BR"/>
        </w:rPr>
        <w:t>.</w:t>
      </w:r>
    </w:p>
    <w:p w14:paraId="5D07123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w:t>
      </w:r>
      <w:r w:rsidRPr="00BE2777">
        <w:rPr>
          <w:rFonts w:ascii="Century Schoolbook" w:eastAsia="Times New Roman" w:hAnsi="Century Schoolbook" w:cs="Times New Roman"/>
          <w:lang w:eastAsia="pt-BR"/>
        </w:rPr>
        <w:tab/>
        <w:t>Possibilitar a interação de dados com sistemas de gestão de compras, patrimônio,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 xml:space="preserve">estoque, contabilidade e folha de pagamento, de acordo com os </w:t>
      </w:r>
      <w:proofErr w:type="spellStart"/>
      <w:r w:rsidRPr="00BE2777">
        <w:rPr>
          <w:rFonts w:ascii="Century Schoolbook" w:eastAsia="Times New Roman" w:hAnsi="Century Schoolbook" w:cs="Times New Roman"/>
          <w:lang w:eastAsia="pt-BR"/>
        </w:rPr>
        <w:t>Pré</w:t>
      </w:r>
      <w:proofErr w:type="spellEnd"/>
      <w:r w:rsidRPr="00BE2777">
        <w:rPr>
          <w:rFonts w:ascii="Century Schoolbook" w:eastAsia="Times New Roman" w:hAnsi="Century Schoolbook" w:cs="Times New Roman"/>
          <w:lang w:eastAsia="pt-BR"/>
        </w:rPr>
        <w:t xml:space="preserve"> Requisitos.</w:t>
      </w:r>
    </w:p>
    <w:p w14:paraId="73537E2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w:t>
      </w:r>
      <w:r w:rsidRPr="00BE2777">
        <w:rPr>
          <w:rFonts w:ascii="Century Schoolbook" w:eastAsia="Times New Roman" w:hAnsi="Century Schoolbook" w:cs="Times New Roman"/>
          <w:lang w:eastAsia="pt-BR"/>
        </w:rPr>
        <w:tab/>
        <w:t xml:space="preserve">Permitir que o gestor da informação de custos realize o download das informações referentes aos custos em formato </w:t>
      </w:r>
      <w:proofErr w:type="spellStart"/>
      <w:r w:rsidRPr="00BE2777">
        <w:rPr>
          <w:rFonts w:ascii="Century Schoolbook" w:eastAsia="Times New Roman" w:hAnsi="Century Schoolbook" w:cs="Times New Roman"/>
          <w:lang w:eastAsia="pt-BR"/>
        </w:rPr>
        <w:t>xls</w:t>
      </w:r>
      <w:proofErr w:type="spellEnd"/>
      <w:r w:rsidRPr="00BE2777">
        <w:rPr>
          <w:rFonts w:ascii="Century Schoolbook" w:eastAsia="Times New Roman" w:hAnsi="Century Schoolbook" w:cs="Times New Roman"/>
          <w:lang w:eastAsia="pt-BR"/>
        </w:rPr>
        <w:t xml:space="preserve"> (planilha </w:t>
      </w:r>
      <w:proofErr w:type="spellStart"/>
      <w:proofErr w:type="gramStart"/>
      <w:r w:rsidRPr="00BE2777">
        <w:rPr>
          <w:rFonts w:ascii="Century Schoolbook" w:eastAsia="Times New Roman" w:hAnsi="Century Schoolbook" w:cs="Times New Roman"/>
          <w:lang w:eastAsia="pt-BR"/>
        </w:rPr>
        <w:t>excel</w:t>
      </w:r>
      <w:proofErr w:type="spellEnd"/>
      <w:proofErr w:type="gramEnd"/>
      <w:r w:rsidRPr="00BE2777">
        <w:rPr>
          <w:rFonts w:ascii="Century Schoolbook" w:eastAsia="Times New Roman" w:hAnsi="Century Schoolbook" w:cs="Times New Roman"/>
          <w:lang w:eastAsia="pt-BR"/>
        </w:rPr>
        <w:t>) quando a informação estiver disposta em formato tabela.</w:t>
      </w:r>
    </w:p>
    <w:p w14:paraId="651CAA9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w:t>
      </w:r>
      <w:r w:rsidRPr="00BE2777">
        <w:rPr>
          <w:rFonts w:ascii="Century Schoolbook" w:eastAsia="Times New Roman" w:hAnsi="Century Schoolbook" w:cs="Times New Roman"/>
          <w:lang w:eastAsia="pt-BR"/>
        </w:rPr>
        <w:tab/>
        <w:t>Permitir que o gestor de custos realize o download dos gráficos exibidos visualmente em formatos PDF, JPEG, PNG e SVG.</w:t>
      </w:r>
    </w:p>
    <w:p w14:paraId="17CA254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24.4.</w:t>
      </w:r>
      <w:r w:rsidRPr="00BE2777">
        <w:rPr>
          <w:rFonts w:ascii="Century Schoolbook" w:eastAsia="Times New Roman" w:hAnsi="Century Schoolbook" w:cs="Times New Roman"/>
          <w:lang w:eastAsia="pt-BR"/>
        </w:rPr>
        <w:tab/>
        <w:t>Permitir que o usuário responsável pela apuração de custos realize a exclusão da arquitetura de custos em uma visão de custos.</w:t>
      </w:r>
    </w:p>
    <w:p w14:paraId="4104B8E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24.5.</w:t>
      </w:r>
      <w:r w:rsidRPr="00BE2777">
        <w:rPr>
          <w:rFonts w:ascii="Century Schoolbook" w:eastAsia="Times New Roman" w:hAnsi="Century Schoolbook" w:cs="Times New Roman"/>
          <w:lang w:eastAsia="pt-BR"/>
        </w:rPr>
        <w:tab/>
        <w:t>Permitir que o usuário responsável pela apuração de custos realize uma cópia integral de uma visão de custos já cadastrada pela entidade.</w:t>
      </w:r>
    </w:p>
    <w:p w14:paraId="6D368B3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24.6.</w:t>
      </w:r>
      <w:r w:rsidRPr="00BE2777">
        <w:rPr>
          <w:rFonts w:ascii="Century Schoolbook" w:eastAsia="Times New Roman" w:hAnsi="Century Schoolbook" w:cs="Times New Roman"/>
          <w:lang w:eastAsia="pt-BR"/>
        </w:rPr>
        <w:tab/>
        <w:t>Permitir que o usuário responsável pela apuração de custos acompanhe o andamento do processamento e seu resultado quando gerado, verificando se o processamento ocorreu com sucesso, ou em caso de falha no processamento, os possíveis motivos que não permitiram a sua finalização com sucesso.</w:t>
      </w:r>
    </w:p>
    <w:p w14:paraId="6088F07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24.7.</w:t>
      </w:r>
      <w:r w:rsidRPr="00BE2777">
        <w:rPr>
          <w:rFonts w:ascii="Century Schoolbook" w:eastAsia="Times New Roman" w:hAnsi="Century Schoolbook" w:cs="Times New Roman"/>
          <w:lang w:eastAsia="pt-BR"/>
        </w:rPr>
        <w:tab/>
        <w:t>Permitir que o usuário responsável pela apuração de custos realize o fechamento para cálculo de uma visão para um período. Neste caso, sempre que acionado o fechamento de cálculo de uma visão e solicitado um processamento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para aquele período, a visão de custos fechada não será mais alterada.</w:t>
      </w:r>
    </w:p>
    <w:p w14:paraId="007DD36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24.8.</w:t>
      </w:r>
      <w:r w:rsidRPr="00BE2777">
        <w:rPr>
          <w:rFonts w:ascii="Century Schoolbook" w:eastAsia="Times New Roman" w:hAnsi="Century Schoolbook" w:cs="Times New Roman"/>
          <w:lang w:eastAsia="pt-BR"/>
        </w:rPr>
        <w:tab/>
        <w:t>Permitir que o gestor de custos e o responsável pela apuração dos custos gerenciem o processamento referente aos cálculos de custos podendo iniciar o processamento no momento que for conveniente. No momento de iniciar o processamento o usuário ainda pode determinar a periodicidade do cálculo, visões de custos a serem processadas, bem como os sistemas estruturantes desejados.</w:t>
      </w:r>
    </w:p>
    <w:p w14:paraId="76231B6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24.9.</w:t>
      </w:r>
      <w:r w:rsidRPr="00BE2777">
        <w:rPr>
          <w:rFonts w:ascii="Century Schoolbook" w:eastAsia="Times New Roman" w:hAnsi="Century Schoolbook" w:cs="Times New Roman"/>
          <w:lang w:eastAsia="pt-BR"/>
        </w:rPr>
        <w:tab/>
        <w:t>Possibilitar aos responsáveis e gestores da informação de custos, por meio da utilização de filtros de delimitação de cenários, verificar quais foram os lançamentos realizados pelo sistema de origem bem como o vínculo realizado no sistema de custos, que geraram os resultados de custos da entidade.</w:t>
      </w:r>
    </w:p>
    <w:p w14:paraId="3BDE75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24.10.</w:t>
      </w:r>
      <w:r w:rsidRPr="00BE2777">
        <w:rPr>
          <w:rFonts w:ascii="Century Schoolbook" w:eastAsia="Times New Roman" w:hAnsi="Century Schoolbook" w:cs="Times New Roman"/>
          <w:lang w:eastAsia="pt-BR"/>
        </w:rPr>
        <w:tab/>
        <w:t>Possibilitar ao gestor visualizar em formato gráfico os resultados do custo unitário mensal e também a média dos custos unitários por período, detalhados para cada um dos objetos de custos calculados pela entidade.</w:t>
      </w:r>
    </w:p>
    <w:p w14:paraId="603DD2E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24.11.</w:t>
      </w:r>
      <w:r w:rsidRPr="00BE2777">
        <w:rPr>
          <w:rFonts w:ascii="Century Schoolbook" w:eastAsia="Times New Roman" w:hAnsi="Century Schoolbook" w:cs="Times New Roman"/>
          <w:lang w:eastAsia="pt-BR"/>
        </w:rPr>
        <w:tab/>
        <w:t>Possibilitar ao gestor visualizar em formato gráfico os resultados dos custos unitários acumulados no período, detalhados para cada um dos objetos de custos calculados pela entidade.</w:t>
      </w:r>
    </w:p>
    <w:p w14:paraId="3ED1F8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24.12.</w:t>
      </w:r>
      <w:r w:rsidRPr="00BE2777">
        <w:rPr>
          <w:rFonts w:ascii="Century Schoolbook" w:eastAsia="Times New Roman" w:hAnsi="Century Schoolbook" w:cs="Times New Roman"/>
          <w:lang w:eastAsia="pt-BR"/>
        </w:rPr>
        <w:tab/>
        <w:t xml:space="preserve">Possibilitar ao gestor visualizar em formato gráfico os resultados de custos fixos, variáveis, diretos e indiretos detalhados </w:t>
      </w:r>
      <w:proofErr w:type="gramStart"/>
      <w:r w:rsidRPr="00BE2777">
        <w:rPr>
          <w:rFonts w:ascii="Century Schoolbook" w:eastAsia="Times New Roman" w:hAnsi="Century Schoolbook" w:cs="Times New Roman"/>
          <w:lang w:eastAsia="pt-BR"/>
        </w:rPr>
        <w:t>a nível de</w:t>
      </w:r>
      <w:proofErr w:type="gramEnd"/>
      <w:r w:rsidRPr="00BE2777">
        <w:rPr>
          <w:rFonts w:ascii="Century Schoolbook" w:eastAsia="Times New Roman" w:hAnsi="Century Schoolbook" w:cs="Times New Roman"/>
          <w:lang w:eastAsia="pt-BR"/>
        </w:rPr>
        <w:t xml:space="preserve"> objetos de custos.</w:t>
      </w:r>
    </w:p>
    <w:p w14:paraId="1842085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24.13.</w:t>
      </w:r>
      <w:r w:rsidRPr="00BE2777">
        <w:rPr>
          <w:rFonts w:ascii="Century Schoolbook" w:eastAsia="Times New Roman" w:hAnsi="Century Schoolbook" w:cs="Times New Roman"/>
          <w:lang w:eastAsia="pt-BR"/>
        </w:rPr>
        <w:tab/>
        <w:t>Possibilitar ao gestor visualizar em formato gráfico os resultados da alocação dos custos direcionados para os objetos de custos.</w:t>
      </w:r>
    </w:p>
    <w:p w14:paraId="3845E85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24.14.</w:t>
      </w:r>
      <w:r w:rsidRPr="00BE2777">
        <w:rPr>
          <w:rFonts w:ascii="Century Schoolbook" w:eastAsia="Times New Roman" w:hAnsi="Century Schoolbook" w:cs="Times New Roman"/>
          <w:lang w:eastAsia="pt-BR"/>
        </w:rPr>
        <w:tab/>
        <w:t xml:space="preserve">Possibilitar ao gestor visualizar em formato gráfico os resultados dos elementos de custos, detalhados </w:t>
      </w:r>
      <w:proofErr w:type="gramStart"/>
      <w:r w:rsidRPr="00BE2777">
        <w:rPr>
          <w:rFonts w:ascii="Century Schoolbook" w:eastAsia="Times New Roman" w:hAnsi="Century Schoolbook" w:cs="Times New Roman"/>
          <w:lang w:eastAsia="pt-BR"/>
        </w:rPr>
        <w:t>a nível de</w:t>
      </w:r>
      <w:proofErr w:type="gramEnd"/>
      <w:r w:rsidRPr="00BE2777">
        <w:rPr>
          <w:rFonts w:ascii="Century Schoolbook" w:eastAsia="Times New Roman" w:hAnsi="Century Schoolbook" w:cs="Times New Roman"/>
          <w:lang w:eastAsia="pt-BR"/>
        </w:rPr>
        <w:t xml:space="preserve"> objetos de custos.</w:t>
      </w:r>
    </w:p>
    <w:p w14:paraId="6CEF0E1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24.15.</w:t>
      </w:r>
      <w:r w:rsidRPr="00BE2777">
        <w:rPr>
          <w:rFonts w:ascii="Century Schoolbook" w:eastAsia="Times New Roman" w:hAnsi="Century Schoolbook" w:cs="Times New Roman"/>
          <w:lang w:eastAsia="pt-BR"/>
        </w:rPr>
        <w:tab/>
        <w:t>Possibilitar ao gestor a visualização em formato gráfico dos custos gerados pelos objetos de custos organizados conforme classificação Institucional, Funcional e Programática.</w:t>
      </w:r>
    </w:p>
    <w:p w14:paraId="29FBB8C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24.16.</w:t>
      </w:r>
      <w:r w:rsidRPr="00BE2777">
        <w:rPr>
          <w:rFonts w:ascii="Century Schoolbook" w:eastAsia="Times New Roman" w:hAnsi="Century Schoolbook" w:cs="Times New Roman"/>
          <w:lang w:eastAsia="pt-BR"/>
        </w:rPr>
        <w:tab/>
        <w:t>Possibilitar ao gestor a visualização da série histórica por competência em formato gráfico dos custos gerados pelos objetos de custos.</w:t>
      </w:r>
    </w:p>
    <w:p w14:paraId="38ECAE6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24.17.</w:t>
      </w:r>
      <w:r w:rsidRPr="00BE2777">
        <w:rPr>
          <w:rFonts w:ascii="Century Schoolbook" w:eastAsia="Times New Roman" w:hAnsi="Century Schoolbook" w:cs="Times New Roman"/>
          <w:lang w:eastAsia="pt-BR"/>
        </w:rPr>
        <w:tab/>
        <w:t>Possibilitar ao gestor a visualização em formato gráfico dos custos gerados pelos elementos de custos distribuídos conforme proporção de alocação aos centros de custos.</w:t>
      </w:r>
    </w:p>
    <w:p w14:paraId="6AEB151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24.18.</w:t>
      </w:r>
      <w:r w:rsidRPr="00BE2777">
        <w:rPr>
          <w:rFonts w:ascii="Century Schoolbook" w:eastAsia="Times New Roman" w:hAnsi="Century Schoolbook" w:cs="Times New Roman"/>
          <w:lang w:eastAsia="pt-BR"/>
        </w:rPr>
        <w:tab/>
        <w:t>Possibilitar ao gestor a visualização em formato gráfico dos custos gerados pelos elementos de custos distribuídos conforme proporção de alocação aos objetos de custos.</w:t>
      </w:r>
    </w:p>
    <w:p w14:paraId="5794AFE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24.19.</w:t>
      </w:r>
      <w:r w:rsidRPr="00BE2777">
        <w:rPr>
          <w:rFonts w:ascii="Century Schoolbook" w:eastAsia="Times New Roman" w:hAnsi="Century Schoolbook" w:cs="Times New Roman"/>
          <w:lang w:eastAsia="pt-BR"/>
        </w:rPr>
        <w:tab/>
        <w:t>Possibilitar ao gestor a visualização em formato gráfico dos custos gerados pelos elementos de custos organizados conforme classificação Institucional e Programática.</w:t>
      </w:r>
    </w:p>
    <w:p w14:paraId="7E2D12B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24.20.</w:t>
      </w:r>
      <w:r w:rsidRPr="00BE2777">
        <w:rPr>
          <w:rFonts w:ascii="Century Schoolbook" w:eastAsia="Times New Roman" w:hAnsi="Century Schoolbook" w:cs="Times New Roman"/>
          <w:lang w:eastAsia="pt-BR"/>
        </w:rPr>
        <w:tab/>
        <w:t>Possibilitar ao gestor a visualização da série histórica por competência em formato gráfico dos custos gerados pelos elementos de custos.</w:t>
      </w:r>
    </w:p>
    <w:p w14:paraId="2233387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24.21.</w:t>
      </w:r>
      <w:r w:rsidRPr="00BE2777">
        <w:rPr>
          <w:rFonts w:ascii="Century Schoolbook" w:eastAsia="Times New Roman" w:hAnsi="Century Schoolbook" w:cs="Times New Roman"/>
          <w:lang w:eastAsia="pt-BR"/>
        </w:rPr>
        <w:tab/>
        <w:t xml:space="preserve">Possibilitar ao gestor visualizar em formato gráfico os resultados dos elementos de custos, detalhados </w:t>
      </w:r>
      <w:proofErr w:type="gramStart"/>
      <w:r w:rsidRPr="00BE2777">
        <w:rPr>
          <w:rFonts w:ascii="Century Schoolbook" w:eastAsia="Times New Roman" w:hAnsi="Century Schoolbook" w:cs="Times New Roman"/>
          <w:lang w:eastAsia="pt-BR"/>
        </w:rPr>
        <w:t>a nível de</w:t>
      </w:r>
      <w:proofErr w:type="gramEnd"/>
      <w:r w:rsidRPr="00BE2777">
        <w:rPr>
          <w:rFonts w:ascii="Century Schoolbook" w:eastAsia="Times New Roman" w:hAnsi="Century Schoolbook" w:cs="Times New Roman"/>
          <w:lang w:eastAsia="pt-BR"/>
        </w:rPr>
        <w:t xml:space="preserve"> centro de custos.</w:t>
      </w:r>
    </w:p>
    <w:p w14:paraId="2209119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24.22.</w:t>
      </w:r>
      <w:r w:rsidRPr="00BE2777">
        <w:rPr>
          <w:rFonts w:ascii="Century Schoolbook" w:eastAsia="Times New Roman" w:hAnsi="Century Schoolbook" w:cs="Times New Roman"/>
          <w:lang w:eastAsia="pt-BR"/>
        </w:rPr>
        <w:tab/>
        <w:t xml:space="preserve">Possibilitar ao gestor visualizar em formato gráfico os resultados de custos fixos, variáveis, diretos e indiretos, detalhados </w:t>
      </w:r>
      <w:proofErr w:type="gramStart"/>
      <w:r w:rsidRPr="00BE2777">
        <w:rPr>
          <w:rFonts w:ascii="Century Schoolbook" w:eastAsia="Times New Roman" w:hAnsi="Century Schoolbook" w:cs="Times New Roman"/>
          <w:lang w:eastAsia="pt-BR"/>
        </w:rPr>
        <w:t>a nível de</w:t>
      </w:r>
      <w:proofErr w:type="gramEnd"/>
      <w:r w:rsidRPr="00BE2777">
        <w:rPr>
          <w:rFonts w:ascii="Century Schoolbook" w:eastAsia="Times New Roman" w:hAnsi="Century Schoolbook" w:cs="Times New Roman"/>
          <w:lang w:eastAsia="pt-BR"/>
        </w:rPr>
        <w:t xml:space="preserve"> centro de custos.</w:t>
      </w:r>
    </w:p>
    <w:p w14:paraId="50F536E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24.23.</w:t>
      </w:r>
      <w:r w:rsidRPr="00BE2777">
        <w:rPr>
          <w:rFonts w:ascii="Century Schoolbook" w:eastAsia="Times New Roman" w:hAnsi="Century Schoolbook" w:cs="Times New Roman"/>
          <w:lang w:eastAsia="pt-BR"/>
        </w:rPr>
        <w:tab/>
        <w:t>Possibilitar ao gestor a visualização em formato gráfico dos custos gerados pelos centros de custos organizados conforme classificação Institucional, Funcional e Programática.</w:t>
      </w:r>
    </w:p>
    <w:p w14:paraId="6A47523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24.24.</w:t>
      </w:r>
      <w:r w:rsidRPr="00BE2777">
        <w:rPr>
          <w:rFonts w:ascii="Century Schoolbook" w:eastAsia="Times New Roman" w:hAnsi="Century Schoolbook" w:cs="Times New Roman"/>
          <w:lang w:eastAsia="pt-BR"/>
        </w:rPr>
        <w:tab/>
        <w:t>Possibilitar ao gestor a visualização da série histórica por competência em formato gráfico dos custos gerados pelos centros de custos.</w:t>
      </w:r>
    </w:p>
    <w:p w14:paraId="4D2916B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24.25.</w:t>
      </w:r>
      <w:r w:rsidRPr="00BE2777">
        <w:rPr>
          <w:rFonts w:ascii="Century Schoolbook" w:eastAsia="Times New Roman" w:hAnsi="Century Schoolbook" w:cs="Times New Roman"/>
          <w:lang w:eastAsia="pt-BR"/>
        </w:rPr>
        <w:tab/>
        <w:t>Permitir ao gestor de custos da entidade gerar o relatório de Demonstração do Resultado Econômico com comparativo entre períodos.</w:t>
      </w:r>
    </w:p>
    <w:p w14:paraId="3C58459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24.26.</w:t>
      </w:r>
      <w:r w:rsidRPr="00BE2777">
        <w:rPr>
          <w:rFonts w:ascii="Century Schoolbook" w:eastAsia="Times New Roman" w:hAnsi="Century Schoolbook" w:cs="Times New Roman"/>
          <w:lang w:eastAsia="pt-BR"/>
        </w:rPr>
        <w:tab/>
        <w:t>Permitir ao responsável da apuração de custos da entidade gerar o relatório de Demonstração do Resultado Econômico conforme regras exigidas pela NBC T 16.11.</w:t>
      </w:r>
    </w:p>
    <w:p w14:paraId="2171872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24.27.</w:t>
      </w:r>
      <w:r w:rsidRPr="00BE2777">
        <w:rPr>
          <w:rFonts w:ascii="Century Schoolbook" w:eastAsia="Times New Roman" w:hAnsi="Century Schoolbook" w:cs="Times New Roman"/>
          <w:lang w:eastAsia="pt-BR"/>
        </w:rPr>
        <w:tab/>
        <w:t xml:space="preserve">Possibilitar realizar consulta referente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composição do centro de custos de origem dos objetos de custos.</w:t>
      </w:r>
    </w:p>
    <w:p w14:paraId="1B5B5F0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24.28.</w:t>
      </w:r>
      <w:r w:rsidRPr="00BE2777">
        <w:rPr>
          <w:rFonts w:ascii="Century Schoolbook" w:eastAsia="Times New Roman" w:hAnsi="Century Schoolbook" w:cs="Times New Roman"/>
          <w:lang w:eastAsia="pt-BR"/>
        </w:rPr>
        <w:tab/>
        <w:t xml:space="preserve">Possibilitar realizar uma consulta rápida para visualizar se </w:t>
      </w:r>
      <w:proofErr w:type="gramStart"/>
      <w:r w:rsidRPr="00BE2777">
        <w:rPr>
          <w:rFonts w:ascii="Century Schoolbook" w:eastAsia="Times New Roman" w:hAnsi="Century Schoolbook" w:cs="Times New Roman"/>
          <w:lang w:eastAsia="pt-BR"/>
        </w:rPr>
        <w:t>um vinculo</w:t>
      </w:r>
      <w:proofErr w:type="gramEnd"/>
      <w:r w:rsidRPr="00BE2777">
        <w:rPr>
          <w:rFonts w:ascii="Century Schoolbook" w:eastAsia="Times New Roman" w:hAnsi="Century Schoolbook" w:cs="Times New Roman"/>
          <w:lang w:eastAsia="pt-BR"/>
        </w:rPr>
        <w:t xml:space="preserve"> com sistema estruturante já foi utilizado na arquitetura da visão de custos.</w:t>
      </w:r>
    </w:p>
    <w:p w14:paraId="1B586FC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24.24.</w:t>
      </w:r>
      <w:r w:rsidRPr="00BE2777">
        <w:rPr>
          <w:rFonts w:ascii="Century Schoolbook" w:eastAsia="Times New Roman" w:hAnsi="Century Schoolbook" w:cs="Times New Roman"/>
          <w:lang w:eastAsia="pt-BR"/>
        </w:rPr>
        <w:tab/>
        <w:t>Possibilitar que o usuário identifique quais configurações mínimas necessárias para que seja possível processar o resultado para a visão de custos.</w:t>
      </w:r>
    </w:p>
    <w:p w14:paraId="2AC5B50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24.30.</w:t>
      </w:r>
      <w:r w:rsidRPr="00BE2777">
        <w:rPr>
          <w:rFonts w:ascii="Century Schoolbook" w:eastAsia="Times New Roman" w:hAnsi="Century Schoolbook" w:cs="Times New Roman"/>
          <w:lang w:eastAsia="pt-BR"/>
        </w:rPr>
        <w:tab/>
        <w:t>Possibilitar que o usuário identifique o percentual concluído da elaboração da arquitetura</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de uma visão de custos.</w:t>
      </w:r>
    </w:p>
    <w:p w14:paraId="7DBFD30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24.31.</w:t>
      </w:r>
      <w:r w:rsidRPr="00BE2777">
        <w:rPr>
          <w:rFonts w:ascii="Century Schoolbook" w:eastAsia="Times New Roman" w:hAnsi="Century Schoolbook" w:cs="Times New Roman"/>
          <w:lang w:eastAsia="pt-BR"/>
        </w:rPr>
        <w:tab/>
        <w:t>Possibilitar a elaboração de notas explicativas visando estabelecer o esclarecimento de detalhes na divulgação dos resultados da apuração de custos.</w:t>
      </w:r>
    </w:p>
    <w:p w14:paraId="430F471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24.32.</w:t>
      </w:r>
      <w:r w:rsidRPr="00BE2777">
        <w:rPr>
          <w:rFonts w:ascii="Century Schoolbook" w:eastAsia="Times New Roman" w:hAnsi="Century Schoolbook" w:cs="Times New Roman"/>
          <w:lang w:eastAsia="pt-BR"/>
        </w:rPr>
        <w:tab/>
        <w:t>Possibilitar definir quais fundos públicos administrados pela entidade principal terão suas informações consolidadas na mesma visão de custos.</w:t>
      </w:r>
    </w:p>
    <w:p w14:paraId="3C2773A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24.33.</w:t>
      </w:r>
      <w:r w:rsidRPr="00BE2777">
        <w:rPr>
          <w:rFonts w:ascii="Century Schoolbook" w:eastAsia="Times New Roman" w:hAnsi="Century Schoolbook" w:cs="Times New Roman"/>
          <w:lang w:eastAsia="pt-BR"/>
        </w:rPr>
        <w:tab/>
        <w:t>Possibilitar o gerenciamento da definição dos critérios que compõem o fato gerador de custos para cada sistema estruturante integrado ao sistema custos.</w:t>
      </w:r>
    </w:p>
    <w:p w14:paraId="508CCB3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24.34.</w:t>
      </w:r>
      <w:r w:rsidRPr="00BE2777">
        <w:rPr>
          <w:rFonts w:ascii="Century Schoolbook" w:eastAsia="Times New Roman" w:hAnsi="Century Schoolbook" w:cs="Times New Roman"/>
          <w:lang w:eastAsia="pt-BR"/>
        </w:rPr>
        <w:tab/>
        <w:t xml:space="preserve">Permitir a recepção de dados referente </w:t>
      </w:r>
      <w:proofErr w:type="gramStart"/>
      <w:r w:rsidRPr="00BE2777">
        <w:rPr>
          <w:rFonts w:ascii="Century Schoolbook" w:eastAsia="Times New Roman" w:hAnsi="Century Schoolbook" w:cs="Times New Roman"/>
          <w:lang w:eastAsia="pt-BR"/>
        </w:rPr>
        <w:t>as</w:t>
      </w:r>
      <w:proofErr w:type="gramEnd"/>
      <w:r w:rsidRPr="00BE2777">
        <w:rPr>
          <w:rFonts w:ascii="Century Schoolbook" w:eastAsia="Times New Roman" w:hAnsi="Century Schoolbook" w:cs="Times New Roman"/>
          <w:lang w:eastAsia="pt-BR"/>
        </w:rPr>
        <w:t xml:space="preserve"> variáveis financeiras gerados por outros sistemas, desde que atendidos os formatos </w:t>
      </w:r>
      <w:proofErr w:type="spellStart"/>
      <w:r w:rsidRPr="00BE2777">
        <w:rPr>
          <w:rFonts w:ascii="Century Schoolbook" w:eastAsia="Times New Roman" w:hAnsi="Century Schoolbook" w:cs="Times New Roman"/>
          <w:lang w:eastAsia="pt-BR"/>
        </w:rPr>
        <w:t>pré</w:t>
      </w:r>
      <w:proofErr w:type="spellEnd"/>
      <w:r w:rsidRPr="00BE2777">
        <w:rPr>
          <w:rFonts w:ascii="Century Schoolbook" w:eastAsia="Times New Roman" w:hAnsi="Century Schoolbook" w:cs="Times New Roman"/>
          <w:lang w:eastAsia="pt-BR"/>
        </w:rPr>
        <w:t xml:space="preserve"> estabelecidos pelo leiaute de importação de dados.</w:t>
      </w:r>
    </w:p>
    <w:p w14:paraId="445E1A3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24.35.</w:t>
      </w:r>
      <w:r w:rsidRPr="00BE2777">
        <w:rPr>
          <w:rFonts w:ascii="Century Schoolbook" w:eastAsia="Times New Roman" w:hAnsi="Century Schoolbook" w:cs="Times New Roman"/>
          <w:lang w:eastAsia="pt-BR"/>
        </w:rPr>
        <w:tab/>
        <w:t>Permitir ao gestor de custos a criação de visões diferenciadas de custos, que permitirão a obtenção de resultados mediante a verificação de possíveis cenários que afetam a apuração do custo unitário dos objetos de custos.</w:t>
      </w:r>
    </w:p>
    <w:p w14:paraId="692059C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24.36.</w:t>
      </w:r>
      <w:r w:rsidRPr="00BE2777">
        <w:rPr>
          <w:rFonts w:ascii="Century Schoolbook" w:eastAsia="Times New Roman" w:hAnsi="Century Schoolbook" w:cs="Times New Roman"/>
          <w:lang w:eastAsia="pt-BR"/>
        </w:rPr>
        <w:tab/>
        <w:t>Permitir que o gestor realize a atualização dos critérios de alocação uma única vez, atualizando automaticamente os critérios de alocação dos centros de custos vinculados ao respectivo alocador de custos.</w:t>
      </w:r>
    </w:p>
    <w:p w14:paraId="192181D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24.37.</w:t>
      </w:r>
      <w:r w:rsidRPr="00BE2777">
        <w:rPr>
          <w:rFonts w:ascii="Century Schoolbook" w:eastAsia="Times New Roman" w:hAnsi="Century Schoolbook" w:cs="Times New Roman"/>
          <w:lang w:eastAsia="pt-BR"/>
        </w:rPr>
        <w:tab/>
        <w:t>Possibilitar ao gestor de custos o cadastro de uma ou mais opções de metodologia de custeio para uma mesma entidade.</w:t>
      </w:r>
    </w:p>
    <w:p w14:paraId="357FA8D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24.38.</w:t>
      </w:r>
      <w:r w:rsidRPr="00BE2777">
        <w:rPr>
          <w:rFonts w:ascii="Century Schoolbook" w:eastAsia="Times New Roman" w:hAnsi="Century Schoolbook" w:cs="Times New Roman"/>
          <w:lang w:eastAsia="pt-BR"/>
        </w:rPr>
        <w:tab/>
        <w:t xml:space="preserve">Permitir que o gestor de custos parametrize o cálculo do custo dos centros de custos por meio da geração de vínculos entre os centros de custos com a(s) respectiva(s) </w:t>
      </w:r>
      <w:proofErr w:type="gramStart"/>
      <w:r w:rsidRPr="00BE2777">
        <w:rPr>
          <w:rFonts w:ascii="Century Schoolbook" w:eastAsia="Times New Roman" w:hAnsi="Century Schoolbook" w:cs="Times New Roman"/>
          <w:lang w:eastAsia="pt-BR"/>
        </w:rPr>
        <w:t>variável(</w:t>
      </w:r>
      <w:proofErr w:type="spellStart"/>
      <w:proofErr w:type="gramEnd"/>
      <w:r w:rsidRPr="00BE2777">
        <w:rPr>
          <w:rFonts w:ascii="Century Schoolbook" w:eastAsia="Times New Roman" w:hAnsi="Century Schoolbook" w:cs="Times New Roman"/>
          <w:lang w:eastAsia="pt-BR"/>
        </w:rPr>
        <w:t>is</w:t>
      </w:r>
      <w:proofErr w:type="spellEnd"/>
      <w:r w:rsidRPr="00BE2777">
        <w:rPr>
          <w:rFonts w:ascii="Century Schoolbook" w:eastAsia="Times New Roman" w:hAnsi="Century Schoolbook" w:cs="Times New Roman"/>
          <w:lang w:eastAsia="pt-BR"/>
        </w:rPr>
        <w:t xml:space="preserve">) utilizadas no sistema estruturante de origem. </w:t>
      </w:r>
    </w:p>
    <w:p w14:paraId="7D7D2AB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24.39.</w:t>
      </w:r>
      <w:r w:rsidRPr="00BE2777">
        <w:rPr>
          <w:rFonts w:ascii="Century Schoolbook" w:eastAsia="Times New Roman" w:hAnsi="Century Schoolbook" w:cs="Times New Roman"/>
          <w:lang w:eastAsia="pt-BR"/>
        </w:rPr>
        <w:tab/>
        <w:t xml:space="preserve"> O gestor de custos também parametrizará o enquadramento do centro de custos na classificação Instituição, Funcional e Programática para o exercício financeiro.</w:t>
      </w:r>
    </w:p>
    <w:p w14:paraId="45DD0D9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24.40.</w:t>
      </w:r>
      <w:r w:rsidRPr="00BE2777">
        <w:rPr>
          <w:rFonts w:ascii="Century Schoolbook" w:eastAsia="Times New Roman" w:hAnsi="Century Schoolbook" w:cs="Times New Roman"/>
          <w:lang w:eastAsia="pt-BR"/>
        </w:rPr>
        <w:tab/>
        <w:t xml:space="preserve">Permitir ao gestor de custos </w:t>
      </w:r>
      <w:proofErr w:type="gramStart"/>
      <w:r w:rsidRPr="00BE2777">
        <w:rPr>
          <w:rFonts w:ascii="Century Schoolbook" w:eastAsia="Times New Roman" w:hAnsi="Century Schoolbook" w:cs="Times New Roman"/>
          <w:lang w:eastAsia="pt-BR"/>
        </w:rPr>
        <w:t>parametrizar</w:t>
      </w:r>
      <w:proofErr w:type="gramEnd"/>
      <w:r w:rsidRPr="00BE2777">
        <w:rPr>
          <w:rFonts w:ascii="Century Schoolbook" w:eastAsia="Times New Roman" w:hAnsi="Century Schoolbook" w:cs="Times New Roman"/>
          <w:lang w:eastAsia="pt-BR"/>
        </w:rPr>
        <w:t xml:space="preserve"> a metodologia de custeio a ser adotada individualmente a cada um dos centros de custos, por meio definição de centro de custos e método de custeio, juntamente com o critério de alocação estipulado pelo método de custeio. </w:t>
      </w:r>
    </w:p>
    <w:p w14:paraId="4C603D8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24.41.</w:t>
      </w:r>
      <w:r w:rsidRPr="00BE2777">
        <w:rPr>
          <w:rFonts w:ascii="Century Schoolbook" w:eastAsia="Times New Roman" w:hAnsi="Century Schoolbook" w:cs="Times New Roman"/>
          <w:lang w:eastAsia="pt-BR"/>
        </w:rPr>
        <w:tab/>
        <w:t xml:space="preserve">Permitir que o gestor de custos defina quais serão os centro de custos que a entidade possui com o objetivo realizar o seu cálculo bem como a parametrização em relação </w:t>
      </w:r>
      <w:proofErr w:type="gramStart"/>
      <w:r w:rsidRPr="00BE2777">
        <w:rPr>
          <w:rFonts w:ascii="Century Schoolbook" w:eastAsia="Times New Roman" w:hAnsi="Century Schoolbook" w:cs="Times New Roman"/>
          <w:lang w:eastAsia="pt-BR"/>
        </w:rPr>
        <w:t>a</w:t>
      </w:r>
      <w:proofErr w:type="gramEnd"/>
      <w:r w:rsidRPr="00BE2777">
        <w:rPr>
          <w:rFonts w:ascii="Century Schoolbook" w:eastAsia="Times New Roman" w:hAnsi="Century Schoolbook" w:cs="Times New Roman"/>
          <w:lang w:eastAsia="pt-BR"/>
        </w:rPr>
        <w:t xml:space="preserve"> classificação de </w:t>
      </w:r>
      <w:proofErr w:type="spellStart"/>
      <w:r w:rsidRPr="00BE2777">
        <w:rPr>
          <w:rFonts w:ascii="Century Schoolbook" w:eastAsia="Times New Roman" w:hAnsi="Century Schoolbook" w:cs="Times New Roman"/>
          <w:lang w:eastAsia="pt-BR"/>
        </w:rPr>
        <w:t>de</w:t>
      </w:r>
      <w:proofErr w:type="spellEnd"/>
      <w:r w:rsidRPr="00BE2777">
        <w:rPr>
          <w:rFonts w:ascii="Century Schoolbook" w:eastAsia="Times New Roman" w:hAnsi="Century Schoolbook" w:cs="Times New Roman"/>
          <w:lang w:eastAsia="pt-BR"/>
        </w:rPr>
        <w:t xml:space="preserve"> custos diretos ou indiretos para cada um dos objetos de custos definidos.</w:t>
      </w:r>
    </w:p>
    <w:p w14:paraId="2325BA7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24.42.</w:t>
      </w:r>
      <w:r w:rsidRPr="00BE2777">
        <w:rPr>
          <w:rFonts w:ascii="Century Schoolbook" w:eastAsia="Times New Roman" w:hAnsi="Century Schoolbook" w:cs="Times New Roman"/>
          <w:lang w:eastAsia="pt-BR"/>
        </w:rPr>
        <w:tab/>
        <w:t xml:space="preserve">Possibilitar ao gestor de custos parametrizar o cálculo dos elementos de custos por meio da geração de vínculos entre os elementos de custos com a(s) respectiva(s) </w:t>
      </w:r>
      <w:proofErr w:type="gramStart"/>
      <w:r w:rsidRPr="00BE2777">
        <w:rPr>
          <w:rFonts w:ascii="Century Schoolbook" w:eastAsia="Times New Roman" w:hAnsi="Century Schoolbook" w:cs="Times New Roman"/>
          <w:lang w:eastAsia="pt-BR"/>
        </w:rPr>
        <w:t>variável(</w:t>
      </w:r>
      <w:proofErr w:type="spellStart"/>
      <w:proofErr w:type="gramEnd"/>
      <w:r w:rsidRPr="00BE2777">
        <w:rPr>
          <w:rFonts w:ascii="Century Schoolbook" w:eastAsia="Times New Roman" w:hAnsi="Century Schoolbook" w:cs="Times New Roman"/>
          <w:lang w:eastAsia="pt-BR"/>
        </w:rPr>
        <w:t>is</w:t>
      </w:r>
      <w:proofErr w:type="spellEnd"/>
      <w:r w:rsidRPr="00BE2777">
        <w:rPr>
          <w:rFonts w:ascii="Century Schoolbook" w:eastAsia="Times New Roman" w:hAnsi="Century Schoolbook" w:cs="Times New Roman"/>
          <w:lang w:eastAsia="pt-BR"/>
        </w:rPr>
        <w:t>) utilizadas no sistema estruturante de origem.</w:t>
      </w:r>
    </w:p>
    <w:p w14:paraId="797021B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24.43.</w:t>
      </w:r>
      <w:r w:rsidRPr="00BE2777">
        <w:rPr>
          <w:rFonts w:ascii="Century Schoolbook" w:eastAsia="Times New Roman" w:hAnsi="Century Schoolbook" w:cs="Times New Roman"/>
          <w:lang w:eastAsia="pt-BR"/>
        </w:rPr>
        <w:tab/>
        <w:t>Permitir ao gestor de custos definir quais serão os elementos de custos que a entidade possui com o objetivo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de realizar o seu cálculo e parametrizar de acordo com a função analítica ou sintética e também a classificação dos custos fixos ou variáveis.</w:t>
      </w:r>
    </w:p>
    <w:p w14:paraId="5DC9DD7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24.44.</w:t>
      </w:r>
      <w:r w:rsidRPr="00BE2777">
        <w:rPr>
          <w:rFonts w:ascii="Century Schoolbook" w:eastAsia="Times New Roman" w:hAnsi="Century Schoolbook" w:cs="Times New Roman"/>
          <w:lang w:eastAsia="pt-BR"/>
        </w:rPr>
        <w:tab/>
        <w:t>Permitir que o gestor de custos defina quais serão os objetos de custos que a entidade possui como objetivo realizar o seu cálculo bem como a parametrização em relação ao tipo de acumulação de custos para cada um dos objetos de custos definidos.</w:t>
      </w:r>
    </w:p>
    <w:p w14:paraId="2443023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24.45.</w:t>
      </w:r>
      <w:r w:rsidRPr="00BE2777">
        <w:rPr>
          <w:rFonts w:ascii="Century Schoolbook" w:eastAsia="Times New Roman" w:hAnsi="Century Schoolbook" w:cs="Times New Roman"/>
          <w:lang w:eastAsia="pt-BR"/>
        </w:rPr>
        <w:tab/>
        <w:t xml:space="preserve">Permitir ao gestor de custos </w:t>
      </w:r>
      <w:proofErr w:type="gramStart"/>
      <w:r w:rsidRPr="00BE2777">
        <w:rPr>
          <w:rFonts w:ascii="Century Schoolbook" w:eastAsia="Times New Roman" w:hAnsi="Century Schoolbook" w:cs="Times New Roman"/>
          <w:lang w:eastAsia="pt-BR"/>
        </w:rPr>
        <w:t>parametrizar</w:t>
      </w:r>
      <w:proofErr w:type="gramEnd"/>
      <w:r w:rsidRPr="00BE2777">
        <w:rPr>
          <w:rFonts w:ascii="Century Schoolbook" w:eastAsia="Times New Roman" w:hAnsi="Century Schoolbook" w:cs="Times New Roman"/>
          <w:lang w:eastAsia="pt-BR"/>
        </w:rPr>
        <w:t xml:space="preserve"> o enquadramento do objeto de custos na classificação Institucional, Funcional e Programática para o exercício financeiro, a definição da periodicidade e da quantidade de variáveis físicas e a definição da periodicidade e do valor econômico para o cálculo dos objetos de custos da entidade. </w:t>
      </w:r>
    </w:p>
    <w:p w14:paraId="39B8D0D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230D8A5"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rPr>
      </w:pPr>
      <w:bookmarkStart w:id="13" w:name="_Toc4080361"/>
      <w:bookmarkEnd w:id="8"/>
      <w:bookmarkEnd w:id="9"/>
      <w:bookmarkEnd w:id="10"/>
      <w:bookmarkEnd w:id="11"/>
      <w:r w:rsidRPr="00BE2777">
        <w:rPr>
          <w:rFonts w:ascii="Century Schoolbook" w:eastAsia="Times New Roman" w:hAnsi="Century Schoolbook" w:cs="Times New Roman"/>
          <w:b/>
        </w:rPr>
        <w:t>Requisitos Não Funcionais</w:t>
      </w:r>
      <w:bookmarkEnd w:id="13"/>
    </w:p>
    <w:p w14:paraId="26F3F42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Esta seção consiste na descrição dos Requisitos Tecnológicos (RT) que a Solução ERP a ser </w:t>
      </w:r>
      <w:proofErr w:type="gramStart"/>
      <w:r w:rsidRPr="00BE2777">
        <w:rPr>
          <w:rFonts w:ascii="Century Schoolbook" w:eastAsia="Times New Roman" w:hAnsi="Century Schoolbook" w:cs="Times New Roman"/>
          <w:lang w:eastAsia="pt-BR"/>
        </w:rPr>
        <w:t>implementada</w:t>
      </w:r>
      <w:proofErr w:type="gramEnd"/>
      <w:r w:rsidRPr="00BE2777">
        <w:rPr>
          <w:rFonts w:ascii="Century Schoolbook" w:eastAsia="Times New Roman" w:hAnsi="Century Schoolbook" w:cs="Times New Roman"/>
          <w:lang w:eastAsia="pt-BR"/>
        </w:rPr>
        <w:t xml:space="preserve"> pela CONTRATANTE deve atender, organizados de acordo com as respectivas categorias. </w:t>
      </w:r>
    </w:p>
    <w:p w14:paraId="77EB521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Um RT tem como objetivo atender a requisitos do sistema que não são requisitos funcionais (não se referem a funcionalidades do negócio), mas que fazem parte do escopo do sistema:</w:t>
      </w:r>
    </w:p>
    <w:p w14:paraId="19B840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6804"/>
      </w:tblGrid>
      <w:tr w:rsidR="00450408" w:rsidRPr="00BE2777" w14:paraId="45C8D49B" w14:textId="77777777" w:rsidTr="0058711D">
        <w:tc>
          <w:tcPr>
            <w:tcW w:w="817" w:type="dxa"/>
            <w:shd w:val="clear" w:color="auto" w:fill="D9D9D9"/>
          </w:tcPr>
          <w:p w14:paraId="4C897F02" w14:textId="77777777" w:rsidR="00450408" w:rsidRPr="00BE2777" w:rsidRDefault="00450408" w:rsidP="00B9254B">
            <w:pPr>
              <w:spacing w:after="0" w:line="240" w:lineRule="auto"/>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D</w:t>
            </w:r>
          </w:p>
        </w:tc>
        <w:tc>
          <w:tcPr>
            <w:tcW w:w="1559" w:type="dxa"/>
            <w:shd w:val="clear" w:color="auto" w:fill="D9D9D9"/>
          </w:tcPr>
          <w:p w14:paraId="51DA400D" w14:textId="77777777" w:rsidR="00450408" w:rsidRPr="00BE2777" w:rsidRDefault="00450408" w:rsidP="00B9254B">
            <w:pPr>
              <w:spacing w:after="0" w:line="240" w:lineRule="auto"/>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Categoria</w:t>
            </w:r>
          </w:p>
        </w:tc>
        <w:tc>
          <w:tcPr>
            <w:tcW w:w="6804" w:type="dxa"/>
            <w:shd w:val="clear" w:color="auto" w:fill="D9D9D9"/>
          </w:tcPr>
          <w:p w14:paraId="3CD801C6" w14:textId="77777777" w:rsidR="00450408" w:rsidRPr="00BE2777" w:rsidRDefault="00450408" w:rsidP="00B9254B">
            <w:pPr>
              <w:spacing w:after="0" w:line="240" w:lineRule="auto"/>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Descrição</w:t>
            </w:r>
          </w:p>
        </w:tc>
      </w:tr>
      <w:tr w:rsidR="00450408" w:rsidRPr="00BE2777" w14:paraId="32452C11" w14:textId="77777777" w:rsidTr="0058711D">
        <w:tc>
          <w:tcPr>
            <w:tcW w:w="817" w:type="dxa"/>
          </w:tcPr>
          <w:p w14:paraId="449129AE"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FF8DD3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Plataforma de Software</w:t>
            </w:r>
          </w:p>
        </w:tc>
        <w:tc>
          <w:tcPr>
            <w:tcW w:w="6804" w:type="dxa"/>
          </w:tcPr>
          <w:p w14:paraId="594B5B20"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Visando melhor </w:t>
            </w:r>
            <w:proofErr w:type="gramStart"/>
            <w:r w:rsidRPr="00BE2777">
              <w:rPr>
                <w:rFonts w:ascii="Century Schoolbook" w:eastAsia="Times New Roman" w:hAnsi="Century Schoolbook" w:cs="Times New Roman"/>
              </w:rPr>
              <w:t>performance</w:t>
            </w:r>
            <w:proofErr w:type="gramEnd"/>
            <w:r w:rsidRPr="00BE2777">
              <w:rPr>
                <w:rFonts w:ascii="Century Schoolbook" w:eastAsia="Times New Roman" w:hAnsi="Century Schoolbook" w:cs="Times New Roman"/>
              </w:rPr>
              <w:t xml:space="preserve">, independência, conectividade e acessibilidade, os sistemas devem ser desenvolvidos em linguagem e arquitetura nativas para Web, sendo responsivos à tela do equipamento (computador, smartphone ou </w:t>
            </w:r>
            <w:proofErr w:type="spellStart"/>
            <w:r w:rsidRPr="00BE2777">
              <w:rPr>
                <w:rFonts w:ascii="Century Schoolbook" w:eastAsia="Times New Roman" w:hAnsi="Century Schoolbook" w:cs="Times New Roman"/>
              </w:rPr>
              <w:t>tablet</w:t>
            </w:r>
            <w:proofErr w:type="spellEnd"/>
            <w:r w:rsidRPr="00BE2777">
              <w:rPr>
                <w:rFonts w:ascii="Century Schoolbook" w:eastAsia="Times New Roman" w:hAnsi="Century Schoolbook" w:cs="Times New Roman"/>
              </w:rPr>
              <w:t>).</w:t>
            </w:r>
          </w:p>
          <w:p w14:paraId="3AF3B3CA"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p>
        </w:tc>
      </w:tr>
      <w:tr w:rsidR="00450408" w:rsidRPr="00BE2777" w14:paraId="3DCB1104" w14:textId="77777777" w:rsidTr="0058711D">
        <w:tc>
          <w:tcPr>
            <w:tcW w:w="817" w:type="dxa"/>
          </w:tcPr>
          <w:p w14:paraId="22B8604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652E81A"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Plataforma de Software</w:t>
            </w:r>
          </w:p>
        </w:tc>
        <w:tc>
          <w:tcPr>
            <w:tcW w:w="6804" w:type="dxa"/>
          </w:tcPr>
          <w:p w14:paraId="059EF288"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Os sistemas devem rodar (servidor de aplicações e servidor de bancos de dados) em ambiente </w:t>
            </w:r>
            <w:proofErr w:type="spellStart"/>
            <w:r w:rsidRPr="00BE2777">
              <w:rPr>
                <w:rFonts w:ascii="Century Schoolbook" w:eastAsia="Times New Roman" w:hAnsi="Century Schoolbook" w:cs="Times New Roman"/>
              </w:rPr>
              <w:t>cloud</w:t>
            </w:r>
            <w:proofErr w:type="spellEnd"/>
            <w:r w:rsidRPr="00BE2777">
              <w:rPr>
                <w:rFonts w:ascii="Century Schoolbook" w:eastAsia="Times New Roman" w:hAnsi="Century Schoolbook" w:cs="Times New Roman"/>
              </w:rPr>
              <w:t xml:space="preserve"> estruturado com </w:t>
            </w:r>
            <w:r w:rsidRPr="00BE2777">
              <w:rPr>
                <w:rFonts w:ascii="Century Schoolbook" w:eastAsia="Times New Roman" w:hAnsi="Century Schoolbook" w:cs="Times New Roman"/>
              </w:rPr>
              <w:lastRenderedPageBreak/>
              <w:t>redundância de informações por zoneamentos de hospedagem no mínimo em três datacenter distintos, garantindo-se alta disponibilidade e segurança.</w:t>
            </w:r>
          </w:p>
        </w:tc>
      </w:tr>
      <w:tr w:rsidR="00450408" w:rsidRPr="00BE2777" w14:paraId="00E6EA82" w14:textId="77777777" w:rsidTr="0058711D">
        <w:tc>
          <w:tcPr>
            <w:tcW w:w="817" w:type="dxa"/>
          </w:tcPr>
          <w:p w14:paraId="3258967A"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B919FDD"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Plataforma de Software</w:t>
            </w:r>
          </w:p>
        </w:tc>
        <w:tc>
          <w:tcPr>
            <w:tcW w:w="6804" w:type="dxa"/>
          </w:tcPr>
          <w:p w14:paraId="6CAE9715"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Os bancos de dados devem estar replicados em ambientes </w:t>
            </w:r>
            <w:proofErr w:type="spellStart"/>
            <w:r w:rsidRPr="00BE2777">
              <w:rPr>
                <w:rFonts w:ascii="Century Schoolbook" w:eastAsia="Times New Roman" w:hAnsi="Century Schoolbook" w:cs="Times New Roman"/>
              </w:rPr>
              <w:t>cloud</w:t>
            </w:r>
            <w:proofErr w:type="spellEnd"/>
            <w:r w:rsidRPr="00BE2777">
              <w:rPr>
                <w:rFonts w:ascii="Century Schoolbook" w:eastAsia="Times New Roman" w:hAnsi="Century Schoolbook" w:cs="Times New Roman"/>
              </w:rPr>
              <w:t xml:space="preserve"> do tipo “</w:t>
            </w:r>
            <w:proofErr w:type="spellStart"/>
            <w:r w:rsidRPr="00BE2777">
              <w:rPr>
                <w:rFonts w:ascii="Century Schoolbook" w:eastAsia="Times New Roman" w:hAnsi="Century Schoolbook" w:cs="Times New Roman"/>
              </w:rPr>
              <w:t>multizona</w:t>
            </w:r>
            <w:proofErr w:type="spellEnd"/>
            <w:r w:rsidRPr="00BE2777">
              <w:rPr>
                <w:rFonts w:ascii="Century Schoolbook" w:eastAsia="Times New Roman" w:hAnsi="Century Schoolbook" w:cs="Times New Roman"/>
              </w:rPr>
              <w:t>”, e serem estruturados em arquitetura que permita escalamento automático e performático de armazenamento.</w:t>
            </w:r>
          </w:p>
        </w:tc>
      </w:tr>
      <w:tr w:rsidR="00450408" w:rsidRPr="00BE2777" w14:paraId="192B180D" w14:textId="77777777" w:rsidTr="0058711D">
        <w:tc>
          <w:tcPr>
            <w:tcW w:w="817" w:type="dxa"/>
          </w:tcPr>
          <w:p w14:paraId="35BF23AA"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0C81192"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Plataforma de Software</w:t>
            </w:r>
          </w:p>
        </w:tc>
        <w:tc>
          <w:tcPr>
            <w:tcW w:w="6804" w:type="dxa"/>
          </w:tcPr>
          <w:p w14:paraId="1656C0B2"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Possuir rotina de desenvolvimento tecnológico baseada em scripts de criação de campos e telas, baseada em fonte de dados, e com possibilidade adicional de integração via API com </w:t>
            </w:r>
            <w:proofErr w:type="spellStart"/>
            <w:r w:rsidRPr="00BE2777">
              <w:rPr>
                <w:rFonts w:ascii="Century Schoolbook" w:eastAsia="Times New Roman" w:hAnsi="Century Schoolbook" w:cs="Times New Roman"/>
              </w:rPr>
              <w:t>Goole</w:t>
            </w:r>
            <w:proofErr w:type="spellEnd"/>
            <w:r w:rsidRPr="00BE2777">
              <w:rPr>
                <w:rFonts w:ascii="Century Schoolbook" w:eastAsia="Times New Roman" w:hAnsi="Century Schoolbook" w:cs="Times New Roman"/>
              </w:rPr>
              <w:t xml:space="preserve"> </w:t>
            </w:r>
            <w:proofErr w:type="spellStart"/>
            <w:r w:rsidRPr="00BE2777">
              <w:rPr>
                <w:rFonts w:ascii="Century Schoolbook" w:eastAsia="Times New Roman" w:hAnsi="Century Schoolbook" w:cs="Times New Roman"/>
              </w:rPr>
              <w:t>Forms</w:t>
            </w:r>
            <w:proofErr w:type="spellEnd"/>
            <w:r w:rsidRPr="00BE2777">
              <w:rPr>
                <w:rFonts w:ascii="Century Schoolbook" w:eastAsia="Times New Roman" w:hAnsi="Century Schoolbook" w:cs="Times New Roman"/>
              </w:rPr>
              <w:t xml:space="preserve">, concedendo autonomia técnica à contratante.   </w:t>
            </w:r>
          </w:p>
        </w:tc>
      </w:tr>
      <w:tr w:rsidR="00450408" w:rsidRPr="00BE2777" w14:paraId="6B5F435C" w14:textId="77777777" w:rsidTr="0058711D">
        <w:tc>
          <w:tcPr>
            <w:tcW w:w="817" w:type="dxa"/>
          </w:tcPr>
          <w:p w14:paraId="25467038"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A4BED19"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Plataforma de Software</w:t>
            </w:r>
          </w:p>
        </w:tc>
        <w:tc>
          <w:tcPr>
            <w:tcW w:w="6804" w:type="dxa"/>
          </w:tcPr>
          <w:p w14:paraId="6DD3A49E"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Possuir uma ferramenta de geração de campos adicionais, em formato texto, lista, data, valor, alfanumérico, CPF, CNPJ, e-mail, hora, número inteiro, lista de seleção, múltipla seleção, telefone, texto e valor (fracionário), descrição, tamanho, dica de preenchimento quando o tipo de dado exigir e ainda, indicar se deve ser de preenchimento obrigatório ou não, ou mesmo possibilitar o agrupamento destes dados e a sua publicação entre as entidades, permitindo que o usuário defina críticas para cada um dos campos criados, sem necessidade de auxílio ou validação da empresa contratada.</w:t>
            </w:r>
          </w:p>
        </w:tc>
      </w:tr>
      <w:tr w:rsidR="00450408" w:rsidRPr="00BE2777" w14:paraId="5BBA7ACA" w14:textId="77777777" w:rsidTr="0058711D">
        <w:tc>
          <w:tcPr>
            <w:tcW w:w="817" w:type="dxa"/>
          </w:tcPr>
          <w:p w14:paraId="40A80FB1"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A6EC91A"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Base de Dados</w:t>
            </w:r>
          </w:p>
        </w:tc>
        <w:tc>
          <w:tcPr>
            <w:tcW w:w="6804" w:type="dxa"/>
          </w:tcPr>
          <w:p w14:paraId="5725AF1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O ambiente </w:t>
            </w:r>
            <w:proofErr w:type="spellStart"/>
            <w:r w:rsidRPr="00BE2777">
              <w:rPr>
                <w:rFonts w:ascii="Century Schoolbook" w:eastAsia="Times New Roman" w:hAnsi="Century Schoolbook" w:cs="Times New Roman"/>
                <w:lang w:eastAsia="pt-BR"/>
              </w:rPr>
              <w:t>cloud</w:t>
            </w:r>
            <w:proofErr w:type="spellEnd"/>
            <w:r w:rsidRPr="00BE2777">
              <w:rPr>
                <w:rFonts w:ascii="Century Schoolbook" w:eastAsia="Times New Roman" w:hAnsi="Century Schoolbook" w:cs="Times New Roman"/>
                <w:lang w:eastAsia="pt-BR"/>
              </w:rPr>
              <w:t xml:space="preserve"> deverá possuir interface de web </w:t>
            </w:r>
            <w:proofErr w:type="spellStart"/>
            <w:r w:rsidRPr="00BE2777">
              <w:rPr>
                <w:rFonts w:ascii="Century Schoolbook" w:eastAsia="Times New Roman" w:hAnsi="Century Schoolbook" w:cs="Times New Roman"/>
                <w:lang w:eastAsia="pt-BR"/>
              </w:rPr>
              <w:t>service</w:t>
            </w:r>
            <w:proofErr w:type="spellEnd"/>
            <w:r w:rsidRPr="00BE2777">
              <w:rPr>
                <w:rFonts w:ascii="Century Schoolbook" w:eastAsia="Times New Roman" w:hAnsi="Century Schoolbook" w:cs="Times New Roman"/>
                <w:lang w:eastAsia="pt-BR"/>
              </w:rPr>
              <w:t>, para que o usuário com privilégios específicos execute extração de dados visualmente através de ferramenta de fonte de dados de uso visual (API), que dispense o uso de comandos de programação ou SQL.</w:t>
            </w:r>
          </w:p>
        </w:tc>
      </w:tr>
      <w:tr w:rsidR="00450408" w:rsidRPr="00BE2777" w14:paraId="310A5211" w14:textId="77777777" w:rsidTr="0058711D">
        <w:tc>
          <w:tcPr>
            <w:tcW w:w="817" w:type="dxa"/>
          </w:tcPr>
          <w:p w14:paraId="1C058023"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A116FA5"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Base de Dados</w:t>
            </w:r>
          </w:p>
        </w:tc>
        <w:tc>
          <w:tcPr>
            <w:tcW w:w="6804" w:type="dxa"/>
          </w:tcPr>
          <w:p w14:paraId="29F4D7D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deverá ser baseada no conceito de integridade relacional: as informações alimentadas em um sistema componente do ERP, e que sejam de uso compartilhado, deverão ser compartilhadas em outros sistemas.</w:t>
            </w:r>
          </w:p>
        </w:tc>
      </w:tr>
      <w:tr w:rsidR="00450408" w:rsidRPr="00BE2777" w14:paraId="6B0559A6" w14:textId="77777777" w:rsidTr="0058711D">
        <w:tc>
          <w:tcPr>
            <w:tcW w:w="817" w:type="dxa"/>
          </w:tcPr>
          <w:p w14:paraId="73FB17A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2C7A529"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Base de Dados</w:t>
            </w:r>
          </w:p>
        </w:tc>
        <w:tc>
          <w:tcPr>
            <w:tcW w:w="6804" w:type="dxa"/>
          </w:tcPr>
          <w:p w14:paraId="4017C5A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deverá possuir banco de dados com atributo de alta disponibilidade, sendo acessível pelo usuário </w:t>
            </w:r>
            <w:proofErr w:type="spellStart"/>
            <w:r w:rsidRPr="00BE2777">
              <w:rPr>
                <w:rFonts w:ascii="Century Schoolbook" w:eastAsia="Times New Roman" w:hAnsi="Century Schoolbook" w:cs="Times New Roman"/>
                <w:lang w:eastAsia="pt-BR"/>
              </w:rPr>
              <w:t>permissionado</w:t>
            </w:r>
            <w:proofErr w:type="spellEnd"/>
            <w:r w:rsidRPr="00BE2777">
              <w:rPr>
                <w:rFonts w:ascii="Century Schoolbook" w:eastAsia="Times New Roman" w:hAnsi="Century Schoolbook" w:cs="Times New Roman"/>
                <w:lang w:eastAsia="pt-BR"/>
              </w:rPr>
              <w:t xml:space="preserve"> através de fontes de dados cujo uso dispense o uso de comandos de programação/</w:t>
            </w:r>
            <w:proofErr w:type="spellStart"/>
            <w:r w:rsidRPr="00BE2777">
              <w:rPr>
                <w:rFonts w:ascii="Century Schoolbook" w:eastAsia="Times New Roman" w:hAnsi="Century Schoolbook" w:cs="Times New Roman"/>
                <w:lang w:eastAsia="pt-BR"/>
              </w:rPr>
              <w:t>códificação</w:t>
            </w:r>
            <w:proofErr w:type="spellEnd"/>
            <w:r w:rsidRPr="00BE2777">
              <w:rPr>
                <w:rFonts w:ascii="Century Schoolbook" w:eastAsia="Times New Roman" w:hAnsi="Century Schoolbook" w:cs="Times New Roman"/>
                <w:lang w:eastAsia="pt-BR"/>
              </w:rPr>
              <w:t xml:space="preserve">. </w:t>
            </w:r>
          </w:p>
        </w:tc>
      </w:tr>
      <w:tr w:rsidR="00450408" w:rsidRPr="00BE2777" w14:paraId="55ED16D0" w14:textId="77777777" w:rsidTr="0058711D">
        <w:tc>
          <w:tcPr>
            <w:tcW w:w="817" w:type="dxa"/>
          </w:tcPr>
          <w:p w14:paraId="474D33EF"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7CE30C3"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3C3199F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Não deverá haver necessidade de qualquer instalação </w:t>
            </w:r>
            <w:proofErr w:type="gramStart"/>
            <w:r w:rsidRPr="00BE2777">
              <w:rPr>
                <w:rFonts w:ascii="Century Schoolbook" w:eastAsia="Times New Roman" w:hAnsi="Century Schoolbook" w:cs="Times New Roman"/>
                <w:lang w:eastAsia="pt-BR"/>
              </w:rPr>
              <w:t>física em qualquer máquina, dispositivo</w:t>
            </w:r>
            <w:proofErr w:type="gramEnd"/>
            <w:r w:rsidRPr="00BE2777">
              <w:rPr>
                <w:rFonts w:ascii="Century Schoolbook" w:eastAsia="Times New Roman" w:hAnsi="Century Schoolbook" w:cs="Times New Roman"/>
                <w:lang w:eastAsia="pt-BR"/>
              </w:rPr>
              <w:t xml:space="preserve"> ou computador, devendo o usuário acessar os </w:t>
            </w:r>
            <w:proofErr w:type="spellStart"/>
            <w:r w:rsidRPr="00BE2777">
              <w:rPr>
                <w:rFonts w:ascii="Century Schoolbook" w:eastAsia="Times New Roman" w:hAnsi="Century Schoolbook" w:cs="Times New Roman"/>
                <w:lang w:eastAsia="pt-BR"/>
              </w:rPr>
              <w:t>sitemas</w:t>
            </w:r>
            <w:proofErr w:type="spellEnd"/>
            <w:r w:rsidRPr="00BE2777">
              <w:rPr>
                <w:rFonts w:ascii="Century Schoolbook" w:eastAsia="Times New Roman" w:hAnsi="Century Schoolbook" w:cs="Times New Roman"/>
                <w:lang w:eastAsia="pt-BR"/>
              </w:rPr>
              <w:t xml:space="preserve"> sem uso de nenhum recurso tecnológico como: </w:t>
            </w:r>
            <w:proofErr w:type="spellStart"/>
            <w:r w:rsidRPr="00BE2777">
              <w:rPr>
                <w:rFonts w:ascii="Century Schoolbook" w:eastAsia="Times New Roman" w:hAnsi="Century Schoolbook" w:cs="Times New Roman"/>
                <w:lang w:eastAsia="pt-BR"/>
              </w:rPr>
              <w:t>runtimes</w:t>
            </w:r>
            <w:proofErr w:type="spellEnd"/>
            <w:r w:rsidRPr="00BE2777">
              <w:rPr>
                <w:rFonts w:ascii="Century Schoolbook" w:eastAsia="Times New Roman" w:hAnsi="Century Schoolbook" w:cs="Times New Roman"/>
                <w:lang w:eastAsia="pt-BR"/>
              </w:rPr>
              <w:t xml:space="preserve"> e </w:t>
            </w:r>
            <w:proofErr w:type="spellStart"/>
            <w:r w:rsidRPr="00BE2777">
              <w:rPr>
                <w:rFonts w:ascii="Century Schoolbook" w:eastAsia="Times New Roman" w:hAnsi="Century Schoolbook" w:cs="Times New Roman"/>
                <w:lang w:eastAsia="pt-BR"/>
              </w:rPr>
              <w:t>plugins</w:t>
            </w:r>
            <w:proofErr w:type="spellEnd"/>
            <w:r w:rsidRPr="00BE2777">
              <w:rPr>
                <w:rFonts w:ascii="Century Schoolbook" w:eastAsia="Times New Roman" w:hAnsi="Century Schoolbook" w:cs="Times New Roman"/>
                <w:lang w:eastAsia="pt-BR"/>
              </w:rPr>
              <w:t xml:space="preserve"> para acesso à aplicação.</w:t>
            </w:r>
          </w:p>
        </w:tc>
      </w:tr>
      <w:tr w:rsidR="00450408" w:rsidRPr="00BE2777" w14:paraId="6A3E2116" w14:textId="77777777" w:rsidTr="0058711D">
        <w:tc>
          <w:tcPr>
            <w:tcW w:w="817" w:type="dxa"/>
          </w:tcPr>
          <w:p w14:paraId="0391013C"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CE8FBD6"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411244EA"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Possuir recurso de assinaturas digitais em nuvem, com o uso de Hardware HSM, com armazenamento seguro de certificado digital padrão ICP Brasil em hardware inviolável, permitindo ao </w:t>
            </w:r>
            <w:r w:rsidRPr="00BE2777">
              <w:rPr>
                <w:rFonts w:ascii="Century Schoolbook" w:eastAsia="Times New Roman" w:hAnsi="Century Schoolbook" w:cs="Times New Roman"/>
              </w:rPr>
              <w:lastRenderedPageBreak/>
              <w:t xml:space="preserve">usuário, de forma segura, executar assinaturas digitais de qualquer dispositivo sem necessidade de </w:t>
            </w:r>
            <w:proofErr w:type="spellStart"/>
            <w:r w:rsidRPr="00BE2777">
              <w:rPr>
                <w:rFonts w:ascii="Century Schoolbook" w:eastAsia="Times New Roman" w:hAnsi="Century Schoolbook" w:cs="Times New Roman"/>
              </w:rPr>
              <w:t>token</w:t>
            </w:r>
            <w:proofErr w:type="spellEnd"/>
            <w:r w:rsidRPr="00BE2777">
              <w:rPr>
                <w:rFonts w:ascii="Century Schoolbook" w:eastAsia="Times New Roman" w:hAnsi="Century Schoolbook" w:cs="Times New Roman"/>
              </w:rPr>
              <w:t xml:space="preserve"> físico.</w:t>
            </w:r>
          </w:p>
          <w:p w14:paraId="74EAAEB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tc>
      </w:tr>
      <w:tr w:rsidR="00450408" w:rsidRPr="00BE2777" w14:paraId="73042835" w14:textId="77777777" w:rsidTr="0058711D">
        <w:tc>
          <w:tcPr>
            <w:tcW w:w="817" w:type="dxa"/>
          </w:tcPr>
          <w:p w14:paraId="6C882B3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3EEF0891"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73287B03"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Possuir </w:t>
            </w:r>
            <w:proofErr w:type="spellStart"/>
            <w:r w:rsidRPr="00BE2777">
              <w:rPr>
                <w:rFonts w:ascii="Century Schoolbook" w:eastAsia="Times New Roman" w:hAnsi="Century Schoolbook" w:cs="Times New Roman"/>
              </w:rPr>
              <w:t>engine</w:t>
            </w:r>
            <w:proofErr w:type="spellEnd"/>
            <w:r w:rsidRPr="00BE2777">
              <w:rPr>
                <w:rFonts w:ascii="Century Schoolbook" w:eastAsia="Times New Roman" w:hAnsi="Century Schoolbook" w:cs="Times New Roman"/>
              </w:rPr>
              <w:t xml:space="preserve"> de inteligência artificial que permita a aplicação do conceito “</w:t>
            </w:r>
            <w:proofErr w:type="spellStart"/>
            <w:r w:rsidRPr="00BE2777">
              <w:rPr>
                <w:rFonts w:ascii="Century Schoolbook" w:eastAsia="Times New Roman" w:hAnsi="Century Schoolbook" w:cs="Times New Roman"/>
              </w:rPr>
              <w:t>machine</w:t>
            </w:r>
            <w:proofErr w:type="spellEnd"/>
            <w:r w:rsidRPr="00BE2777">
              <w:rPr>
                <w:rFonts w:ascii="Century Schoolbook" w:eastAsia="Times New Roman" w:hAnsi="Century Schoolbook" w:cs="Times New Roman"/>
              </w:rPr>
              <w:t xml:space="preserve"> </w:t>
            </w:r>
            <w:proofErr w:type="spellStart"/>
            <w:r w:rsidRPr="00BE2777">
              <w:rPr>
                <w:rFonts w:ascii="Century Schoolbook" w:eastAsia="Times New Roman" w:hAnsi="Century Schoolbook" w:cs="Times New Roman"/>
              </w:rPr>
              <w:t>learning</w:t>
            </w:r>
            <w:proofErr w:type="spellEnd"/>
            <w:r w:rsidRPr="00BE2777">
              <w:rPr>
                <w:rFonts w:ascii="Century Schoolbook" w:eastAsia="Times New Roman" w:hAnsi="Century Schoolbook" w:cs="Times New Roman"/>
              </w:rPr>
              <w:t xml:space="preserve">”, com amadurecimento contínuo e permanente da gestão de informações em nível de tomada de decisão e controles gerenciais. </w:t>
            </w:r>
          </w:p>
        </w:tc>
      </w:tr>
      <w:tr w:rsidR="00450408" w:rsidRPr="00BE2777" w14:paraId="27E206D7" w14:textId="77777777" w:rsidTr="0058711D">
        <w:tc>
          <w:tcPr>
            <w:tcW w:w="817" w:type="dxa"/>
          </w:tcPr>
          <w:p w14:paraId="01877ED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61A45F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78F9F2BC"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Os sistemas devem ser acessados através de navegador web padrão (</w:t>
            </w:r>
            <w:proofErr w:type="spellStart"/>
            <w:r w:rsidRPr="00BE2777">
              <w:rPr>
                <w:rFonts w:ascii="Century Schoolbook" w:eastAsia="Times New Roman" w:hAnsi="Century Schoolbook" w:cs="Times New Roman"/>
              </w:rPr>
              <w:t>Chrome</w:t>
            </w:r>
            <w:proofErr w:type="spellEnd"/>
            <w:r w:rsidRPr="00BE2777">
              <w:rPr>
                <w:rFonts w:ascii="Century Schoolbook" w:eastAsia="Times New Roman" w:hAnsi="Century Schoolbook" w:cs="Times New Roman"/>
              </w:rPr>
              <w:t xml:space="preserve">, Firefox, Opera, Internet Explorer, Edge e Safari), com acesso em dispositivos com os seguintes sistemas operacionais, no mínimo: Windows, Linux, </w:t>
            </w:r>
            <w:proofErr w:type="spellStart"/>
            <w:r w:rsidRPr="00BE2777">
              <w:rPr>
                <w:rFonts w:ascii="Century Schoolbook" w:eastAsia="Times New Roman" w:hAnsi="Century Schoolbook" w:cs="Times New Roman"/>
              </w:rPr>
              <w:t>MacOS</w:t>
            </w:r>
            <w:proofErr w:type="spellEnd"/>
            <w:r w:rsidRPr="00BE2777">
              <w:rPr>
                <w:rFonts w:ascii="Century Schoolbook" w:eastAsia="Times New Roman" w:hAnsi="Century Schoolbook" w:cs="Times New Roman"/>
              </w:rPr>
              <w:t xml:space="preserve">, e também nas seguintes plataformas mobile: </w:t>
            </w:r>
            <w:proofErr w:type="spellStart"/>
            <w:r w:rsidRPr="00BE2777">
              <w:rPr>
                <w:rFonts w:ascii="Century Schoolbook" w:eastAsia="Times New Roman" w:hAnsi="Century Schoolbook" w:cs="Times New Roman"/>
              </w:rPr>
              <w:t>Android</w:t>
            </w:r>
            <w:proofErr w:type="spellEnd"/>
            <w:r w:rsidRPr="00BE2777">
              <w:rPr>
                <w:rFonts w:ascii="Century Schoolbook" w:eastAsia="Times New Roman" w:hAnsi="Century Schoolbook" w:cs="Times New Roman"/>
              </w:rPr>
              <w:t xml:space="preserve"> e </w:t>
            </w:r>
            <w:proofErr w:type="spellStart"/>
            <w:proofErr w:type="gramStart"/>
            <w:r w:rsidRPr="00BE2777">
              <w:rPr>
                <w:rFonts w:ascii="Century Schoolbook" w:eastAsia="Times New Roman" w:hAnsi="Century Schoolbook" w:cs="Times New Roman"/>
              </w:rPr>
              <w:t>iOS</w:t>
            </w:r>
            <w:proofErr w:type="spellEnd"/>
            <w:proofErr w:type="gramEnd"/>
            <w:r w:rsidRPr="00BE2777">
              <w:rPr>
                <w:rFonts w:ascii="Century Schoolbook" w:eastAsia="Times New Roman" w:hAnsi="Century Schoolbook" w:cs="Times New Roman"/>
              </w:rPr>
              <w:t>.</w:t>
            </w:r>
          </w:p>
        </w:tc>
      </w:tr>
      <w:tr w:rsidR="00450408" w:rsidRPr="00BE2777" w14:paraId="543EF97B" w14:textId="77777777" w:rsidTr="0058711D">
        <w:tc>
          <w:tcPr>
            <w:tcW w:w="817" w:type="dxa"/>
          </w:tcPr>
          <w:p w14:paraId="252D395A"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52FE03F7"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75EB0580"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O usuário poderá escolher, mediante parâmetro do sistema, entre integração de cadastros ou separação, mediante simples parâmetro no sistema, permitindo a indicação, pelo administrador do sistema, de usuários que poderão decidir as integrações entre os sistemas pendentes.</w:t>
            </w:r>
          </w:p>
        </w:tc>
      </w:tr>
      <w:tr w:rsidR="00450408" w:rsidRPr="00BE2777" w14:paraId="4AFEA906" w14:textId="77777777" w:rsidTr="0058711D">
        <w:tc>
          <w:tcPr>
            <w:tcW w:w="817" w:type="dxa"/>
          </w:tcPr>
          <w:p w14:paraId="0EF5D8CD"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88AE04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52CAD949"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Possuir ferramenta automatizada de integração de cadastros duplicados, para uso do usuário, que poderá optar por não integrar cadastros de áreas de aplicação distintas.</w:t>
            </w:r>
          </w:p>
        </w:tc>
      </w:tr>
      <w:tr w:rsidR="00450408" w:rsidRPr="00BE2777" w14:paraId="5CDEF37B" w14:textId="77777777" w:rsidTr="0058711D">
        <w:tc>
          <w:tcPr>
            <w:tcW w:w="817" w:type="dxa"/>
          </w:tcPr>
          <w:p w14:paraId="26A72D6A"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685F40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0BEEA28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Utilizar unidades relativas e não absolutas nos valores dos atributos de tabelas, textos, etc. </w:t>
            </w:r>
          </w:p>
        </w:tc>
      </w:tr>
      <w:tr w:rsidR="00450408" w:rsidRPr="00BE2777" w14:paraId="4EDFCFAE" w14:textId="77777777" w:rsidTr="0058711D">
        <w:tc>
          <w:tcPr>
            <w:tcW w:w="817" w:type="dxa"/>
          </w:tcPr>
          <w:p w14:paraId="702FA3FA"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EB2960B"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5433174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Em relação a campos de entrada de dados a Solução ERP deve por meio de funções de parametrização:</w:t>
            </w:r>
          </w:p>
          <w:p w14:paraId="47122085"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Possibilitar além da navegação usual com o mouse a navegação entre os campos do formulário utilizando apenas o teclado, inclusive com teclas de atalho.</w:t>
            </w:r>
          </w:p>
          <w:p w14:paraId="1D765A9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Exibir valor padrão (default) para campos de dados, quando aplicável</w:t>
            </w:r>
            <w:r w:rsidRPr="00BE2777">
              <w:rPr>
                <w:rFonts w:ascii="Century Schoolbook" w:eastAsia="Times New Roman" w:hAnsi="Century Schoolbook" w:cs="Times New Roman"/>
                <w:lang w:eastAsia="pt-BR"/>
              </w:rPr>
              <w:t>.</w:t>
            </w:r>
          </w:p>
          <w:p w14:paraId="607E4F9C"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Indicar quais campos são de preenchimento obrigatório</w:t>
            </w:r>
            <w:r w:rsidRPr="00BE2777">
              <w:rPr>
                <w:rFonts w:ascii="Century Schoolbook" w:eastAsia="Times New Roman" w:hAnsi="Century Schoolbook" w:cs="Times New Roman"/>
                <w:lang w:eastAsia="pt-BR"/>
              </w:rPr>
              <w:t>, permitindo a criação de críticas para customizações.</w:t>
            </w:r>
          </w:p>
          <w:p w14:paraId="68C0FE11"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Usar mecanismo de validação local onde for cabível</w:t>
            </w:r>
            <w:r w:rsidRPr="00BE2777">
              <w:rPr>
                <w:rFonts w:ascii="Century Schoolbook" w:eastAsia="Times New Roman" w:hAnsi="Century Schoolbook" w:cs="Times New Roman"/>
                <w:lang w:eastAsia="pt-BR"/>
              </w:rPr>
              <w:t>, obrigatório para CNPJ e CPF.</w:t>
            </w:r>
          </w:p>
        </w:tc>
      </w:tr>
      <w:tr w:rsidR="00450408" w:rsidRPr="00BE2777" w14:paraId="38B8AD7A" w14:textId="77777777" w:rsidTr="0058711D">
        <w:tc>
          <w:tcPr>
            <w:tcW w:w="817" w:type="dxa"/>
          </w:tcPr>
          <w:p w14:paraId="7B2F2990"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5B5A73F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381FD84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As operações copiar, recortar e colar devem estar </w:t>
            </w:r>
            <w:proofErr w:type="gramStart"/>
            <w:r w:rsidRPr="00BE2777">
              <w:rPr>
                <w:rFonts w:ascii="Century Schoolbook" w:eastAsia="Times New Roman" w:hAnsi="Century Schoolbook" w:cs="Times New Roman"/>
                <w:lang w:eastAsia="pt-BR"/>
              </w:rPr>
              <w:t>ativadas</w:t>
            </w:r>
            <w:proofErr w:type="gramEnd"/>
            <w:r w:rsidRPr="00BE2777">
              <w:rPr>
                <w:rFonts w:ascii="Century Schoolbook" w:eastAsia="Times New Roman" w:hAnsi="Century Schoolbook" w:cs="Times New Roman"/>
                <w:lang w:eastAsia="pt-BR"/>
              </w:rPr>
              <w:t xml:space="preserve"> em todas as interfaces onde seu uso não seja proibitivo.</w:t>
            </w:r>
          </w:p>
        </w:tc>
      </w:tr>
      <w:tr w:rsidR="00450408" w:rsidRPr="00BE2777" w14:paraId="205EDD9D" w14:textId="77777777" w:rsidTr="0058711D">
        <w:tc>
          <w:tcPr>
            <w:tcW w:w="817" w:type="dxa"/>
          </w:tcPr>
          <w:p w14:paraId="1FE3F611"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763AE5D"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1624E48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Impedir duplo acionamento de operações por meio da inibição de botões, telas ou controles como ação imediata após uma requisição do usuário e que persista até a conclusão da ação.</w:t>
            </w:r>
          </w:p>
        </w:tc>
      </w:tr>
      <w:tr w:rsidR="00450408" w:rsidRPr="00BE2777" w14:paraId="07813FBE" w14:textId="77777777" w:rsidTr="0058711D">
        <w:tc>
          <w:tcPr>
            <w:tcW w:w="817" w:type="dxa"/>
          </w:tcPr>
          <w:p w14:paraId="7268A513"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3391D053"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7BF1D4E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Não permitir o uso de “pop-up”.</w:t>
            </w:r>
          </w:p>
        </w:tc>
      </w:tr>
      <w:tr w:rsidR="00450408" w:rsidRPr="00BE2777" w14:paraId="2C6C27EC" w14:textId="77777777" w:rsidTr="0058711D">
        <w:tc>
          <w:tcPr>
            <w:tcW w:w="817" w:type="dxa"/>
          </w:tcPr>
          <w:p w14:paraId="04771AE4"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84F5F83"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481017C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Permitir ao usuário </w:t>
            </w:r>
            <w:proofErr w:type="spellStart"/>
            <w:r w:rsidRPr="00BE2777">
              <w:rPr>
                <w:rFonts w:ascii="Century Schoolbook" w:eastAsia="Times New Roman" w:hAnsi="Century Schoolbook" w:cs="Times New Roman"/>
                <w:lang w:eastAsia="pt-BR"/>
              </w:rPr>
              <w:t>retonar</w:t>
            </w:r>
            <w:proofErr w:type="spellEnd"/>
            <w:r w:rsidRPr="00BE2777">
              <w:rPr>
                <w:rFonts w:ascii="Century Schoolbook" w:eastAsia="Times New Roman" w:hAnsi="Century Schoolbook" w:cs="Times New Roman"/>
                <w:lang w:eastAsia="pt-BR"/>
              </w:rPr>
              <w:t xml:space="preserve"> à página inicial a qualquer momento.</w:t>
            </w:r>
          </w:p>
        </w:tc>
      </w:tr>
      <w:tr w:rsidR="00450408" w:rsidRPr="00BE2777" w14:paraId="46CB9F4B" w14:textId="77777777" w:rsidTr="0058711D">
        <w:tc>
          <w:tcPr>
            <w:tcW w:w="817" w:type="dxa"/>
          </w:tcPr>
          <w:p w14:paraId="4C44564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4AF084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79DDA33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ter capacidade de processar relatórios ou operações de alto consumo de desempenho em segundo plano, permitindo ao usuário continuar o uso do aplicativo, com escalabilidade automática de recursos que iniba travamentos.</w:t>
            </w:r>
          </w:p>
        </w:tc>
      </w:tr>
      <w:tr w:rsidR="00450408" w:rsidRPr="00BE2777" w14:paraId="5DD7AE4E" w14:textId="77777777" w:rsidTr="0058711D">
        <w:tc>
          <w:tcPr>
            <w:tcW w:w="817" w:type="dxa"/>
          </w:tcPr>
          <w:p w14:paraId="0CAAD525"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0BF9834"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213EB95E"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Possibilitar que um documento seja assinado digitalmente no sistema, e que, após a assinatura, o usuário remeta o documento a outro usuário, que receberá notificação dentro do próprio sistema de que existe documento aguardando sua assinatura.</w:t>
            </w:r>
          </w:p>
          <w:p w14:paraId="7E5A00A5"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p>
        </w:tc>
      </w:tr>
      <w:tr w:rsidR="00450408" w:rsidRPr="00BE2777" w14:paraId="6C700168" w14:textId="77777777" w:rsidTr="0058711D">
        <w:tc>
          <w:tcPr>
            <w:tcW w:w="817" w:type="dxa"/>
          </w:tcPr>
          <w:p w14:paraId="3646C39F"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53CB8A12"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427CB02D"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Fornecer um código único, ou número de protocolo da impressão do relatório, evitando criação de relatório falso.</w:t>
            </w:r>
          </w:p>
          <w:p w14:paraId="447F8DC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tc>
      </w:tr>
      <w:tr w:rsidR="00450408" w:rsidRPr="00BE2777" w14:paraId="6605E36C" w14:textId="77777777" w:rsidTr="0058711D">
        <w:tc>
          <w:tcPr>
            <w:tcW w:w="817" w:type="dxa"/>
          </w:tcPr>
          <w:p w14:paraId="1FF2F05D"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5FBE3BF"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6B5CE68F"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Os principais cadastros de cada módulo ERP deverão possuir estruturação em interface organizada e dinâmica, onde o usuário possa, com comandos simples e sem necessidade de geração de relatórios, filtrar elementos,</w:t>
            </w:r>
            <w:proofErr w:type="gramStart"/>
            <w:r w:rsidRPr="00BE2777">
              <w:rPr>
                <w:rFonts w:ascii="Century Schoolbook" w:eastAsia="Times New Roman" w:hAnsi="Century Schoolbook" w:cs="Times New Roman"/>
              </w:rPr>
              <w:t xml:space="preserve">  </w:t>
            </w:r>
            <w:proofErr w:type="gramEnd"/>
            <w:r w:rsidRPr="00BE2777">
              <w:rPr>
                <w:rFonts w:ascii="Century Schoolbook" w:eastAsia="Times New Roman" w:hAnsi="Century Schoolbook" w:cs="Times New Roman"/>
              </w:rPr>
              <w:t xml:space="preserve">movimentá-los, executar operações e consultar o log de auditoria de alterações, </w:t>
            </w:r>
            <w:proofErr w:type="spellStart"/>
            <w:r w:rsidRPr="00BE2777">
              <w:rPr>
                <w:rFonts w:ascii="Century Schoolbook" w:eastAsia="Times New Roman" w:hAnsi="Century Schoolbook" w:cs="Times New Roman"/>
              </w:rPr>
              <w:t>consultoar</w:t>
            </w:r>
            <w:proofErr w:type="spellEnd"/>
            <w:r w:rsidRPr="00BE2777">
              <w:rPr>
                <w:rFonts w:ascii="Century Schoolbook" w:eastAsia="Times New Roman" w:hAnsi="Century Schoolbook" w:cs="Times New Roman"/>
              </w:rPr>
              <w:t xml:space="preserve"> indicadores, tudo sem alternância de telas e sem necessidade de alternância entre itens de um mesmo cadastro, otimizando a produtividade.</w:t>
            </w:r>
          </w:p>
        </w:tc>
      </w:tr>
      <w:tr w:rsidR="00450408" w:rsidRPr="00BE2777" w14:paraId="0C018BFA" w14:textId="77777777" w:rsidTr="0058711D">
        <w:tc>
          <w:tcPr>
            <w:tcW w:w="817" w:type="dxa"/>
          </w:tcPr>
          <w:p w14:paraId="0AF2A09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907B273"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w:t>
            </w:r>
          </w:p>
        </w:tc>
        <w:tc>
          <w:tcPr>
            <w:tcW w:w="6804" w:type="dxa"/>
          </w:tcPr>
          <w:p w14:paraId="5755A757"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A interface organizada e dinâmica deverá possuir indicações específicas de grupos de itens, com diferenciações por cores ou símbolos, por exemplo, para que a identificação seja intuitiva.</w:t>
            </w:r>
          </w:p>
        </w:tc>
      </w:tr>
      <w:tr w:rsidR="00450408" w:rsidRPr="00BE2777" w14:paraId="6A6DB497" w14:textId="77777777" w:rsidTr="0058711D">
        <w:tc>
          <w:tcPr>
            <w:tcW w:w="817" w:type="dxa"/>
          </w:tcPr>
          <w:p w14:paraId="3263A15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3331E7FE"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 / Ajuda</w:t>
            </w:r>
          </w:p>
        </w:tc>
        <w:tc>
          <w:tcPr>
            <w:tcW w:w="6804" w:type="dxa"/>
            <w:vAlign w:val="center"/>
          </w:tcPr>
          <w:p w14:paraId="1C9DBD2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ter capacidade de apresentar ajuda on-line geral das funções e módulos.</w:t>
            </w:r>
          </w:p>
        </w:tc>
      </w:tr>
      <w:tr w:rsidR="00450408" w:rsidRPr="00BE2777" w14:paraId="7ADDEACA" w14:textId="77777777" w:rsidTr="0058711D">
        <w:tc>
          <w:tcPr>
            <w:tcW w:w="817" w:type="dxa"/>
          </w:tcPr>
          <w:p w14:paraId="0DB5ECA2"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743CC49"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Usabilidade / Ajuda</w:t>
            </w:r>
          </w:p>
        </w:tc>
        <w:tc>
          <w:tcPr>
            <w:tcW w:w="6804" w:type="dxa"/>
            <w:vAlign w:val="center"/>
          </w:tcPr>
          <w:p w14:paraId="1F00C04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ter capacidade de apresentar ajuda on-line relativo aos campos da tela.</w:t>
            </w:r>
          </w:p>
        </w:tc>
      </w:tr>
      <w:tr w:rsidR="00450408" w:rsidRPr="00BE2777" w14:paraId="6C3E6D98" w14:textId="77777777" w:rsidTr="0058711D">
        <w:tc>
          <w:tcPr>
            <w:tcW w:w="817" w:type="dxa"/>
          </w:tcPr>
          <w:p w14:paraId="2E8536A7"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78E7477"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3F16E43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ERP deve ter como referência os princípios básicos da Norma Brasileira ABNT NBR ISO/IEC 27002, código de prática para a gestão da segurança da informação.</w:t>
            </w:r>
          </w:p>
        </w:tc>
      </w:tr>
      <w:tr w:rsidR="00450408" w:rsidRPr="00BE2777" w14:paraId="2F396A03" w14:textId="77777777" w:rsidTr="0058711D">
        <w:tc>
          <w:tcPr>
            <w:tcW w:w="817" w:type="dxa"/>
          </w:tcPr>
          <w:p w14:paraId="31FF48F8"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299F2989"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5A0945A2"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ERP deverá apresentar a funcionalidade de controle de acesso por perfil de usuário com o objetivo de gerenciar e monitorar todas as operações do sistema, por meio de:</w:t>
            </w:r>
          </w:p>
          <w:p w14:paraId="30C14207"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acesso seletivo a funcionalidades do ERP, com visibilidade dos itens de menu de acordo com o perfil do usuário</w:t>
            </w:r>
            <w:r w:rsidRPr="00BE2777">
              <w:rPr>
                <w:rFonts w:ascii="Century Schoolbook" w:eastAsia="Times New Roman" w:hAnsi="Century Schoolbook" w:cs="Times New Roman"/>
                <w:lang w:eastAsia="pt-BR"/>
              </w:rPr>
              <w:t>;</w:t>
            </w:r>
          </w:p>
          <w:p w14:paraId="010EC8C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acesso seletivo à visualização e edição de campos nas interfaces, de acordo com o perfil do usuário</w:t>
            </w:r>
            <w:r w:rsidRPr="00BE2777">
              <w:rPr>
                <w:rFonts w:ascii="Century Schoolbook" w:eastAsia="Times New Roman" w:hAnsi="Century Schoolbook" w:cs="Times New Roman"/>
                <w:lang w:eastAsia="pt-BR"/>
              </w:rPr>
              <w:t>;</w:t>
            </w:r>
          </w:p>
        </w:tc>
      </w:tr>
      <w:tr w:rsidR="00450408" w:rsidRPr="00BE2777" w14:paraId="32EB425B" w14:textId="77777777" w:rsidTr="0058711D">
        <w:tc>
          <w:tcPr>
            <w:tcW w:w="817" w:type="dxa"/>
          </w:tcPr>
          <w:p w14:paraId="48A4C843"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4A38924"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40D127A9"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A segurança dos dados em </w:t>
            </w:r>
            <w:proofErr w:type="spellStart"/>
            <w:r w:rsidRPr="00BE2777">
              <w:rPr>
                <w:rFonts w:ascii="Century Schoolbook" w:eastAsia="Times New Roman" w:hAnsi="Century Schoolbook" w:cs="Times New Roman"/>
              </w:rPr>
              <w:t>cloud</w:t>
            </w:r>
            <w:proofErr w:type="spellEnd"/>
            <w:r w:rsidRPr="00BE2777">
              <w:rPr>
                <w:rFonts w:ascii="Century Schoolbook" w:eastAsia="Times New Roman" w:hAnsi="Century Schoolbook" w:cs="Times New Roman"/>
              </w:rPr>
              <w:t xml:space="preserve"> será assegurada mediante execução de cópias em dois níveis: incremental e integral, permitindo </w:t>
            </w:r>
            <w:proofErr w:type="gramStart"/>
            <w:r w:rsidRPr="00BE2777">
              <w:rPr>
                <w:rFonts w:ascii="Century Schoolbook" w:eastAsia="Times New Roman" w:hAnsi="Century Schoolbook" w:cs="Times New Roman"/>
              </w:rPr>
              <w:t>otimização</w:t>
            </w:r>
            <w:proofErr w:type="gramEnd"/>
            <w:r w:rsidRPr="00BE2777">
              <w:rPr>
                <w:rFonts w:ascii="Century Schoolbook" w:eastAsia="Times New Roman" w:hAnsi="Century Schoolbook" w:cs="Times New Roman"/>
              </w:rPr>
              <w:t xml:space="preserve"> de armazenamento de dados.</w:t>
            </w:r>
          </w:p>
        </w:tc>
      </w:tr>
      <w:tr w:rsidR="00450408" w:rsidRPr="00BE2777" w14:paraId="1901D3F0" w14:textId="77777777" w:rsidTr="0058711D">
        <w:tc>
          <w:tcPr>
            <w:tcW w:w="817" w:type="dxa"/>
          </w:tcPr>
          <w:p w14:paraId="065D6D3C"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93457E9"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781D599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ERP deve ter capacidade de controlar o tempo de sessão dos usuários </w:t>
            </w:r>
            <w:proofErr w:type="spellStart"/>
            <w:r w:rsidRPr="00BE2777">
              <w:rPr>
                <w:rFonts w:ascii="Century Schoolbook" w:eastAsia="Times New Roman" w:hAnsi="Century Schoolbook" w:cs="Times New Roman"/>
                <w:lang w:eastAsia="pt-BR"/>
              </w:rPr>
              <w:t>logados</w:t>
            </w:r>
            <w:proofErr w:type="spellEnd"/>
            <w:r w:rsidRPr="00BE2777">
              <w:rPr>
                <w:rFonts w:ascii="Century Schoolbook" w:eastAsia="Times New Roman" w:hAnsi="Century Schoolbook" w:cs="Times New Roman"/>
                <w:lang w:eastAsia="pt-BR"/>
              </w:rPr>
              <w:t>, encerrando a sessão caso ocorra inatividade por um determinado período.</w:t>
            </w:r>
          </w:p>
        </w:tc>
      </w:tr>
      <w:tr w:rsidR="00450408" w:rsidRPr="00BE2777" w14:paraId="30B7D523" w14:textId="77777777" w:rsidTr="0058711D">
        <w:tc>
          <w:tcPr>
            <w:tcW w:w="817" w:type="dxa"/>
          </w:tcPr>
          <w:p w14:paraId="762C63F1"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200318E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31DE1AD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ERP deve ter capacidade de controlar a sessão do usuário de forma a impedir que o mesmo consiga acessá-lo a partir de dois dispositivos diferentes simultaneamente (ex.: usuário está </w:t>
            </w:r>
            <w:proofErr w:type="spellStart"/>
            <w:r w:rsidRPr="00BE2777">
              <w:rPr>
                <w:rFonts w:ascii="Century Schoolbook" w:eastAsia="Times New Roman" w:hAnsi="Century Schoolbook" w:cs="Times New Roman"/>
                <w:lang w:eastAsia="pt-BR"/>
              </w:rPr>
              <w:t>logado</w:t>
            </w:r>
            <w:proofErr w:type="spellEnd"/>
            <w:r w:rsidRPr="00BE2777">
              <w:rPr>
                <w:rFonts w:ascii="Century Schoolbook" w:eastAsia="Times New Roman" w:hAnsi="Century Schoolbook" w:cs="Times New Roman"/>
                <w:lang w:eastAsia="pt-BR"/>
              </w:rPr>
              <w:t xml:space="preserve"> no computador A e no computador B ao mesmo tempo e executando atividades diferentes).</w:t>
            </w:r>
          </w:p>
        </w:tc>
      </w:tr>
      <w:tr w:rsidR="00450408" w:rsidRPr="00BE2777" w14:paraId="6E8A59B0" w14:textId="77777777" w:rsidTr="0058711D">
        <w:tc>
          <w:tcPr>
            <w:tcW w:w="817" w:type="dxa"/>
          </w:tcPr>
          <w:p w14:paraId="17787A4E"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3F8CCF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7ADBF64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verificação e validação de dados de entrada deverão ser consideradas, onde aplicáveis, para garantir correção e consistência dos dados, reduzir o risco de erros e prevenir ataques conhecidos como injeção de código, para detectar e tratar, no mínimo, os seguintes erros:</w:t>
            </w:r>
          </w:p>
          <w:p w14:paraId="6383AD66"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Entrada duplicada.</w:t>
            </w:r>
          </w:p>
          <w:p w14:paraId="4DA01778"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Valores fora de faixa.</w:t>
            </w:r>
          </w:p>
          <w:p w14:paraId="11B12246"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Caracteres inválidos em campos de dados.</w:t>
            </w:r>
          </w:p>
          <w:p w14:paraId="537C9C70"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Dados incompletos ou faltantes</w:t>
            </w:r>
            <w:r w:rsidRPr="00BE2777">
              <w:rPr>
                <w:rFonts w:ascii="Century Schoolbook" w:eastAsia="Times New Roman" w:hAnsi="Century Schoolbook" w:cs="Times New Roman"/>
                <w:lang w:eastAsia="pt-BR"/>
              </w:rPr>
              <w:t>, quando obrigatórios</w:t>
            </w:r>
            <w:r w:rsidRPr="00BE2777">
              <w:rPr>
                <w:rFonts w:ascii="Century Schoolbook" w:eastAsia="Times New Roman" w:hAnsi="Century Schoolbook" w:cs="Times New Roman"/>
                <w:lang w:val="x-none" w:eastAsia="pt-BR"/>
              </w:rPr>
              <w:t>.</w:t>
            </w:r>
          </w:p>
        </w:tc>
      </w:tr>
      <w:tr w:rsidR="00450408" w:rsidRPr="00BE2777" w14:paraId="0B1A7FCA" w14:textId="77777777" w:rsidTr="0058711D">
        <w:tc>
          <w:tcPr>
            <w:tcW w:w="817" w:type="dxa"/>
          </w:tcPr>
          <w:p w14:paraId="4C9FAF72"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251A81A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04ECCA5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ERP deve detectar e tratar todos os erros e exceções ocorridos durante o acesso a qualquer componente externo ao sistema, por exemplo, banco de dados, webservices, etc.</w:t>
            </w:r>
          </w:p>
        </w:tc>
      </w:tr>
      <w:tr w:rsidR="00450408" w:rsidRPr="00BE2777" w14:paraId="745D8F5B" w14:textId="77777777" w:rsidTr="0058711D">
        <w:tc>
          <w:tcPr>
            <w:tcW w:w="817" w:type="dxa"/>
          </w:tcPr>
          <w:p w14:paraId="12A50D40"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0FA11D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748A2FE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Usuários do ERP que não tenham acesso a determinadas classes de informação, essa informação não deverá constar nem mesmo em resultados de pesquisas, por exemplo, listas e índices.</w:t>
            </w:r>
          </w:p>
        </w:tc>
      </w:tr>
      <w:tr w:rsidR="00450408" w:rsidRPr="00BE2777" w14:paraId="4F5527E9" w14:textId="77777777" w:rsidTr="0058711D">
        <w:tc>
          <w:tcPr>
            <w:tcW w:w="817" w:type="dxa"/>
          </w:tcPr>
          <w:p w14:paraId="4451846E"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65238DF"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1B5C6C6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Para assegurar a integridade e a confidencialidade das informações do ERP, deverá haver monitoramento por meio de registros (log) de operações no sistema, com abrangência de, no mínimo:</w:t>
            </w:r>
          </w:p>
          <w:p w14:paraId="43B65C8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eastAsia="pt-BR"/>
              </w:rPr>
              <w:t>Bloqueio de t</w:t>
            </w:r>
            <w:proofErr w:type="spellStart"/>
            <w:r w:rsidRPr="00BE2777">
              <w:rPr>
                <w:rFonts w:ascii="Century Schoolbook" w:eastAsia="Times New Roman" w:hAnsi="Century Schoolbook" w:cs="Times New Roman"/>
                <w:lang w:val="x-none" w:eastAsia="pt-BR"/>
              </w:rPr>
              <w:t>entativas</w:t>
            </w:r>
            <w:proofErr w:type="spellEnd"/>
            <w:r w:rsidRPr="00BE2777">
              <w:rPr>
                <w:rFonts w:ascii="Century Schoolbook" w:eastAsia="Times New Roman" w:hAnsi="Century Schoolbook" w:cs="Times New Roman"/>
                <w:lang w:val="x-none" w:eastAsia="pt-BR"/>
              </w:rPr>
              <w:t xml:space="preserve"> de acesso ao sistema (</w:t>
            </w:r>
            <w:proofErr w:type="spellStart"/>
            <w:r w:rsidRPr="00BE2777">
              <w:rPr>
                <w:rFonts w:ascii="Century Schoolbook" w:eastAsia="Times New Roman" w:hAnsi="Century Schoolbook" w:cs="Times New Roman"/>
                <w:lang w:val="x-none" w:eastAsia="pt-BR"/>
              </w:rPr>
              <w:t>login</w:t>
            </w:r>
            <w:proofErr w:type="spellEnd"/>
            <w:r w:rsidRPr="00BE2777">
              <w:rPr>
                <w:rFonts w:ascii="Century Schoolbook" w:eastAsia="Times New Roman" w:hAnsi="Century Schoolbook" w:cs="Times New Roman"/>
                <w:lang w:val="x-none" w:eastAsia="pt-BR"/>
              </w:rPr>
              <w:t>),</w:t>
            </w:r>
            <w:r w:rsidRPr="00BE2777">
              <w:rPr>
                <w:rFonts w:ascii="Century Schoolbook" w:eastAsia="Times New Roman" w:hAnsi="Century Schoolbook" w:cs="Times New Roman"/>
                <w:lang w:eastAsia="pt-BR"/>
              </w:rPr>
              <w:t xml:space="preserve"> quando um número específico for rejeitado</w:t>
            </w:r>
            <w:r w:rsidRPr="00BE2777">
              <w:rPr>
                <w:rFonts w:ascii="Century Schoolbook" w:eastAsia="Times New Roman" w:hAnsi="Century Schoolbook" w:cs="Times New Roman"/>
                <w:lang w:val="x-none" w:eastAsia="pt-BR"/>
              </w:rPr>
              <w:t>.</w:t>
            </w:r>
          </w:p>
          <w:p w14:paraId="460906C7"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Identificação do usuário</w:t>
            </w:r>
            <w:r w:rsidRPr="00BE2777">
              <w:rPr>
                <w:rFonts w:ascii="Century Schoolbook" w:eastAsia="Times New Roman" w:hAnsi="Century Schoolbook" w:cs="Times New Roman"/>
                <w:lang w:eastAsia="pt-BR"/>
              </w:rPr>
              <w:t xml:space="preserve"> que deu </w:t>
            </w:r>
            <w:r w:rsidRPr="00BE2777">
              <w:rPr>
                <w:rFonts w:ascii="Century Schoolbook" w:eastAsia="Times New Roman" w:hAnsi="Century Schoolbook" w:cs="Times New Roman"/>
                <w:lang w:val="x-none" w:eastAsia="pt-BR"/>
              </w:rPr>
              <w:t>origem ao dado</w:t>
            </w:r>
            <w:r w:rsidRPr="00BE2777">
              <w:rPr>
                <w:rFonts w:ascii="Century Schoolbook" w:eastAsia="Times New Roman" w:hAnsi="Century Schoolbook" w:cs="Times New Roman"/>
                <w:lang w:eastAsia="pt-BR"/>
              </w:rPr>
              <w:t>, sua alteração ou exclusão</w:t>
            </w:r>
            <w:r w:rsidRPr="00BE2777">
              <w:rPr>
                <w:rFonts w:ascii="Century Schoolbook" w:eastAsia="Times New Roman" w:hAnsi="Century Schoolbook" w:cs="Times New Roman"/>
                <w:lang w:val="x-none" w:eastAsia="pt-BR"/>
              </w:rPr>
              <w:t>.</w:t>
            </w:r>
          </w:p>
          <w:p w14:paraId="6355E8A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Identificação do tipo da transação (inclusão, consulta, alteração, exclusão, etc.).</w:t>
            </w:r>
          </w:p>
          <w:p w14:paraId="71CBC2EE"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Data, hora e detalhes de eventos-chave, como, por exemplo, horário de entrada (</w:t>
            </w:r>
            <w:proofErr w:type="spellStart"/>
            <w:r w:rsidRPr="00BE2777">
              <w:rPr>
                <w:rFonts w:ascii="Century Schoolbook" w:eastAsia="Times New Roman" w:hAnsi="Century Schoolbook" w:cs="Times New Roman"/>
                <w:lang w:val="x-none" w:eastAsia="pt-BR"/>
              </w:rPr>
              <w:t>logon</w:t>
            </w:r>
            <w:proofErr w:type="spellEnd"/>
            <w:r w:rsidRPr="00BE2777">
              <w:rPr>
                <w:rFonts w:ascii="Century Schoolbook" w:eastAsia="Times New Roman" w:hAnsi="Century Schoolbook" w:cs="Times New Roman"/>
                <w:lang w:val="x-none" w:eastAsia="pt-BR"/>
              </w:rPr>
              <w:t>) e saída (</w:t>
            </w:r>
            <w:proofErr w:type="spellStart"/>
            <w:r w:rsidRPr="00BE2777">
              <w:rPr>
                <w:rFonts w:ascii="Century Schoolbook" w:eastAsia="Times New Roman" w:hAnsi="Century Schoolbook" w:cs="Times New Roman"/>
                <w:lang w:val="x-none" w:eastAsia="pt-BR"/>
              </w:rPr>
              <w:t>logoff</w:t>
            </w:r>
            <w:proofErr w:type="spellEnd"/>
            <w:r w:rsidRPr="00BE2777">
              <w:rPr>
                <w:rFonts w:ascii="Century Schoolbook" w:eastAsia="Times New Roman" w:hAnsi="Century Schoolbook" w:cs="Times New Roman"/>
                <w:lang w:val="x-none" w:eastAsia="pt-BR"/>
              </w:rPr>
              <w:t>) do sistema.</w:t>
            </w:r>
          </w:p>
          <w:p w14:paraId="31022A5C"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Alterações na configuração do sistema.</w:t>
            </w:r>
          </w:p>
          <w:p w14:paraId="3B1FD5AD"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Conteúdo de</w:t>
            </w:r>
            <w:r w:rsidRPr="00BE2777">
              <w:rPr>
                <w:rFonts w:ascii="Century Schoolbook" w:eastAsia="Times New Roman" w:hAnsi="Century Schoolbook" w:cs="Times New Roman"/>
                <w:lang w:eastAsia="pt-BR"/>
              </w:rPr>
              <w:t xml:space="preserve"> qualquer informação do sistema</w:t>
            </w:r>
            <w:r w:rsidRPr="00BE2777">
              <w:rPr>
                <w:rFonts w:ascii="Century Schoolbook" w:eastAsia="Times New Roman" w:hAnsi="Century Schoolbook" w:cs="Times New Roman"/>
                <w:lang w:val="x-none" w:eastAsia="pt-BR"/>
              </w:rPr>
              <w:t xml:space="preserve"> modificada, us</w:t>
            </w:r>
            <w:r w:rsidRPr="00BE2777">
              <w:rPr>
                <w:rFonts w:ascii="Century Schoolbook" w:eastAsia="Times New Roman" w:hAnsi="Century Schoolbook" w:cs="Times New Roman"/>
                <w:lang w:eastAsia="pt-BR"/>
              </w:rPr>
              <w:t>uário, data e hora da alteração.</w:t>
            </w:r>
          </w:p>
        </w:tc>
      </w:tr>
      <w:tr w:rsidR="00450408" w:rsidRPr="00BE2777" w14:paraId="09B40B7F" w14:textId="77777777" w:rsidTr="0058711D">
        <w:tc>
          <w:tcPr>
            <w:tcW w:w="817" w:type="dxa"/>
          </w:tcPr>
          <w:p w14:paraId="10E8FC3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5520E3BB"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69CD72A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Os recursos e informações de registros (log) do ERP deverão estar protegidos contra falsificação e acesso não autorizado, não sendo permitida qualquer modificação nos registros.</w:t>
            </w:r>
          </w:p>
        </w:tc>
      </w:tr>
      <w:tr w:rsidR="00450408" w:rsidRPr="00BE2777" w14:paraId="115BEB95" w14:textId="77777777" w:rsidTr="0058711D">
        <w:tc>
          <w:tcPr>
            <w:tcW w:w="817" w:type="dxa"/>
          </w:tcPr>
          <w:p w14:paraId="5B29BBA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B1128E5"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Segurança da </w:t>
            </w:r>
            <w:r w:rsidRPr="00BE2777">
              <w:rPr>
                <w:rFonts w:ascii="Century Schoolbook" w:eastAsia="Times New Roman" w:hAnsi="Century Schoolbook" w:cs="Times New Roman"/>
                <w:lang w:eastAsia="pt-BR"/>
              </w:rPr>
              <w:lastRenderedPageBreak/>
              <w:t>Informação</w:t>
            </w:r>
          </w:p>
        </w:tc>
        <w:tc>
          <w:tcPr>
            <w:tcW w:w="6804" w:type="dxa"/>
          </w:tcPr>
          <w:p w14:paraId="0C5AC59E"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 xml:space="preserve">Os registros (log) de auditoria deverão ser armazenados durante toda vida útil do sistema de banco de dados, mantendo-se para </w:t>
            </w:r>
            <w:r w:rsidRPr="00BE2777">
              <w:rPr>
                <w:rFonts w:ascii="Century Schoolbook" w:eastAsia="Times New Roman" w:hAnsi="Century Schoolbook" w:cs="Times New Roman"/>
                <w:lang w:eastAsia="pt-BR"/>
              </w:rPr>
              <w:lastRenderedPageBreak/>
              <w:t>fins de consulta ou migração para nova base de dados.</w:t>
            </w:r>
          </w:p>
        </w:tc>
      </w:tr>
      <w:tr w:rsidR="00450408" w:rsidRPr="00BE2777" w14:paraId="79CD6D3C" w14:textId="77777777" w:rsidTr="0058711D">
        <w:tc>
          <w:tcPr>
            <w:tcW w:w="817" w:type="dxa"/>
          </w:tcPr>
          <w:p w14:paraId="0E697AEA"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F9D16EE"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4885A3F1"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Nos principais cadastros dos sistemas, a auditoria deve estar visível ao usuário, quando da execução da alteração ou consulta de alterações. O sistema deve mostrar uma </w:t>
            </w:r>
            <w:proofErr w:type="spellStart"/>
            <w:r w:rsidRPr="00BE2777">
              <w:rPr>
                <w:rFonts w:ascii="Century Schoolbook" w:eastAsia="Times New Roman" w:hAnsi="Century Schoolbook" w:cs="Times New Roman"/>
              </w:rPr>
              <w:t>timeline</w:t>
            </w:r>
            <w:proofErr w:type="spellEnd"/>
            <w:r w:rsidRPr="00BE2777">
              <w:rPr>
                <w:rFonts w:ascii="Century Schoolbook" w:eastAsia="Times New Roman" w:hAnsi="Century Schoolbook" w:cs="Times New Roman"/>
              </w:rPr>
              <w:t>, diretamente no cadastro e sem acesso a novas telas, indicando o histórico de alterações.</w:t>
            </w:r>
          </w:p>
          <w:p w14:paraId="49EF3B94"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tc>
      </w:tr>
      <w:tr w:rsidR="00450408" w:rsidRPr="00BE2777" w14:paraId="1667C103" w14:textId="77777777" w:rsidTr="0058711D">
        <w:tc>
          <w:tcPr>
            <w:tcW w:w="817" w:type="dxa"/>
          </w:tcPr>
          <w:p w14:paraId="58E49A25"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54FA675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Segurança da Informação</w:t>
            </w:r>
          </w:p>
        </w:tc>
        <w:tc>
          <w:tcPr>
            <w:tcW w:w="6804" w:type="dxa"/>
          </w:tcPr>
          <w:p w14:paraId="255A5B28"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Todos os profissionais da Contratada que forem atuar nos serviços deverão utilizar </w:t>
            </w:r>
            <w:proofErr w:type="spellStart"/>
            <w:r w:rsidRPr="00BE2777">
              <w:rPr>
                <w:rFonts w:ascii="Century Schoolbook" w:eastAsia="Times New Roman" w:hAnsi="Century Schoolbook" w:cs="Times New Roman"/>
                <w:lang w:eastAsia="pt-BR"/>
              </w:rPr>
              <w:t>login</w:t>
            </w:r>
            <w:proofErr w:type="spellEnd"/>
            <w:r w:rsidRPr="00BE2777">
              <w:rPr>
                <w:rFonts w:ascii="Century Schoolbook" w:eastAsia="Times New Roman" w:hAnsi="Century Schoolbook" w:cs="Times New Roman"/>
                <w:lang w:eastAsia="pt-BR"/>
              </w:rPr>
              <w:t xml:space="preserve"> individual e intransferível para qualquer tipo de conexão.</w:t>
            </w:r>
          </w:p>
        </w:tc>
      </w:tr>
      <w:tr w:rsidR="00450408" w:rsidRPr="00BE2777" w14:paraId="7AF0AF54" w14:textId="77777777" w:rsidTr="0058711D">
        <w:tc>
          <w:tcPr>
            <w:tcW w:w="817" w:type="dxa"/>
          </w:tcPr>
          <w:p w14:paraId="25643B66"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1479173"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Notificações / </w:t>
            </w:r>
            <w:proofErr w:type="spellStart"/>
            <w:r w:rsidRPr="00BE2777">
              <w:rPr>
                <w:rFonts w:ascii="Century Schoolbook" w:eastAsia="Times New Roman" w:hAnsi="Century Schoolbook" w:cs="Times New Roman"/>
                <w:lang w:eastAsia="pt-BR"/>
              </w:rPr>
              <w:t>email</w:t>
            </w:r>
            <w:proofErr w:type="spellEnd"/>
          </w:p>
        </w:tc>
        <w:tc>
          <w:tcPr>
            <w:tcW w:w="6804" w:type="dxa"/>
          </w:tcPr>
          <w:p w14:paraId="01A390A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possuir integração com serviços de Correio Eletrônico Notes em padrão SMTP com segurança SSL.</w:t>
            </w:r>
          </w:p>
        </w:tc>
      </w:tr>
      <w:tr w:rsidR="00450408" w:rsidRPr="00BE2777" w14:paraId="3E3569B7" w14:textId="77777777" w:rsidTr="0058711D">
        <w:tc>
          <w:tcPr>
            <w:tcW w:w="817" w:type="dxa"/>
          </w:tcPr>
          <w:p w14:paraId="7E831BD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6D08CFC"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Arquivos / Anexos</w:t>
            </w:r>
          </w:p>
        </w:tc>
        <w:tc>
          <w:tcPr>
            <w:tcW w:w="6804" w:type="dxa"/>
          </w:tcPr>
          <w:p w14:paraId="09BD4CB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ter capacidade de anexar documentos de no mínimo dos seguintes formatos: PDF, arquivos texto, planilhas eletrônicas, documentos texto, figuras, apresentações, nos cadastros necessários.</w:t>
            </w:r>
          </w:p>
        </w:tc>
      </w:tr>
      <w:tr w:rsidR="00450408" w:rsidRPr="00BE2777" w14:paraId="1D20456C" w14:textId="77777777" w:rsidTr="0058711D">
        <w:tc>
          <w:tcPr>
            <w:tcW w:w="817" w:type="dxa"/>
          </w:tcPr>
          <w:p w14:paraId="22256BC5"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0A439B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Arquivos / Anexos</w:t>
            </w:r>
          </w:p>
        </w:tc>
        <w:tc>
          <w:tcPr>
            <w:tcW w:w="6804" w:type="dxa"/>
          </w:tcPr>
          <w:p w14:paraId="0745D59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ter capacidade de realizar download de arquivos previamente anexados.</w:t>
            </w:r>
          </w:p>
        </w:tc>
      </w:tr>
      <w:tr w:rsidR="00450408" w:rsidRPr="00BE2777" w14:paraId="407E56BF" w14:textId="77777777" w:rsidTr="0058711D">
        <w:tc>
          <w:tcPr>
            <w:tcW w:w="817" w:type="dxa"/>
          </w:tcPr>
          <w:p w14:paraId="7A13F6DB"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AF2195B"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64C3A42E"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Possuir gerenciamento de relatórios forma livre, permitindo ao usuário a escolha dos campos a serem gerados, possibilitando arrastar e soltar os componentes na posição em que deverá ser impressa.  </w:t>
            </w:r>
          </w:p>
        </w:tc>
      </w:tr>
      <w:tr w:rsidR="00450408" w:rsidRPr="00BE2777" w14:paraId="5DFB8B79" w14:textId="77777777" w:rsidTr="0058711D">
        <w:tc>
          <w:tcPr>
            <w:tcW w:w="817" w:type="dxa"/>
          </w:tcPr>
          <w:p w14:paraId="49D2B5A7"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338FA076"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280B8BB6"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A partir dos relatórios existentes (</w:t>
            </w:r>
            <w:proofErr w:type="spellStart"/>
            <w:r w:rsidRPr="00BE2777">
              <w:rPr>
                <w:rFonts w:ascii="Century Schoolbook" w:eastAsia="Times New Roman" w:hAnsi="Century Schoolbook" w:cs="Times New Roman"/>
              </w:rPr>
              <w:t>templates</w:t>
            </w:r>
            <w:proofErr w:type="spellEnd"/>
            <w:r w:rsidRPr="00BE2777">
              <w:rPr>
                <w:rFonts w:ascii="Century Schoolbook" w:eastAsia="Times New Roman" w:hAnsi="Century Schoolbook" w:cs="Times New Roman"/>
              </w:rPr>
              <w:t>) e com o uso de comandos simples, copiar relatórios e salvar como um novo, para criação de novo modelo, podendo executar formatação de campos, adição de imagens ao corpo do relatório e configuração de agrupamentos.</w:t>
            </w:r>
          </w:p>
        </w:tc>
      </w:tr>
      <w:tr w:rsidR="00450408" w:rsidRPr="00BE2777" w14:paraId="2D7AEBC8" w14:textId="77777777" w:rsidTr="0058711D">
        <w:tc>
          <w:tcPr>
            <w:tcW w:w="817" w:type="dxa"/>
          </w:tcPr>
          <w:p w14:paraId="1622904E"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706B0AA"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66B449AA"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Possuir gerenciamento de relatórios, permitindo ao usuário final, a partir de um modelo de relatório existente, criar um novo relatório (salvar como/copiar), mantendo-se o modelo de relatório original inalterado, com a opção de torná-lo público (qualquer usuário acessa o novo modelo) ou mantê-lo restrito (somente o usuário acessa o modelo).</w:t>
            </w:r>
          </w:p>
        </w:tc>
      </w:tr>
      <w:tr w:rsidR="00450408" w:rsidRPr="00BE2777" w14:paraId="073C1113" w14:textId="77777777" w:rsidTr="0058711D">
        <w:tc>
          <w:tcPr>
            <w:tcW w:w="817" w:type="dxa"/>
          </w:tcPr>
          <w:p w14:paraId="5FB41625"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1AC27604"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3136327F"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 Permitir que os relatórios solicitados </w:t>
            </w:r>
            <w:proofErr w:type="gramStart"/>
            <w:r w:rsidRPr="00BE2777">
              <w:rPr>
                <w:rFonts w:ascii="Century Schoolbook" w:eastAsia="Times New Roman" w:hAnsi="Century Schoolbook" w:cs="Times New Roman"/>
              </w:rPr>
              <w:t>sejam</w:t>
            </w:r>
            <w:proofErr w:type="gramEnd"/>
            <w:r w:rsidRPr="00BE2777">
              <w:rPr>
                <w:rFonts w:ascii="Century Schoolbook" w:eastAsia="Times New Roman" w:hAnsi="Century Schoolbook" w:cs="Times New Roman"/>
              </w:rPr>
              <w:t xml:space="preserve"> executados em segundo plano, permitindo ao usuário continuar trabalhando enquanto o relatório é gerado, com notificação em tela assim que o relatório é gerado, ou opção de abertura automática, independente da página em que o usuário se encontra.</w:t>
            </w:r>
          </w:p>
        </w:tc>
      </w:tr>
      <w:tr w:rsidR="00450408" w:rsidRPr="00BE2777" w14:paraId="6024E0E4" w14:textId="77777777" w:rsidTr="0058711D">
        <w:tc>
          <w:tcPr>
            <w:tcW w:w="817" w:type="dxa"/>
          </w:tcPr>
          <w:p w14:paraId="2667BEB3"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50BA6BA"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5B081545"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Permitir a restauração de relatórios excluídos através de um repositório/lixeira.</w:t>
            </w:r>
          </w:p>
        </w:tc>
      </w:tr>
      <w:tr w:rsidR="00450408" w:rsidRPr="00BE2777" w14:paraId="0D805DE9" w14:textId="77777777" w:rsidTr="0058711D">
        <w:tc>
          <w:tcPr>
            <w:tcW w:w="817" w:type="dxa"/>
          </w:tcPr>
          <w:p w14:paraId="01D46918"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CD05E2A"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70B93DAF"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Permitir que, ao gerar um relatório que tenha sido previamente compartilhado com outro usuário, este segundo possa ser notificado da emissão automaticamente e visualizá-lo.</w:t>
            </w:r>
          </w:p>
        </w:tc>
      </w:tr>
      <w:tr w:rsidR="00450408" w:rsidRPr="00BE2777" w14:paraId="0A04F596" w14:textId="77777777" w:rsidTr="0058711D">
        <w:tc>
          <w:tcPr>
            <w:tcW w:w="817" w:type="dxa"/>
          </w:tcPr>
          <w:p w14:paraId="109F6686"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4E2CE2F8"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2B0C1817"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 Permitir a utilização de elementos visuais no layout dos relatórios, como: textos, imagens, linhas, quadrados, retângulos, círculos, campos calculados, códigos de barra, códigos QR </w:t>
            </w:r>
            <w:proofErr w:type="spellStart"/>
            <w:r w:rsidRPr="00BE2777">
              <w:rPr>
                <w:rFonts w:ascii="Century Schoolbook" w:eastAsia="Times New Roman" w:hAnsi="Century Schoolbook" w:cs="Times New Roman"/>
              </w:rPr>
              <w:t>code</w:t>
            </w:r>
            <w:proofErr w:type="spellEnd"/>
            <w:r w:rsidRPr="00BE2777">
              <w:rPr>
                <w:rFonts w:ascii="Century Schoolbook" w:eastAsia="Times New Roman" w:hAnsi="Century Schoolbook" w:cs="Times New Roman"/>
              </w:rPr>
              <w:t xml:space="preserve"> e gráficos.</w:t>
            </w:r>
          </w:p>
        </w:tc>
      </w:tr>
      <w:tr w:rsidR="00450408" w:rsidRPr="00BE2777" w14:paraId="15DE8C4F" w14:textId="77777777" w:rsidTr="0058711D">
        <w:tc>
          <w:tcPr>
            <w:tcW w:w="817" w:type="dxa"/>
          </w:tcPr>
          <w:p w14:paraId="7B4E3D0D"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3891975"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3DA24930"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A alteração deverá permitir a criação de modelos de relatórios diretamente pelo usuário, a partir da alteração efetivada, possibilitando ainda informar título para cada campo, que poderá ser utilizado em relatório ou gráfico.</w:t>
            </w:r>
          </w:p>
        </w:tc>
      </w:tr>
      <w:tr w:rsidR="00450408" w:rsidRPr="00BE2777" w14:paraId="7C28131A" w14:textId="77777777" w:rsidTr="0058711D">
        <w:tc>
          <w:tcPr>
            <w:tcW w:w="817" w:type="dxa"/>
          </w:tcPr>
          <w:p w14:paraId="15B96C52"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057D536B"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Relatórios</w:t>
            </w:r>
          </w:p>
        </w:tc>
        <w:tc>
          <w:tcPr>
            <w:tcW w:w="6804" w:type="dxa"/>
          </w:tcPr>
          <w:p w14:paraId="33F5EA3E" w14:textId="77777777" w:rsidR="00450408" w:rsidRPr="00BE2777" w:rsidRDefault="00450408" w:rsidP="00B9254B">
            <w:pPr>
              <w:widowControl w:val="0"/>
              <w:spacing w:before="120" w:after="0" w:line="240" w:lineRule="auto"/>
              <w:ind w:right="-1"/>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Permitir a geração de relatórios com o uso de dados de outros aplicativos ou sistemas não componentes do ERP via </w:t>
            </w:r>
            <w:proofErr w:type="spellStart"/>
            <w:r w:rsidRPr="00BE2777">
              <w:rPr>
                <w:rFonts w:ascii="Century Schoolbook" w:eastAsia="Times New Roman" w:hAnsi="Century Schoolbook" w:cs="Times New Roman"/>
              </w:rPr>
              <w:t>API’s</w:t>
            </w:r>
            <w:proofErr w:type="spellEnd"/>
            <w:r w:rsidRPr="00BE2777">
              <w:rPr>
                <w:rFonts w:ascii="Century Schoolbook" w:eastAsia="Times New Roman" w:hAnsi="Century Schoolbook" w:cs="Times New Roman"/>
              </w:rPr>
              <w:t xml:space="preserve"> disponíveis ao usuário final, combinando com os dados deste.</w:t>
            </w:r>
          </w:p>
        </w:tc>
      </w:tr>
      <w:tr w:rsidR="00450408" w:rsidRPr="00BE2777" w14:paraId="1D793FAF" w14:textId="77777777" w:rsidTr="0058711D">
        <w:tc>
          <w:tcPr>
            <w:tcW w:w="817" w:type="dxa"/>
          </w:tcPr>
          <w:p w14:paraId="2871D0B2"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31600712"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Integração</w:t>
            </w:r>
          </w:p>
        </w:tc>
        <w:tc>
          <w:tcPr>
            <w:tcW w:w="6804" w:type="dxa"/>
          </w:tcPr>
          <w:p w14:paraId="4BFBFF2D"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ERP deve permitir a integração de dados entre seus módulos e múltiplos sistemas internos e externos, estes últimos via web </w:t>
            </w:r>
            <w:proofErr w:type="spellStart"/>
            <w:r w:rsidRPr="00BE2777">
              <w:rPr>
                <w:rFonts w:ascii="Century Schoolbook" w:eastAsia="Times New Roman" w:hAnsi="Century Schoolbook" w:cs="Times New Roman"/>
                <w:lang w:eastAsia="pt-BR"/>
              </w:rPr>
              <w:t>services</w:t>
            </w:r>
            <w:proofErr w:type="spellEnd"/>
            <w:r w:rsidRPr="00BE2777">
              <w:rPr>
                <w:rFonts w:ascii="Century Schoolbook" w:eastAsia="Times New Roman" w:hAnsi="Century Schoolbook" w:cs="Times New Roman"/>
                <w:lang w:eastAsia="pt-BR"/>
              </w:rPr>
              <w:t xml:space="preserve"> disponíveis ao usuário.</w:t>
            </w:r>
          </w:p>
        </w:tc>
      </w:tr>
      <w:tr w:rsidR="00450408" w:rsidRPr="00BE2777" w14:paraId="02D06B07" w14:textId="77777777" w:rsidTr="0058711D">
        <w:tc>
          <w:tcPr>
            <w:tcW w:w="817" w:type="dxa"/>
          </w:tcPr>
          <w:p w14:paraId="4F8CEA59"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C074700"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Integração</w:t>
            </w:r>
          </w:p>
        </w:tc>
        <w:tc>
          <w:tcPr>
            <w:tcW w:w="6804" w:type="dxa"/>
          </w:tcPr>
          <w:p w14:paraId="6E3BAFB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ERP deve ter capacidade de realizar integrações utilizando web </w:t>
            </w:r>
            <w:proofErr w:type="spellStart"/>
            <w:r w:rsidRPr="00BE2777">
              <w:rPr>
                <w:rFonts w:ascii="Century Schoolbook" w:eastAsia="Times New Roman" w:hAnsi="Century Schoolbook" w:cs="Times New Roman"/>
                <w:lang w:eastAsia="pt-BR"/>
              </w:rPr>
              <w:t>services</w:t>
            </w:r>
            <w:proofErr w:type="spellEnd"/>
            <w:r w:rsidRPr="00BE2777">
              <w:rPr>
                <w:rFonts w:ascii="Century Schoolbook" w:eastAsia="Times New Roman" w:hAnsi="Century Schoolbook" w:cs="Times New Roman"/>
                <w:lang w:eastAsia="pt-BR"/>
              </w:rPr>
              <w:t xml:space="preserve"> de padrão de mercado, no mínimo: SOAP / REST, JSON, XML, WSDL.</w:t>
            </w:r>
          </w:p>
        </w:tc>
      </w:tr>
      <w:tr w:rsidR="00450408" w:rsidRPr="00BE2777" w14:paraId="616E21FB" w14:textId="77777777" w:rsidTr="0058711D">
        <w:tc>
          <w:tcPr>
            <w:tcW w:w="817" w:type="dxa"/>
          </w:tcPr>
          <w:p w14:paraId="10A6AEE8"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590B912"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Integração</w:t>
            </w:r>
          </w:p>
        </w:tc>
        <w:tc>
          <w:tcPr>
            <w:tcW w:w="6804" w:type="dxa"/>
          </w:tcPr>
          <w:p w14:paraId="7C18E09F"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ERP deve permitir conexões no mínimo do tipo: </w:t>
            </w:r>
            <w:proofErr w:type="gramStart"/>
            <w:r w:rsidRPr="00BE2777">
              <w:rPr>
                <w:rFonts w:ascii="Century Schoolbook" w:eastAsia="Times New Roman" w:hAnsi="Century Schoolbook" w:cs="Times New Roman"/>
                <w:lang w:eastAsia="pt-BR"/>
              </w:rPr>
              <w:t>FILE,</w:t>
            </w:r>
            <w:proofErr w:type="gramEnd"/>
            <w:r w:rsidRPr="00BE2777">
              <w:rPr>
                <w:rFonts w:ascii="Century Schoolbook" w:eastAsia="Times New Roman" w:hAnsi="Century Schoolbook" w:cs="Times New Roman"/>
                <w:lang w:eastAsia="pt-BR"/>
              </w:rPr>
              <w:t xml:space="preserve"> HTTP, SOAP, XML e JDBC.</w:t>
            </w:r>
          </w:p>
        </w:tc>
      </w:tr>
      <w:tr w:rsidR="00450408" w:rsidRPr="00BE2777" w14:paraId="711783FE" w14:textId="77777777" w:rsidTr="0058711D">
        <w:tc>
          <w:tcPr>
            <w:tcW w:w="817" w:type="dxa"/>
          </w:tcPr>
          <w:p w14:paraId="591A7B84"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68014EEB"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Integração</w:t>
            </w:r>
          </w:p>
        </w:tc>
        <w:tc>
          <w:tcPr>
            <w:tcW w:w="6804" w:type="dxa"/>
          </w:tcPr>
          <w:p w14:paraId="153D70A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Solução ERP deve </w:t>
            </w:r>
            <w:proofErr w:type="gramStart"/>
            <w:r w:rsidRPr="00BE2777">
              <w:rPr>
                <w:rFonts w:ascii="Century Schoolbook" w:eastAsia="Times New Roman" w:hAnsi="Century Schoolbook" w:cs="Times New Roman"/>
                <w:lang w:eastAsia="pt-BR"/>
              </w:rPr>
              <w:t>permitir,</w:t>
            </w:r>
            <w:proofErr w:type="gramEnd"/>
            <w:r w:rsidRPr="00BE2777">
              <w:rPr>
                <w:rFonts w:ascii="Century Schoolbook" w:eastAsia="Times New Roman" w:hAnsi="Century Schoolbook" w:cs="Times New Roman"/>
                <w:lang w:eastAsia="pt-BR"/>
              </w:rPr>
              <w:t xml:space="preserve"> se necessário, integração através de </w:t>
            </w:r>
            <w:proofErr w:type="spellStart"/>
            <w:r w:rsidRPr="00BE2777">
              <w:rPr>
                <w:rFonts w:ascii="Century Schoolbook" w:eastAsia="Times New Roman" w:hAnsi="Century Schoolbook" w:cs="Times New Roman"/>
                <w:lang w:eastAsia="pt-BR"/>
              </w:rPr>
              <w:t>APIs</w:t>
            </w:r>
            <w:proofErr w:type="spell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APIs</w:t>
            </w:r>
            <w:proofErr w:type="spellEnd"/>
            <w:r w:rsidRPr="00BE2777">
              <w:rPr>
                <w:rFonts w:ascii="Century Schoolbook" w:eastAsia="Times New Roman" w:hAnsi="Century Schoolbook" w:cs="Times New Roman"/>
                <w:lang w:eastAsia="pt-BR"/>
              </w:rPr>
              <w:t xml:space="preserve"> nativas devem possuir documentação).</w:t>
            </w:r>
          </w:p>
        </w:tc>
      </w:tr>
      <w:tr w:rsidR="00450408" w:rsidRPr="00BE2777" w14:paraId="0C4F8241" w14:textId="77777777" w:rsidTr="0058711D">
        <w:tc>
          <w:tcPr>
            <w:tcW w:w="817" w:type="dxa"/>
          </w:tcPr>
          <w:p w14:paraId="2E2F927F"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7213E947"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Integridade</w:t>
            </w:r>
          </w:p>
        </w:tc>
        <w:tc>
          <w:tcPr>
            <w:tcW w:w="6804" w:type="dxa"/>
          </w:tcPr>
          <w:p w14:paraId="00E92C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ter capacidade de garantir a integridade das informações, desfazendo eventuais transações incompletas.</w:t>
            </w:r>
          </w:p>
        </w:tc>
      </w:tr>
      <w:tr w:rsidR="00450408" w:rsidRPr="00BE2777" w14:paraId="2DF2CAFE" w14:textId="77777777" w:rsidTr="0058711D">
        <w:tc>
          <w:tcPr>
            <w:tcW w:w="817" w:type="dxa"/>
          </w:tcPr>
          <w:p w14:paraId="61449FED" w14:textId="77777777" w:rsidR="00450408" w:rsidRPr="00BE2777" w:rsidRDefault="00450408" w:rsidP="00B9254B">
            <w:pPr>
              <w:spacing w:after="0" w:line="240" w:lineRule="auto"/>
              <w:ind w:left="720" w:hanging="360"/>
              <w:jc w:val="both"/>
              <w:rPr>
                <w:rFonts w:ascii="Century Schoolbook" w:eastAsia="Times New Roman" w:hAnsi="Century Schoolbook" w:cs="Times New Roman"/>
                <w:lang w:val="x-none" w:eastAsia="pt-BR"/>
              </w:rPr>
            </w:pPr>
          </w:p>
        </w:tc>
        <w:tc>
          <w:tcPr>
            <w:tcW w:w="1559" w:type="dxa"/>
          </w:tcPr>
          <w:p w14:paraId="20B821CD" w14:textId="77777777" w:rsidR="00450408" w:rsidRPr="00BE2777" w:rsidRDefault="00450408" w:rsidP="00B9254B">
            <w:pPr>
              <w:spacing w:after="0" w:line="240" w:lineRule="auto"/>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Integridade</w:t>
            </w:r>
          </w:p>
        </w:tc>
        <w:tc>
          <w:tcPr>
            <w:tcW w:w="6804" w:type="dxa"/>
          </w:tcPr>
          <w:p w14:paraId="52F57769"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Solução ERP deve controlar o acesso de múltiplos usuários ao mesmo objeto / informação de forma a garantir a integridade dos dados e não sobrepô-los.</w:t>
            </w:r>
          </w:p>
        </w:tc>
      </w:tr>
    </w:tbl>
    <w:p w14:paraId="56622F90"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FC7977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770B204C"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rPr>
      </w:pPr>
      <w:bookmarkStart w:id="14" w:name="_Toc4080366"/>
      <w:r w:rsidRPr="00BE2777">
        <w:rPr>
          <w:rFonts w:ascii="Century Schoolbook" w:eastAsia="Times New Roman" w:hAnsi="Century Schoolbook" w:cs="Times New Roman"/>
          <w:b/>
        </w:rPr>
        <w:t>Migração de Dados</w:t>
      </w:r>
      <w:bookmarkEnd w:id="14"/>
    </w:p>
    <w:p w14:paraId="00E302EB"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conversão / migração e o aproveitamento de todos os dados cadastrais e informações dos sistemas em uso são de responsabilidade da empresa proponente, com disponibilização dos mesmos pela entidade para uso. Deverão ser convertidos todos os dados tributários, de gestão de pessoal, de protocolos e documentos, de patrimônio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constantes dos sistemas legados. Além disso, também deverão ser convertidas as informações de contabilidade, planejamento público, compras e licitações, estoques e frotas e saúde.</w:t>
      </w:r>
    </w:p>
    <w:p w14:paraId="1FF395DD"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entidade não dispõe de diagrama e/ou dicionário de dados para fornecimento a </w:t>
      </w:r>
      <w:r w:rsidRPr="00BE2777">
        <w:rPr>
          <w:rFonts w:ascii="Century Schoolbook" w:eastAsia="Times New Roman" w:hAnsi="Century Schoolbook" w:cs="Times New Roman"/>
          <w:lang w:eastAsia="pt-BR"/>
        </w:rPr>
        <w:lastRenderedPageBreak/>
        <w:t>empresa vencedora da licitação, devendo a mesma migrar / converter a partir de cópia de banco de dados a ser fornecida.</w:t>
      </w:r>
    </w:p>
    <w:p w14:paraId="5EC9045E"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Para cada um dos sistemas licitados, quando couber, deverão ser cumpridas as atividades de configuração / customização de programas, de forma que os mesmos estejam adequados à legislação da entidade;</w:t>
      </w:r>
    </w:p>
    <w:p w14:paraId="60B9819F"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Acompanhamento dos usuários, na sede da entidade, em tempo integral na fase de implantação do objeto. </w:t>
      </w:r>
    </w:p>
    <w:p w14:paraId="47AE8F79"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Na implantação dos sistemas acima discriminados, deverão ser cumpridas, quando couberem, as seguintes etapas: </w:t>
      </w:r>
    </w:p>
    <w:p w14:paraId="0EC2DF37" w14:textId="77777777" w:rsidR="00450408" w:rsidRPr="00BE2777" w:rsidRDefault="00450408" w:rsidP="00B9254B">
      <w:pPr>
        <w:widowControl w:val="0"/>
        <w:numPr>
          <w:ilvl w:val="3"/>
          <w:numId w:val="0"/>
        </w:num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adequação</w:t>
      </w:r>
      <w:proofErr w:type="gramEnd"/>
      <w:r w:rsidRPr="00BE2777">
        <w:rPr>
          <w:rFonts w:ascii="Century Schoolbook" w:eastAsia="Times New Roman" w:hAnsi="Century Schoolbook" w:cs="Times New Roman"/>
          <w:lang w:eastAsia="pt-BR"/>
        </w:rPr>
        <w:t xml:space="preserve"> de relatórios, telas, layouts e logotipos; </w:t>
      </w:r>
    </w:p>
    <w:p w14:paraId="64F9F4AE" w14:textId="77777777" w:rsidR="00450408" w:rsidRPr="00BE2777" w:rsidRDefault="00450408" w:rsidP="00B9254B">
      <w:pPr>
        <w:widowControl w:val="0"/>
        <w:numPr>
          <w:ilvl w:val="3"/>
          <w:numId w:val="0"/>
        </w:num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parametrização</w:t>
      </w:r>
      <w:proofErr w:type="gramEnd"/>
      <w:r w:rsidRPr="00BE2777">
        <w:rPr>
          <w:rFonts w:ascii="Century Schoolbook" w:eastAsia="Times New Roman" w:hAnsi="Century Schoolbook" w:cs="Times New Roman"/>
          <w:lang w:eastAsia="pt-BR"/>
        </w:rPr>
        <w:t xml:space="preserve"> inicial de tabelas e cadastros; </w:t>
      </w:r>
    </w:p>
    <w:p w14:paraId="642C9DC9" w14:textId="77777777" w:rsidR="00450408" w:rsidRPr="00BE2777" w:rsidRDefault="00450408" w:rsidP="00B9254B">
      <w:pPr>
        <w:widowControl w:val="0"/>
        <w:numPr>
          <w:ilvl w:val="3"/>
          <w:numId w:val="0"/>
        </w:num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estruturação</w:t>
      </w:r>
      <w:proofErr w:type="gramEnd"/>
      <w:r w:rsidRPr="00BE2777">
        <w:rPr>
          <w:rFonts w:ascii="Century Schoolbook" w:eastAsia="Times New Roman" w:hAnsi="Century Schoolbook" w:cs="Times New Roman"/>
          <w:lang w:eastAsia="pt-BR"/>
        </w:rPr>
        <w:t xml:space="preserve"> de acesso e habilitações dos usuários; </w:t>
      </w:r>
    </w:p>
    <w:p w14:paraId="1EAE1B69" w14:textId="77777777" w:rsidR="00450408" w:rsidRPr="00BE2777" w:rsidRDefault="00450408" w:rsidP="00B9254B">
      <w:pPr>
        <w:widowControl w:val="0"/>
        <w:numPr>
          <w:ilvl w:val="3"/>
          <w:numId w:val="0"/>
        </w:num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adequação</w:t>
      </w:r>
      <w:proofErr w:type="gramEnd"/>
      <w:r w:rsidRPr="00BE2777">
        <w:rPr>
          <w:rFonts w:ascii="Century Schoolbook" w:eastAsia="Times New Roman" w:hAnsi="Century Schoolbook" w:cs="Times New Roman"/>
          <w:lang w:eastAsia="pt-BR"/>
        </w:rPr>
        <w:t xml:space="preserve"> das fórmulas de cálculo para atendimento aos critérios adotados pela entidade; </w:t>
      </w:r>
    </w:p>
    <w:p w14:paraId="185E5A7F" w14:textId="77777777" w:rsidR="00450408" w:rsidRPr="00BE2777" w:rsidRDefault="00450408" w:rsidP="00B9254B">
      <w:pPr>
        <w:widowControl w:val="0"/>
        <w:numPr>
          <w:ilvl w:val="3"/>
          <w:numId w:val="0"/>
        </w:numPr>
        <w:spacing w:after="0" w:line="240" w:lineRule="auto"/>
        <w:jc w:val="both"/>
        <w:rPr>
          <w:rFonts w:ascii="Century Schoolbook" w:eastAsia="Times New Roman" w:hAnsi="Century Schoolbook" w:cs="Times New Roman"/>
          <w:lang w:eastAsia="pt-BR"/>
        </w:rPr>
      </w:pPr>
      <w:proofErr w:type="gramStart"/>
      <w:r w:rsidRPr="00BE2777">
        <w:rPr>
          <w:rFonts w:ascii="Century Schoolbook" w:eastAsia="Times New Roman" w:hAnsi="Century Schoolbook" w:cs="Times New Roman"/>
          <w:lang w:eastAsia="pt-BR"/>
        </w:rPr>
        <w:t>ajuste</w:t>
      </w:r>
      <w:proofErr w:type="gramEnd"/>
      <w:r w:rsidRPr="00BE2777">
        <w:rPr>
          <w:rFonts w:ascii="Century Schoolbook" w:eastAsia="Times New Roman" w:hAnsi="Century Schoolbook" w:cs="Times New Roman"/>
          <w:lang w:eastAsia="pt-BR"/>
        </w:rPr>
        <w:t xml:space="preserve"> de cálculo, quando mais de uma fórmula de cálculo é aplicável simultaneamente. </w:t>
      </w:r>
    </w:p>
    <w:p w14:paraId="76C27B52"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Todas as decisões e entendimentos havidos entre as partes durante o andamento dos trabalhos e que impliquem em modificações ou </w:t>
      </w:r>
      <w:proofErr w:type="gramStart"/>
      <w:r w:rsidRPr="00BE2777">
        <w:rPr>
          <w:rFonts w:ascii="Century Schoolbook" w:eastAsia="Times New Roman" w:hAnsi="Century Schoolbook" w:cs="Times New Roman"/>
          <w:lang w:eastAsia="pt-BR"/>
        </w:rPr>
        <w:t>implementações</w:t>
      </w:r>
      <w:proofErr w:type="gramEnd"/>
      <w:r w:rsidRPr="00BE2777">
        <w:rPr>
          <w:rFonts w:ascii="Century Schoolbook" w:eastAsia="Times New Roman" w:hAnsi="Century Schoolbook" w:cs="Times New Roman"/>
          <w:lang w:eastAsia="pt-BR"/>
        </w:rPr>
        <w:t xml:space="preserve"> nos planos, cronogramas ou atividades pactuados, deverão ser prévia e formalmente acordados e documentados entre as partes.</w:t>
      </w:r>
    </w:p>
    <w:p w14:paraId="1E01FA0B"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CONTRATADA será responsabilizada pelas perdas, reproduções indevidas e/ou adulterações que por ventura venham a ocorrer nas informações da CONTRATANTE, quando der causa e estas estiverem sob sua responsabilidade.</w:t>
      </w:r>
    </w:p>
    <w:p w14:paraId="4CE23836"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CONTRATADA e os membros da equipe deverão manter absoluto sigilo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acerca de todos os dados e informações relacionadas ao objeto da presente licitação, assim como, quaisquer outras informações a que venham a ter conhecimento em decorrência da prestação de serviços contratada, podendo responder contratualmente e legalmente pela inobservância desta alínea, inclusive após o término do contrato.</w:t>
      </w:r>
    </w:p>
    <w:p w14:paraId="1D933CA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Todas as decisões e entendimentos que impliquem em modificações ou </w:t>
      </w:r>
      <w:proofErr w:type="gramStart"/>
      <w:r w:rsidRPr="00BE2777">
        <w:rPr>
          <w:rFonts w:ascii="Century Schoolbook" w:eastAsia="Times New Roman" w:hAnsi="Century Schoolbook" w:cs="Times New Roman"/>
          <w:lang w:eastAsia="pt-BR"/>
        </w:rPr>
        <w:t>implementações</w:t>
      </w:r>
      <w:proofErr w:type="gramEnd"/>
      <w:r w:rsidRPr="00BE2777">
        <w:rPr>
          <w:rFonts w:ascii="Century Schoolbook" w:eastAsia="Times New Roman" w:hAnsi="Century Schoolbook" w:cs="Times New Roman"/>
          <w:lang w:eastAsia="pt-BR"/>
        </w:rPr>
        <w:t xml:space="preserve"> nos planos, cronogramas ou atividades pactuados, durante o período contratual, deverão ser prévias e formalmente acordadas e formalizadas entre as partes.</w:t>
      </w:r>
    </w:p>
    <w:p w14:paraId="6F57D267" w14:textId="77777777" w:rsidR="00BD3918" w:rsidRDefault="00BD3918" w:rsidP="00B9254B">
      <w:pPr>
        <w:widowControl w:val="0"/>
        <w:numPr>
          <w:ilvl w:val="2"/>
          <w:numId w:val="0"/>
        </w:numPr>
        <w:suppressAutoHyphens/>
        <w:spacing w:after="0" w:line="240" w:lineRule="auto"/>
        <w:ind w:left="720" w:hanging="720"/>
        <w:jc w:val="both"/>
        <w:rPr>
          <w:rFonts w:ascii="Century Schoolbook" w:eastAsia="Times New Roman" w:hAnsi="Century Schoolbook" w:cs="Times New Roman"/>
          <w:b/>
          <w:lang w:eastAsia="pt-BR"/>
        </w:rPr>
      </w:pPr>
      <w:bookmarkStart w:id="15" w:name="_Toc361743970"/>
      <w:bookmarkStart w:id="16" w:name="_Toc470090372"/>
    </w:p>
    <w:p w14:paraId="172FAA1D" w14:textId="77777777" w:rsidR="00BD3918" w:rsidRDefault="00BD3918" w:rsidP="00B9254B">
      <w:pPr>
        <w:widowControl w:val="0"/>
        <w:numPr>
          <w:ilvl w:val="2"/>
          <w:numId w:val="0"/>
        </w:numPr>
        <w:suppressAutoHyphens/>
        <w:spacing w:after="0" w:line="240" w:lineRule="auto"/>
        <w:ind w:left="720" w:hanging="720"/>
        <w:jc w:val="both"/>
        <w:rPr>
          <w:rFonts w:ascii="Century Schoolbook" w:eastAsia="Times New Roman" w:hAnsi="Century Schoolbook" w:cs="Times New Roman"/>
          <w:b/>
          <w:lang w:eastAsia="pt-BR"/>
        </w:rPr>
      </w:pPr>
    </w:p>
    <w:p w14:paraId="7BD17E1E" w14:textId="1A9DD535" w:rsidR="00450408" w:rsidRPr="00BE2777" w:rsidRDefault="00450408" w:rsidP="00BD3918">
      <w:pPr>
        <w:widowControl w:val="0"/>
        <w:numPr>
          <w:ilvl w:val="2"/>
          <w:numId w:val="0"/>
        </w:numPr>
        <w:suppressAutoHyphens/>
        <w:spacing w:after="0" w:line="240" w:lineRule="auto"/>
        <w:ind w:left="720" w:hanging="720"/>
        <w:jc w:val="both"/>
        <w:rPr>
          <w:rFonts w:ascii="Century Schoolbook" w:eastAsia="Times New Roman" w:hAnsi="Century Schoolbook" w:cs="Times New Roman"/>
          <w:b/>
          <w:lang w:val="x-none"/>
        </w:rPr>
      </w:pPr>
      <w:r w:rsidRPr="00BE2777">
        <w:rPr>
          <w:rFonts w:ascii="Century Schoolbook" w:eastAsia="Times New Roman" w:hAnsi="Century Schoolbook" w:cs="Times New Roman"/>
          <w:b/>
          <w:lang w:eastAsia="pt-BR"/>
        </w:rPr>
        <w:t>CONDIÇÕES DE EXECUÇÃO:</w:t>
      </w:r>
      <w:bookmarkEnd w:id="15"/>
      <w:bookmarkEnd w:id="16"/>
    </w:p>
    <w:p w14:paraId="2EE03152" w14:textId="77777777" w:rsidR="00450408" w:rsidRPr="00BE2777" w:rsidRDefault="00450408" w:rsidP="00B9254B">
      <w:pPr>
        <w:widowControl w:val="0"/>
        <w:suppressAutoHyphens/>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x-none"/>
        </w:rPr>
        <w:t xml:space="preserve">4.5.9.1 </w:t>
      </w:r>
      <w:r w:rsidRPr="00BE2777">
        <w:rPr>
          <w:rFonts w:ascii="Century Schoolbook" w:eastAsia="Times New Roman" w:hAnsi="Century Schoolbook" w:cs="Times New Roman"/>
          <w:lang w:eastAsia="pt-BR"/>
        </w:rPr>
        <w:t xml:space="preserve">Os serviços serão realizados nos seguintes prazos: </w:t>
      </w:r>
    </w:p>
    <w:p w14:paraId="69D0EA55"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lang w:val="x-none"/>
        </w:rPr>
      </w:pPr>
      <w:r w:rsidRPr="00BE2777">
        <w:rPr>
          <w:rFonts w:ascii="Century Schoolbook" w:eastAsia="Times New Roman" w:hAnsi="Century Schoolbook" w:cs="Times New Roman"/>
          <w:lang w:val="x-none"/>
        </w:rPr>
        <w:t>Fornecimento e instalação dos sistemas: 30 (trinta) dias corridos, contado a partir da comunicação da ordem de compra/serviços à licitante vencedora/contratada;</w:t>
      </w:r>
    </w:p>
    <w:p w14:paraId="0EBAAD07"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lang w:val="x-none"/>
        </w:rPr>
      </w:pPr>
      <w:r w:rsidRPr="00BE2777">
        <w:rPr>
          <w:rFonts w:ascii="Century Schoolbook" w:eastAsia="Times New Roman" w:hAnsi="Century Schoolbook" w:cs="Times New Roman"/>
          <w:lang w:val="x-none"/>
        </w:rPr>
        <w:t>Implantação (</w:t>
      </w:r>
      <w:r w:rsidRPr="00BE2777">
        <w:rPr>
          <w:rFonts w:ascii="Century Schoolbook" w:eastAsia="Times New Roman" w:hAnsi="Century Schoolbook" w:cs="Times New Roman"/>
          <w:bCs/>
          <w:lang w:eastAsia="pt-BR"/>
        </w:rPr>
        <w:t xml:space="preserve">Configuração, customização, migração de informações e habilitação do sistema para uso): </w:t>
      </w:r>
      <w:r w:rsidRPr="00BE2777">
        <w:rPr>
          <w:rFonts w:ascii="Century Schoolbook" w:eastAsia="Times New Roman" w:hAnsi="Century Schoolbook" w:cs="Times New Roman"/>
          <w:bCs/>
          <w:lang w:eastAsia="x-none"/>
        </w:rPr>
        <w:t>120</w:t>
      </w:r>
      <w:r w:rsidRPr="00BE2777">
        <w:rPr>
          <w:rFonts w:ascii="Century Schoolbook" w:eastAsia="Times New Roman" w:hAnsi="Century Schoolbook" w:cs="Times New Roman"/>
          <w:bCs/>
          <w:lang w:eastAsia="pt-BR"/>
        </w:rPr>
        <w:t xml:space="preserve"> (</w:t>
      </w:r>
      <w:r w:rsidRPr="00BE2777">
        <w:rPr>
          <w:rFonts w:ascii="Century Schoolbook" w:eastAsia="Times New Roman" w:hAnsi="Century Schoolbook" w:cs="Times New Roman"/>
          <w:bCs/>
          <w:lang w:eastAsia="x-none"/>
        </w:rPr>
        <w:t>Cento e vinte</w:t>
      </w:r>
      <w:r w:rsidRPr="00BE2777">
        <w:rPr>
          <w:rFonts w:ascii="Century Schoolbook" w:eastAsia="Times New Roman" w:hAnsi="Century Schoolbook" w:cs="Times New Roman"/>
          <w:bCs/>
          <w:lang w:eastAsia="pt-BR"/>
        </w:rPr>
        <w:t xml:space="preserve">) dias corridos, </w:t>
      </w:r>
      <w:r w:rsidRPr="00BE2777">
        <w:rPr>
          <w:rFonts w:ascii="Century Schoolbook" w:eastAsia="Times New Roman" w:hAnsi="Century Schoolbook" w:cs="Times New Roman"/>
          <w:bCs/>
          <w:lang w:eastAsia="pt-BR"/>
        </w:rPr>
        <w:lastRenderedPageBreak/>
        <w:t>contado a partir da data de conclusão de fornecimento das licenças de uso dos sistemas e suas instalações;</w:t>
      </w:r>
    </w:p>
    <w:p w14:paraId="2A8C9978"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lang w:val="x-none"/>
        </w:rPr>
      </w:pPr>
      <w:r w:rsidRPr="00BE2777">
        <w:rPr>
          <w:rFonts w:ascii="Century Schoolbook" w:eastAsia="Times New Roman" w:hAnsi="Century Schoolbook" w:cs="Times New Roman"/>
          <w:lang w:val="x-none"/>
        </w:rPr>
        <w:t xml:space="preserve">Treinamento e acompanhamento operacional: 60 (sessenta) dias corridos, </w:t>
      </w:r>
      <w:r w:rsidRPr="00BE2777">
        <w:rPr>
          <w:rFonts w:ascii="Century Schoolbook" w:eastAsia="Times New Roman" w:hAnsi="Century Schoolbook" w:cs="Times New Roman"/>
          <w:bCs/>
          <w:lang w:eastAsia="pt-BR"/>
        </w:rPr>
        <w:t>contado à partir da data de conclusão da implantação dos sistemas;</w:t>
      </w:r>
    </w:p>
    <w:p w14:paraId="6EE865B6"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lang w:val="x-none"/>
        </w:rPr>
      </w:pPr>
      <w:r w:rsidRPr="00BE2777">
        <w:rPr>
          <w:rFonts w:ascii="Century Schoolbook" w:eastAsia="Times New Roman" w:hAnsi="Century Schoolbook" w:cs="Times New Roman"/>
          <w:lang w:val="x-none"/>
        </w:rPr>
        <w:t xml:space="preserve">Provimento do Data-Center: início imediato, </w:t>
      </w:r>
      <w:r w:rsidRPr="00BE2777">
        <w:rPr>
          <w:rFonts w:ascii="Century Schoolbook" w:eastAsia="Times New Roman" w:hAnsi="Century Schoolbook" w:cs="Times New Roman"/>
          <w:bCs/>
          <w:lang w:eastAsia="pt-BR"/>
        </w:rPr>
        <w:t xml:space="preserve">contado à partir da data de conclusão da instalação dos softwares, pelo prazo de </w:t>
      </w:r>
      <w:r w:rsidRPr="00BE2777">
        <w:rPr>
          <w:rFonts w:ascii="Century Schoolbook" w:eastAsia="Times New Roman" w:hAnsi="Century Schoolbook" w:cs="Times New Roman"/>
          <w:bCs/>
          <w:lang w:eastAsia="x-none"/>
        </w:rPr>
        <w:t>12</w:t>
      </w:r>
      <w:r w:rsidRPr="00BE2777">
        <w:rPr>
          <w:rFonts w:ascii="Century Schoolbook" w:eastAsia="Times New Roman" w:hAnsi="Century Schoolbook" w:cs="Times New Roman"/>
          <w:bCs/>
          <w:lang w:eastAsia="pt-BR"/>
        </w:rPr>
        <w:t xml:space="preserve"> (</w:t>
      </w:r>
      <w:r w:rsidRPr="00BE2777">
        <w:rPr>
          <w:rFonts w:ascii="Century Schoolbook" w:eastAsia="Times New Roman" w:hAnsi="Century Schoolbook" w:cs="Times New Roman"/>
          <w:bCs/>
          <w:lang w:eastAsia="x-none"/>
        </w:rPr>
        <w:t>doze</w:t>
      </w:r>
      <w:r w:rsidRPr="00BE2777">
        <w:rPr>
          <w:rFonts w:ascii="Century Schoolbook" w:eastAsia="Times New Roman" w:hAnsi="Century Schoolbook" w:cs="Times New Roman"/>
          <w:bCs/>
          <w:lang w:eastAsia="pt-BR"/>
        </w:rPr>
        <w:t xml:space="preserve"> meses);</w:t>
      </w:r>
    </w:p>
    <w:p w14:paraId="6492DE24"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lang w:val="x-none"/>
        </w:rPr>
      </w:pPr>
      <w:r w:rsidRPr="00BE2777">
        <w:rPr>
          <w:rFonts w:ascii="Century Schoolbook" w:eastAsia="Times New Roman" w:hAnsi="Century Schoolbook" w:cs="Times New Roman"/>
          <w:lang w:val="x-none"/>
        </w:rPr>
        <w:t>Suporte Técnico:</w:t>
      </w:r>
      <w:r w:rsidRPr="00BE2777">
        <w:rPr>
          <w:rFonts w:ascii="Century Schoolbook" w:eastAsia="Times New Roman" w:hAnsi="Century Schoolbook" w:cs="Times New Roman"/>
          <w:bCs/>
          <w:lang w:eastAsia="pt-BR"/>
        </w:rPr>
        <w:t xml:space="preserve"> início imediato, contado à partir da data de conclusão da instalação dos sistemas, pelo prazo de</w:t>
      </w:r>
      <w:r w:rsidRPr="00BE2777">
        <w:rPr>
          <w:rFonts w:ascii="Century Schoolbook" w:eastAsia="Times New Roman" w:hAnsi="Century Schoolbook" w:cs="Times New Roman"/>
          <w:bCs/>
          <w:lang w:eastAsia="x-none"/>
        </w:rPr>
        <w:t xml:space="preserve"> 12</w:t>
      </w:r>
      <w:r w:rsidRPr="00BE2777">
        <w:rPr>
          <w:rFonts w:ascii="Century Schoolbook" w:eastAsia="Times New Roman" w:hAnsi="Century Schoolbook" w:cs="Times New Roman"/>
          <w:bCs/>
          <w:lang w:eastAsia="pt-BR"/>
        </w:rPr>
        <w:t xml:space="preserve"> (</w:t>
      </w:r>
      <w:r w:rsidRPr="00BE2777">
        <w:rPr>
          <w:rFonts w:ascii="Century Schoolbook" w:eastAsia="Times New Roman" w:hAnsi="Century Schoolbook" w:cs="Times New Roman"/>
          <w:bCs/>
          <w:lang w:eastAsia="x-none"/>
        </w:rPr>
        <w:t xml:space="preserve">doze </w:t>
      </w:r>
      <w:r w:rsidRPr="00BE2777">
        <w:rPr>
          <w:rFonts w:ascii="Century Schoolbook" w:eastAsia="Times New Roman" w:hAnsi="Century Schoolbook" w:cs="Times New Roman"/>
          <w:bCs/>
          <w:lang w:eastAsia="pt-BR"/>
        </w:rPr>
        <w:t>meses); e,</w:t>
      </w:r>
    </w:p>
    <w:p w14:paraId="716101FD"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lang w:val="x-none"/>
        </w:rPr>
      </w:pPr>
      <w:r w:rsidRPr="00BE2777">
        <w:rPr>
          <w:rFonts w:ascii="Century Schoolbook" w:eastAsia="Times New Roman" w:hAnsi="Century Schoolbook" w:cs="Times New Roman"/>
          <w:bCs/>
          <w:lang w:eastAsia="pt-BR"/>
        </w:rPr>
        <w:t>Customizações e consultorias:</w:t>
      </w:r>
    </w:p>
    <w:p w14:paraId="31962ADE" w14:textId="77777777" w:rsidR="00450408" w:rsidRPr="00BE2777" w:rsidRDefault="00450408" w:rsidP="00B9254B">
      <w:pPr>
        <w:widowControl w:val="0"/>
        <w:suppressAutoHyphens/>
        <w:spacing w:before="120" w:after="0" w:line="240" w:lineRule="auto"/>
        <w:ind w:left="1854" w:hanging="720"/>
        <w:jc w:val="both"/>
        <w:rPr>
          <w:rFonts w:ascii="Century Schoolbook" w:eastAsia="Times New Roman" w:hAnsi="Century Schoolbook" w:cs="Times New Roman"/>
          <w:lang w:val="x-none"/>
        </w:rPr>
      </w:pPr>
      <w:r w:rsidRPr="00BE2777">
        <w:rPr>
          <w:rFonts w:ascii="Century Schoolbook" w:eastAsia="Times New Roman" w:hAnsi="Century Schoolbook" w:cs="Times New Roman"/>
          <w:bCs/>
          <w:lang w:eastAsia="pt-BR"/>
        </w:rPr>
        <w:tab/>
        <w:t xml:space="preserve">Por atendimento técnico local, deslocamento técnico: atendimento ao chamado no prazo de </w:t>
      </w:r>
      <w:r w:rsidRPr="00BE2777">
        <w:rPr>
          <w:rFonts w:ascii="Century Schoolbook" w:eastAsia="Times New Roman" w:hAnsi="Century Schoolbook" w:cs="Times New Roman"/>
          <w:bCs/>
          <w:lang w:eastAsia="x-none"/>
        </w:rPr>
        <w:t>02</w:t>
      </w:r>
      <w:r w:rsidRPr="00BE2777">
        <w:rPr>
          <w:rFonts w:ascii="Century Schoolbook" w:eastAsia="Times New Roman" w:hAnsi="Century Schoolbook" w:cs="Times New Roman"/>
          <w:bCs/>
          <w:lang w:eastAsia="pt-BR"/>
        </w:rPr>
        <w:t xml:space="preserve"> (</w:t>
      </w:r>
      <w:r w:rsidRPr="00BE2777">
        <w:rPr>
          <w:rFonts w:ascii="Century Schoolbook" w:eastAsia="Times New Roman" w:hAnsi="Century Schoolbook" w:cs="Times New Roman"/>
          <w:bCs/>
          <w:lang w:eastAsia="x-none"/>
        </w:rPr>
        <w:t>dois</w:t>
      </w:r>
      <w:r w:rsidRPr="00BE2777">
        <w:rPr>
          <w:rFonts w:ascii="Century Schoolbook" w:eastAsia="Times New Roman" w:hAnsi="Century Schoolbook" w:cs="Times New Roman"/>
          <w:bCs/>
          <w:lang w:eastAsia="pt-BR"/>
        </w:rPr>
        <w:t xml:space="preserve">) dias úteis com prazo de diagnóstico e conclusão variável conforme complexidade da solicitação; </w:t>
      </w:r>
    </w:p>
    <w:p w14:paraId="68F7461C" w14:textId="77777777" w:rsidR="00450408" w:rsidRPr="00BE2777" w:rsidRDefault="00450408" w:rsidP="00B9254B">
      <w:pPr>
        <w:widowControl w:val="0"/>
        <w:suppressAutoHyphens/>
        <w:spacing w:before="120" w:after="0" w:line="240" w:lineRule="auto"/>
        <w:ind w:left="1854" w:hanging="720"/>
        <w:jc w:val="both"/>
        <w:rPr>
          <w:rFonts w:ascii="Century Schoolbook" w:eastAsia="Times New Roman" w:hAnsi="Century Schoolbook" w:cs="Times New Roman"/>
          <w:lang w:val="x-none"/>
        </w:rPr>
      </w:pPr>
      <w:r w:rsidRPr="00BE2777">
        <w:rPr>
          <w:rFonts w:ascii="Century Schoolbook" w:eastAsia="Times New Roman" w:hAnsi="Century Schoolbook" w:cs="Times New Roman"/>
          <w:bCs/>
          <w:lang w:eastAsia="pt-BR"/>
        </w:rPr>
        <w:tab/>
        <w:t>Por atendimento via conexão remota</w:t>
      </w:r>
      <w:r w:rsidRPr="00BE2777">
        <w:rPr>
          <w:rFonts w:ascii="Century Schoolbook" w:eastAsia="Times New Roman" w:hAnsi="Century Schoolbook" w:cs="Times New Roman"/>
          <w:lang w:eastAsia="pt-BR"/>
        </w:rPr>
        <w:t>:</w:t>
      </w:r>
      <w:r w:rsidRPr="00BE2777">
        <w:rPr>
          <w:rFonts w:ascii="Century Schoolbook" w:eastAsia="Times New Roman" w:hAnsi="Century Schoolbook" w:cs="Times New Roman"/>
          <w:bCs/>
          <w:lang w:eastAsia="pt-BR"/>
        </w:rPr>
        <w:t xml:space="preserve"> atendimento imediato, com prazo de diagnóstico e conclusão variável conforme complexidade da solicitação.</w:t>
      </w:r>
    </w:p>
    <w:p w14:paraId="71499A9A"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Times New Roman"/>
          <w:bCs/>
          <w:lang w:eastAsia="pt-BR"/>
        </w:rPr>
      </w:pPr>
      <w:r w:rsidRPr="00BE2777">
        <w:rPr>
          <w:rFonts w:ascii="Century Schoolbook" w:eastAsia="Times New Roman" w:hAnsi="Century Schoolbook" w:cs="Times New Roman"/>
          <w:bCs/>
          <w:lang w:eastAsia="pt-BR"/>
        </w:rPr>
        <w:t>As rotinas/aplicações não constantes originariamente nos sistemas, mas queridas pela Licitante, poderão ser desenvolvidas, concluídas e instaladas quando houver viabilidade técnica aferida e anuída pela CONTRATADA.</w:t>
      </w:r>
    </w:p>
    <w:p w14:paraId="2FBCFE82" w14:textId="77777777" w:rsidR="00450408" w:rsidRPr="00BE2777" w:rsidRDefault="00450408" w:rsidP="00B9254B">
      <w:pPr>
        <w:spacing w:after="0" w:line="240" w:lineRule="auto"/>
        <w:ind w:left="1134" w:hanging="1134"/>
        <w:jc w:val="both"/>
        <w:rPr>
          <w:rFonts w:ascii="Century Schoolbook" w:eastAsia="Times New Roman" w:hAnsi="Century Schoolbook" w:cs="Times New Roman"/>
          <w:lang w:val="x-none"/>
        </w:rPr>
      </w:pPr>
    </w:p>
    <w:p w14:paraId="007C7EBF" w14:textId="77777777" w:rsidR="00450408" w:rsidRPr="00BE2777" w:rsidRDefault="00450408" w:rsidP="00B9254B">
      <w:pPr>
        <w:widowControl w:val="0"/>
        <w:numPr>
          <w:ilvl w:val="3"/>
          <w:numId w:val="0"/>
        </w:numPr>
        <w:suppressAutoHyphens/>
        <w:spacing w:after="0" w:line="240" w:lineRule="auto"/>
        <w:ind w:left="720" w:hanging="72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Os serviços deverão ser realizados nos horários de 08h00min </w:t>
      </w:r>
      <w:proofErr w:type="gramStart"/>
      <w:r w:rsidRPr="00BE2777">
        <w:rPr>
          <w:rFonts w:ascii="Century Schoolbook" w:eastAsia="Times New Roman" w:hAnsi="Century Schoolbook" w:cs="Times New Roman"/>
          <w:lang w:eastAsia="pt-BR"/>
        </w:rPr>
        <w:t>às</w:t>
      </w:r>
      <w:proofErr w:type="gramEnd"/>
      <w:r w:rsidRPr="00BE2777">
        <w:rPr>
          <w:rFonts w:ascii="Century Schoolbook" w:eastAsia="Times New Roman" w:hAnsi="Century Schoolbook" w:cs="Times New Roman"/>
          <w:lang w:eastAsia="pt-BR"/>
        </w:rPr>
        <w:t xml:space="preserve"> 12h00min, e 13h30min às 18h00min, quando realizados nos órgãos integrantes da Administração.</w:t>
      </w:r>
    </w:p>
    <w:p w14:paraId="43171DBC" w14:textId="77777777" w:rsidR="00450408" w:rsidRDefault="00450408" w:rsidP="00B9254B">
      <w:pPr>
        <w:spacing w:after="0" w:line="240" w:lineRule="auto"/>
        <w:jc w:val="both"/>
        <w:rPr>
          <w:rFonts w:ascii="Century Schoolbook" w:eastAsia="Times New Roman" w:hAnsi="Century Schoolbook" w:cs="Times New Roman"/>
          <w:lang w:eastAsia="pt-BR"/>
        </w:rPr>
      </w:pPr>
    </w:p>
    <w:p w14:paraId="5A7839BB" w14:textId="77777777" w:rsidR="00BD3918" w:rsidRPr="00BD3918" w:rsidRDefault="00BD3918" w:rsidP="00B9254B">
      <w:pPr>
        <w:spacing w:after="0" w:line="240" w:lineRule="auto"/>
        <w:jc w:val="both"/>
        <w:rPr>
          <w:rFonts w:ascii="Century Schoolbook" w:eastAsia="Times New Roman" w:hAnsi="Century Schoolbook" w:cs="Times New Roman"/>
          <w:lang w:eastAsia="pt-BR"/>
        </w:rPr>
      </w:pPr>
    </w:p>
    <w:p w14:paraId="6E1629BF" w14:textId="34090E59" w:rsidR="00450408" w:rsidRPr="00BE2777" w:rsidRDefault="00450408" w:rsidP="00BD3918">
      <w:pPr>
        <w:numPr>
          <w:ilvl w:val="1"/>
          <w:numId w:val="0"/>
        </w:numPr>
        <w:spacing w:after="200" w:line="240" w:lineRule="auto"/>
        <w:ind w:left="792" w:hanging="432"/>
        <w:jc w:val="both"/>
        <w:outlineLvl w:val="1"/>
        <w:rPr>
          <w:rFonts w:ascii="Century Schoolbook" w:eastAsia="Times New Roman" w:hAnsi="Century Schoolbook" w:cs="Times New Roman"/>
        </w:rPr>
      </w:pPr>
      <w:bookmarkStart w:id="17" w:name="_Toc4080371"/>
      <w:r w:rsidRPr="00BE2777">
        <w:rPr>
          <w:rFonts w:ascii="Century Schoolbook" w:eastAsia="Times New Roman" w:hAnsi="Century Schoolbook" w:cs="Times New Roman"/>
          <w:b/>
        </w:rPr>
        <w:t>Treinamentos</w:t>
      </w:r>
      <w:bookmarkEnd w:id="17"/>
      <w:r w:rsidRPr="00BE2777">
        <w:rPr>
          <w:rFonts w:ascii="Century Schoolbook" w:eastAsia="Times New Roman" w:hAnsi="Century Schoolbook" w:cs="Times New Roman"/>
          <w:b/>
        </w:rPr>
        <w:t>:</w:t>
      </w:r>
    </w:p>
    <w:p w14:paraId="634C894F"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A CONTRATADA deverá ministrar treinamento para usuários dos módulos do sistema e também à equipe de informática da ENTIDADE CONTRATANTE, de acordo com os requisitos e condições abaixo especificados.</w:t>
      </w:r>
    </w:p>
    <w:p w14:paraId="0A3C7E89"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A empresa CONTRATADA deverá ministrar treinamento na operação dos módulos do sistema para as respectivas áreas usuárias, respeitando aspectos técnico-pedagógicos de acordo com o público-alvo, de forma que, ao final do curso, os treinados estejam aptos a utilizarem as funcionalidades de uso comum e específica dos módulos, incluindo as ferramentas e os utilitários incorporados ao </w:t>
      </w:r>
      <w:proofErr w:type="gramStart"/>
      <w:r w:rsidRPr="00BE2777">
        <w:rPr>
          <w:rFonts w:ascii="Century Schoolbook" w:eastAsia="Times New Roman" w:hAnsi="Century Schoolbook" w:cs="Times New Roman"/>
        </w:rPr>
        <w:t>sistema</w:t>
      </w:r>
      <w:proofErr w:type="gramEnd"/>
    </w:p>
    <w:p w14:paraId="4DCEF149"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lastRenderedPageBreak/>
        <w:t xml:space="preserve">Os treinamentos ocorrerão em horário comercial, em conformidade com o cronograma das fases de implantação do sistema definido junto com a ENTIDADE CONTRATANTE. Cada curso deverá ter carga horária mínima de </w:t>
      </w:r>
      <w:proofErr w:type="gramStart"/>
      <w:r w:rsidRPr="00BE2777">
        <w:rPr>
          <w:rFonts w:ascii="Century Schoolbook" w:eastAsia="Times New Roman" w:hAnsi="Century Schoolbook" w:cs="Times New Roman"/>
        </w:rPr>
        <w:t>4</w:t>
      </w:r>
      <w:proofErr w:type="gramEnd"/>
      <w:r w:rsidRPr="00BE2777">
        <w:rPr>
          <w:rFonts w:ascii="Century Schoolbook" w:eastAsia="Times New Roman" w:hAnsi="Century Schoolbook" w:cs="Times New Roman"/>
        </w:rPr>
        <w:t xml:space="preserve"> (quatro) horas.</w:t>
      </w:r>
    </w:p>
    <w:p w14:paraId="170B5B1C"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Os treinamentos deverão ser ministrados nas dependências da ENTIDADE CONTRATANTE.</w:t>
      </w:r>
    </w:p>
    <w:p w14:paraId="29B2EFA1"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Os treinamentos deverão ser focados no funcionamento e operacionalização dos módulos do sistema, com utilização de uma base de testes (preparada pela contratada no ambiente da contratante) em que seja possível a visualização e operação de todas as suas funcionalidades.</w:t>
      </w:r>
    </w:p>
    <w:p w14:paraId="509FBEA4"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A CONTRATADA deverá disponibilizar na época do treinamento os perfis e senhas específicas, de forma a possibilitar o acesso ao sistema para esse fim.</w:t>
      </w:r>
    </w:p>
    <w:p w14:paraId="1B617A8A"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A CONTRATADA deverá disponibilizar instrutores em número, competência e experiência profissional adequada ao treinamento a ser realizado, primando também pela padronização metodológica, didática e de conteúdo programático.</w:t>
      </w:r>
    </w:p>
    <w:p w14:paraId="05A6B54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A capacitação dos usuários e equipe técnica do contratante deve ser planejada pela contratada de forma sistematizada.</w:t>
      </w:r>
    </w:p>
    <w:p w14:paraId="6784767F"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Para cada treinamento realizado, a contratada deverá emitir certificado contendo, no mínimo, título do treinamento, conteúdo, carga-horária, período de realização e identificação do treinando e da empresa.</w:t>
      </w:r>
    </w:p>
    <w:p w14:paraId="5FC2D7F4"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A contratada deverá oferecer treinamento, fornecendo o material impresso e mídia necessária. Todo material didático deve ser redigido na língua portuguesa, podendo ser editado e reproduzido pelo contratante, para que a ENTIDADE CONTRATANTE possa utilizá-lo em ações de reciclagem e no treinamento de novos usuários.</w:t>
      </w:r>
    </w:p>
    <w:p w14:paraId="50E3821B" w14:textId="77777777" w:rsidR="00450408" w:rsidRDefault="00450408" w:rsidP="00B9254B">
      <w:pPr>
        <w:spacing w:after="200" w:line="240" w:lineRule="auto"/>
        <w:ind w:left="720" w:hanging="360"/>
        <w:jc w:val="both"/>
        <w:rPr>
          <w:rFonts w:ascii="Century Schoolbook" w:eastAsia="Times New Roman" w:hAnsi="Century Schoolbook" w:cs="Times New Roman"/>
        </w:rPr>
      </w:pPr>
      <w:r w:rsidRPr="00BE2777">
        <w:rPr>
          <w:rFonts w:ascii="Century Schoolbook" w:eastAsia="Times New Roman" w:hAnsi="Century Schoolbook" w:cs="Times New Roman"/>
        </w:rPr>
        <w:t>Caso as avaliações realizadas pelos usuários após o treinamento demonstrem que o mesmo não tenha sido satisfatório, este deverá ser melhorado e reaplicado, sem ônus adicionais para a contratante;</w:t>
      </w:r>
    </w:p>
    <w:p w14:paraId="6AF1A57B" w14:textId="77777777" w:rsidR="00C8263B" w:rsidRDefault="00C8263B" w:rsidP="001A66A2">
      <w:pPr>
        <w:spacing w:after="0" w:line="240" w:lineRule="auto"/>
        <w:ind w:left="720" w:hanging="360"/>
        <w:jc w:val="both"/>
        <w:rPr>
          <w:rFonts w:ascii="Century Schoolbook" w:eastAsia="Times New Roman" w:hAnsi="Century Schoolbook" w:cs="Times New Roman"/>
        </w:rPr>
      </w:pPr>
    </w:p>
    <w:p w14:paraId="09482C38" w14:textId="77777777" w:rsidR="001A66A2" w:rsidRDefault="001A66A2" w:rsidP="001A66A2">
      <w:pPr>
        <w:spacing w:after="0" w:line="240" w:lineRule="auto"/>
        <w:ind w:left="720" w:hanging="360"/>
        <w:jc w:val="both"/>
        <w:rPr>
          <w:rFonts w:ascii="Century Schoolbook" w:eastAsia="Times New Roman" w:hAnsi="Century Schoolbook" w:cs="Times New Roman"/>
        </w:rPr>
      </w:pPr>
    </w:p>
    <w:p w14:paraId="30D51FBC" w14:textId="77777777" w:rsidR="001A66A2" w:rsidRDefault="001A66A2" w:rsidP="001A66A2">
      <w:pPr>
        <w:spacing w:after="0" w:line="240" w:lineRule="auto"/>
        <w:ind w:left="720" w:hanging="360"/>
        <w:jc w:val="both"/>
        <w:rPr>
          <w:rFonts w:ascii="Century Schoolbook" w:eastAsia="Times New Roman" w:hAnsi="Century Schoolbook" w:cs="Times New Roman"/>
        </w:rPr>
      </w:pPr>
    </w:p>
    <w:p w14:paraId="7B2F3C65" w14:textId="77777777" w:rsidR="001A66A2" w:rsidRDefault="001A66A2" w:rsidP="001A66A2">
      <w:pPr>
        <w:spacing w:after="0" w:line="240" w:lineRule="auto"/>
        <w:ind w:left="720" w:hanging="360"/>
        <w:jc w:val="both"/>
        <w:rPr>
          <w:rFonts w:ascii="Century Schoolbook" w:eastAsia="Times New Roman" w:hAnsi="Century Schoolbook" w:cs="Times New Roman"/>
        </w:rPr>
      </w:pPr>
    </w:p>
    <w:p w14:paraId="5E2CEB5F" w14:textId="77777777" w:rsidR="001A66A2" w:rsidRDefault="001A66A2" w:rsidP="001A66A2">
      <w:pPr>
        <w:spacing w:after="0" w:line="240" w:lineRule="auto"/>
        <w:ind w:left="720" w:hanging="360"/>
        <w:jc w:val="both"/>
        <w:rPr>
          <w:rFonts w:ascii="Century Schoolbook" w:eastAsia="Times New Roman" w:hAnsi="Century Schoolbook" w:cs="Times New Roman"/>
        </w:rPr>
      </w:pPr>
    </w:p>
    <w:p w14:paraId="6A68BED0" w14:textId="77777777" w:rsidR="001A66A2" w:rsidRDefault="001A66A2" w:rsidP="00B9254B">
      <w:pPr>
        <w:spacing w:after="200" w:line="240" w:lineRule="auto"/>
        <w:ind w:left="720" w:hanging="360"/>
        <w:jc w:val="both"/>
        <w:rPr>
          <w:rFonts w:ascii="Century Schoolbook" w:eastAsia="Times New Roman" w:hAnsi="Century Schoolbook" w:cs="Times New Roman"/>
          <w:b/>
          <w:color w:val="000000" w:themeColor="text1"/>
        </w:rPr>
      </w:pPr>
    </w:p>
    <w:p w14:paraId="4303372D" w14:textId="77777777" w:rsidR="00450408" w:rsidRPr="00BE2777" w:rsidRDefault="00EB0D98" w:rsidP="00B9254B">
      <w:pPr>
        <w:spacing w:after="200" w:line="240" w:lineRule="auto"/>
        <w:ind w:left="720" w:hanging="360"/>
        <w:jc w:val="both"/>
        <w:rPr>
          <w:rFonts w:ascii="Century Schoolbook" w:eastAsia="Times New Roman" w:hAnsi="Century Schoolbook" w:cs="Times New Roman"/>
          <w:b/>
          <w:color w:val="000000" w:themeColor="text1"/>
        </w:rPr>
      </w:pPr>
      <w:r w:rsidRPr="00BE2777">
        <w:rPr>
          <w:rFonts w:ascii="Century Schoolbook" w:eastAsia="Times New Roman" w:hAnsi="Century Schoolbook" w:cs="Times New Roman"/>
          <w:b/>
          <w:color w:val="000000" w:themeColor="text1"/>
        </w:rPr>
        <w:lastRenderedPageBreak/>
        <w:t>A PREFEITURA INFORMARÁ A EMPRESA VENCEDORA O NUMERO DE FUNCIONÁRIOS A SEREM CAPACITADOS, PARA OS SISTEMAS ACIMA APRESNETADOS;</w:t>
      </w:r>
    </w:p>
    <w:bookmarkEnd w:id="6"/>
    <w:bookmarkEnd w:id="7"/>
    <w:p w14:paraId="6D688C5E" w14:textId="77777777" w:rsidR="00450408" w:rsidRPr="00BE2777" w:rsidRDefault="00450408" w:rsidP="00B9254B">
      <w:pPr>
        <w:spacing w:after="0" w:line="240" w:lineRule="auto"/>
        <w:rPr>
          <w:rFonts w:ascii="Century Schoolbook" w:eastAsia="Times New Roman" w:hAnsi="Century Schoolbook" w:cs="Times New Roman"/>
          <w:lang w:eastAsia="pt-BR"/>
        </w:rPr>
      </w:pPr>
    </w:p>
    <w:p w14:paraId="5EDDD5E0"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lang w:val="x-none" w:eastAsia="pt-BR"/>
        </w:rPr>
      </w:pPr>
      <w:bookmarkStart w:id="18" w:name="_Toc4080391"/>
      <w:r w:rsidRPr="00BE2777">
        <w:rPr>
          <w:rFonts w:ascii="Century Schoolbook" w:eastAsia="Times New Roman" w:hAnsi="Century Schoolbook" w:cs="Times New Roman"/>
          <w:b/>
          <w:lang w:val="x-none" w:eastAsia="pt-BR"/>
        </w:rPr>
        <w:t>Customização e parametrização</w:t>
      </w:r>
      <w:bookmarkEnd w:id="18"/>
    </w:p>
    <w:p w14:paraId="7F62E99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Esta etapa tem como objetivo realizar as parametrizações e configuração dos componentes da Solução ERP, o refinamento dos mapeamentos das customizações, o desenvolvimento das customizações identificadas como necessárias e a </w:t>
      </w:r>
      <w:proofErr w:type="gramStart"/>
      <w:r w:rsidRPr="00BE2777">
        <w:rPr>
          <w:rFonts w:ascii="Century Schoolbook" w:eastAsia="Times New Roman" w:hAnsi="Century Schoolbook" w:cs="Times New Roman"/>
          <w:lang w:eastAsia="pt-BR"/>
        </w:rPr>
        <w:t>implementação</w:t>
      </w:r>
      <w:proofErr w:type="gramEnd"/>
      <w:r w:rsidRPr="00BE2777">
        <w:rPr>
          <w:rFonts w:ascii="Century Schoolbook" w:eastAsia="Times New Roman" w:hAnsi="Century Schoolbook" w:cs="Times New Roman"/>
          <w:lang w:eastAsia="pt-BR"/>
        </w:rPr>
        <w:t xml:space="preserve"> das integrações com legados internos e externos, de forma que ela atenda integralmente todos os requisitos funcionais, não funcionais e de integração descritos neste termo.</w:t>
      </w:r>
    </w:p>
    <w:p w14:paraId="10A7F8F6"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Os conceitos utilizados são:</w:t>
      </w:r>
    </w:p>
    <w:p w14:paraId="1706A45A"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u w:val="single"/>
          <w:lang w:val="x-none" w:eastAsia="pt-BR"/>
        </w:rPr>
        <w:t>Parametrização</w:t>
      </w:r>
      <w:r w:rsidRPr="00BE2777">
        <w:rPr>
          <w:rFonts w:ascii="Century Schoolbook" w:eastAsia="Times New Roman" w:hAnsi="Century Schoolbook" w:cs="Times New Roman"/>
          <w:lang w:val="x-none" w:eastAsia="pt-BR"/>
        </w:rPr>
        <w:t xml:space="preserve"> − quando os requisitos são atendidos sem a necessidade de alteração no código fonte do ERP ou de desenvolvimento de novos módulos de código, ou seja, o requisito está incorporado de forma nativa na solução, podendo necessitar apenas de ajustes de parâmetros quando de sua implementação.</w:t>
      </w:r>
    </w:p>
    <w:p w14:paraId="74DBBFE6"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u w:val="single"/>
          <w:lang w:val="x-none" w:eastAsia="pt-BR"/>
        </w:rPr>
        <w:t>Customização</w:t>
      </w:r>
      <w:r w:rsidRPr="00BE2777">
        <w:rPr>
          <w:rFonts w:ascii="Century Schoolbook" w:eastAsia="Times New Roman" w:hAnsi="Century Schoolbook" w:cs="Times New Roman"/>
          <w:lang w:val="x-none" w:eastAsia="pt-BR"/>
        </w:rPr>
        <w:t xml:space="preserve"> − quando se faz necessária alteração ou complementação no código-fonte do ERP ou desenvolvimento de códigos relativos a relatórios, melhorias e interfaces, formulários e telas.</w:t>
      </w:r>
    </w:p>
    <w:p w14:paraId="2D5DC507"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u w:val="single"/>
          <w:lang w:val="x-none" w:eastAsia="pt-BR"/>
        </w:rPr>
        <w:t>Integração</w:t>
      </w:r>
      <w:r w:rsidRPr="00BE2777">
        <w:rPr>
          <w:rFonts w:ascii="Century Schoolbook" w:eastAsia="Times New Roman" w:hAnsi="Century Schoolbook" w:cs="Times New Roman"/>
          <w:lang w:val="x-none" w:eastAsia="pt-BR"/>
        </w:rPr>
        <w:t xml:space="preserve"> - refere-se a uma atividade de desenvolvimento em que componentes de software ou sistemas separados são combinados em um todo, físico ou lógico, de forma que seus processos e respectivos dados possam transitar de um para o outro de forma segura, automática e transparente ao usuário.</w:t>
      </w:r>
    </w:p>
    <w:p w14:paraId="015C7BBB" w14:textId="77777777" w:rsidR="00450408" w:rsidRPr="00BE2777" w:rsidRDefault="00450408" w:rsidP="00B9254B">
      <w:pPr>
        <w:spacing w:after="200" w:line="240" w:lineRule="auto"/>
        <w:ind w:left="720"/>
        <w:jc w:val="both"/>
        <w:rPr>
          <w:rFonts w:ascii="Century Schoolbook" w:eastAsia="Times New Roman" w:hAnsi="Century Schoolbook" w:cs="Times New Roman"/>
          <w:lang w:val="x-none" w:eastAsia="pt-BR"/>
        </w:rPr>
      </w:pPr>
    </w:p>
    <w:p w14:paraId="540374C6"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rPr>
      </w:pPr>
      <w:r w:rsidRPr="00BE2777">
        <w:rPr>
          <w:rFonts w:ascii="Century Schoolbook" w:eastAsia="Times New Roman" w:hAnsi="Century Schoolbook" w:cs="Times New Roman"/>
          <w:b/>
        </w:rPr>
        <w:t xml:space="preserve"> Atividades.</w:t>
      </w:r>
    </w:p>
    <w:p w14:paraId="23A3A07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CONTRATANTE durante esta etapa do Projeto:</w:t>
      </w:r>
    </w:p>
    <w:p w14:paraId="575057BD"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Executar todas as atividades necessárias para adequação dos sistemas legados internos que serão integrados com a Solução ERP;</w:t>
      </w:r>
    </w:p>
    <w:p w14:paraId="4042CB52"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Suportar os desenvolvimentos das regras de negócio e dos scripts de teste frente aos sistemas legados.</w:t>
      </w:r>
    </w:p>
    <w:p w14:paraId="15D04360" w14:textId="4F6D14B1" w:rsidR="00C8263B" w:rsidRDefault="00450408" w:rsidP="00B9254B">
      <w:pPr>
        <w:spacing w:after="20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val="x-none" w:eastAsia="pt-BR"/>
        </w:rPr>
        <w:t>Suporte à execução dos testes integrados e execução dos testes de aceitação do usuário;</w:t>
      </w:r>
    </w:p>
    <w:p w14:paraId="26BFB00E" w14:textId="77777777" w:rsidR="001A66A2" w:rsidRPr="001A66A2" w:rsidRDefault="001A66A2" w:rsidP="001A66A2">
      <w:pPr>
        <w:spacing w:after="200" w:line="240" w:lineRule="auto"/>
        <w:jc w:val="both"/>
        <w:rPr>
          <w:rFonts w:ascii="Century Schoolbook" w:eastAsia="Times New Roman" w:hAnsi="Century Schoolbook" w:cs="Times New Roman"/>
          <w:lang w:eastAsia="pt-BR"/>
        </w:rPr>
      </w:pPr>
    </w:p>
    <w:p w14:paraId="6813C8C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A0B1B71"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São responsabilidades da CONTRATADA durante esta etapa do Projeto:</w:t>
      </w:r>
    </w:p>
    <w:p w14:paraId="7728960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Parametrizar e construir códigos complementares para a Solução ERP, quando necessário e aprovado, de forma a adequá-lo às especificidades da CONTRATANTE;</w:t>
      </w:r>
    </w:p>
    <w:p w14:paraId="6B0FFABB"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Implantar as funcionalidades descritas nos Requisitos Funcionais e Não Funcionais e de Integração com sistemas internos e externos;</w:t>
      </w:r>
    </w:p>
    <w:p w14:paraId="5F12CBB2"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Documentar e controlar as versões dos executáveis e documentos da Solução pertinentes ao Projeto de Implantação da Solução;</w:t>
      </w:r>
    </w:p>
    <w:p w14:paraId="6F1D5DED"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Construir e testar os componentes e serviços da arquitetura técnica;</w:t>
      </w:r>
    </w:p>
    <w:p w14:paraId="54A94D60"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Construir e testar as integrações com os sistemas legados internos e sistemas externos, elencados no Mapa de Integrações Sistêmicas;</w:t>
      </w:r>
    </w:p>
    <w:p w14:paraId="7E0A348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Desenvolver os planos de testes, identificando os cenários de negócio, as condições de teste e os scripts de teste para realizar os testes de integração e de aceitação do usuário.</w:t>
      </w:r>
    </w:p>
    <w:p w14:paraId="688D8138" w14:textId="77777777" w:rsidR="00450408" w:rsidRPr="00BE2777" w:rsidRDefault="00450408" w:rsidP="00B9254B">
      <w:pPr>
        <w:spacing w:after="200" w:line="240" w:lineRule="auto"/>
        <w:ind w:left="720"/>
        <w:jc w:val="both"/>
        <w:rPr>
          <w:rFonts w:ascii="Century Schoolbook" w:eastAsia="Times New Roman" w:hAnsi="Century Schoolbook" w:cs="Times New Roman"/>
          <w:lang w:val="x-none" w:eastAsia="pt-BR"/>
        </w:rPr>
      </w:pPr>
    </w:p>
    <w:p w14:paraId="17A33676" w14:textId="77777777" w:rsidR="00450408" w:rsidRPr="00BE2777" w:rsidRDefault="00450408" w:rsidP="00B9254B">
      <w:pPr>
        <w:numPr>
          <w:ilvl w:val="1"/>
          <w:numId w:val="0"/>
        </w:numPr>
        <w:spacing w:after="200" w:line="240" w:lineRule="auto"/>
        <w:ind w:left="792" w:hanging="432"/>
        <w:jc w:val="both"/>
        <w:outlineLvl w:val="1"/>
        <w:rPr>
          <w:rFonts w:ascii="Century Schoolbook" w:eastAsia="Times New Roman" w:hAnsi="Century Schoolbook" w:cs="Times New Roman"/>
          <w:b/>
          <w:lang w:val="x-none" w:eastAsia="pt-BR"/>
        </w:rPr>
      </w:pPr>
      <w:bookmarkStart w:id="19" w:name="_Toc4080395"/>
      <w:r w:rsidRPr="00BE2777">
        <w:rPr>
          <w:rFonts w:ascii="Century Schoolbook" w:eastAsia="Times New Roman" w:hAnsi="Century Schoolbook" w:cs="Times New Roman"/>
          <w:b/>
          <w:lang w:val="x-none" w:eastAsia="pt-BR"/>
        </w:rPr>
        <w:t>Implantação (Produção)</w:t>
      </w:r>
      <w:bookmarkEnd w:id="19"/>
    </w:p>
    <w:p w14:paraId="6B6CFCAB"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4.10.1 A etapa de implantação engloba o planejamento e procedimentos para a instalação em ambiente de produção da Solução ERP após a Homologação (formalização da conformidade). A Implantação abrange o cumprimento de todos os requisitos necessários ao pleno funcionamento da solução/produto em produção – preparar o ambiente para a entrada em produção da Solução ERP, instalação no ambiente produtivo, ativação da solução/produto. </w:t>
      </w:r>
      <w:proofErr w:type="gramStart"/>
      <w:r w:rsidRPr="00BE2777">
        <w:rPr>
          <w:rFonts w:ascii="Century Schoolbook" w:eastAsia="Times New Roman" w:hAnsi="Century Schoolbook" w:cs="Times New Roman"/>
          <w:lang w:eastAsia="pt-BR"/>
        </w:rPr>
        <w:t>Envolve</w:t>
      </w:r>
      <w:proofErr w:type="gramEnd"/>
      <w:r w:rsidRPr="00BE2777">
        <w:rPr>
          <w:rFonts w:ascii="Century Schoolbook" w:eastAsia="Times New Roman" w:hAnsi="Century Schoolbook" w:cs="Times New Roman"/>
          <w:lang w:eastAsia="pt-BR"/>
        </w:rPr>
        <w:t>, também, os ajustes finais do sistema (solução/produto) para operação em produção, realizar a carga de dados através o plano de migração, e promover a transferência da responsabilidade e conhecimento para a equipe de Suporte e Manutenção da Solução da CONTRATADA.</w:t>
      </w:r>
    </w:p>
    <w:p w14:paraId="4F2627F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5D8856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4.10.2. Os serviços de implantação, compreendendo migração de dados, treinamento de usuários, levantamento de requisitos, customizações e parametrizações serão concluídos no prazo de até cento e vinte dias, contados da expedição da ordem de serviços.</w:t>
      </w:r>
    </w:p>
    <w:p w14:paraId="5E828341" w14:textId="77777777" w:rsidR="00450408" w:rsidRPr="00BE2777" w:rsidRDefault="00450408" w:rsidP="00B9254B">
      <w:pPr>
        <w:spacing w:after="0" w:line="240" w:lineRule="auto"/>
        <w:jc w:val="both"/>
        <w:rPr>
          <w:rFonts w:ascii="Century Schoolbook" w:eastAsia="Times New Roman" w:hAnsi="Century Schoolbook" w:cs="Times New Roman"/>
          <w:highlight w:val="yellow"/>
          <w:lang w:eastAsia="pt-BR"/>
        </w:rPr>
      </w:pPr>
    </w:p>
    <w:p w14:paraId="4FF22F5A"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4.10.3. Os prazos de início e conclusão das implantações poderão sofrer prorrogações nas hipóteses de: i)</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 xml:space="preserve">alteração do projeto ou especificações, pela Administração; </w:t>
      </w:r>
      <w:proofErr w:type="spellStart"/>
      <w:r w:rsidRPr="00BE2777">
        <w:rPr>
          <w:rFonts w:ascii="Century Schoolbook" w:eastAsia="Times New Roman" w:hAnsi="Century Schoolbook" w:cs="Times New Roman"/>
          <w:lang w:eastAsia="pt-BR"/>
        </w:rPr>
        <w:t>ii</w:t>
      </w:r>
      <w:proofErr w:type="spellEnd"/>
      <w:r w:rsidRPr="00BE2777">
        <w:rPr>
          <w:rFonts w:ascii="Century Schoolbook" w:eastAsia="Times New Roman" w:hAnsi="Century Schoolbook" w:cs="Times New Roman"/>
          <w:lang w:eastAsia="pt-BR"/>
        </w:rPr>
        <w:t>)</w:t>
      </w:r>
      <w:bookmarkStart w:id="20" w:name="art57§1ii"/>
      <w:bookmarkEnd w:id="20"/>
      <w:r w:rsidRPr="00BE2777">
        <w:rPr>
          <w:rFonts w:ascii="Century Schoolbook" w:eastAsia="Times New Roman" w:hAnsi="Century Schoolbook" w:cs="Times New Roman"/>
          <w:lang w:eastAsia="pt-BR"/>
        </w:rPr>
        <w:t xml:space="preserve"> superveniência de fato excepcional ou imprevisível, estranho à vontade das partes, que altere fundamentalmente as condições de execução do contrato; </w:t>
      </w:r>
      <w:proofErr w:type="spellStart"/>
      <w:r w:rsidRPr="00BE2777">
        <w:rPr>
          <w:rFonts w:ascii="Century Schoolbook" w:eastAsia="Times New Roman" w:hAnsi="Century Schoolbook" w:cs="Times New Roman"/>
          <w:lang w:eastAsia="pt-BR"/>
        </w:rPr>
        <w:t>iii</w:t>
      </w:r>
      <w:proofErr w:type="spellEnd"/>
      <w:r w:rsidRPr="00BE2777">
        <w:rPr>
          <w:rFonts w:ascii="Century Schoolbook" w:eastAsia="Times New Roman" w:hAnsi="Century Schoolbook" w:cs="Times New Roman"/>
          <w:lang w:eastAsia="pt-BR"/>
        </w:rPr>
        <w:t xml:space="preserve">) </w:t>
      </w:r>
      <w:bookmarkStart w:id="21" w:name="art57§1iii"/>
      <w:bookmarkEnd w:id="21"/>
      <w:r w:rsidRPr="00BE2777">
        <w:rPr>
          <w:rFonts w:ascii="Century Schoolbook" w:eastAsia="Times New Roman" w:hAnsi="Century Schoolbook" w:cs="Times New Roman"/>
          <w:lang w:eastAsia="pt-BR"/>
        </w:rPr>
        <w:t xml:space="preserve">interrupção da execução do contrato ou diminuição do ritmo de </w:t>
      </w:r>
      <w:r w:rsidRPr="00BE2777">
        <w:rPr>
          <w:rFonts w:ascii="Century Schoolbook" w:eastAsia="Times New Roman" w:hAnsi="Century Schoolbook" w:cs="Times New Roman"/>
          <w:lang w:eastAsia="pt-BR"/>
        </w:rPr>
        <w:lastRenderedPageBreak/>
        <w:t xml:space="preserve">trabalho por ordem e no interesse da Administração; </w:t>
      </w:r>
      <w:proofErr w:type="spellStart"/>
      <w:r w:rsidRPr="00BE2777">
        <w:rPr>
          <w:rFonts w:ascii="Century Schoolbook" w:eastAsia="Times New Roman" w:hAnsi="Century Schoolbook" w:cs="Times New Roman"/>
          <w:lang w:eastAsia="pt-BR"/>
        </w:rPr>
        <w:t>iv</w:t>
      </w:r>
      <w:proofErr w:type="spellEnd"/>
      <w:r w:rsidRPr="00BE2777">
        <w:rPr>
          <w:rFonts w:ascii="Century Schoolbook" w:eastAsia="Times New Roman" w:hAnsi="Century Schoolbook" w:cs="Times New Roman"/>
          <w:lang w:eastAsia="pt-BR"/>
        </w:rPr>
        <w:t xml:space="preserve">) </w:t>
      </w:r>
      <w:bookmarkStart w:id="22" w:name="art57§1iv"/>
      <w:bookmarkEnd w:id="22"/>
      <w:r w:rsidRPr="00BE2777">
        <w:rPr>
          <w:rFonts w:ascii="Century Schoolbook" w:eastAsia="Times New Roman" w:hAnsi="Century Schoolbook" w:cs="Times New Roman"/>
          <w:lang w:eastAsia="pt-BR"/>
        </w:rPr>
        <w:t xml:space="preserve">aumento das quantidades inicialmente previstas no contrato, nos limites permitidos por esta Lei; v) </w:t>
      </w:r>
      <w:bookmarkStart w:id="23" w:name="art57§1v"/>
      <w:bookmarkEnd w:id="23"/>
      <w:r w:rsidRPr="00BE2777">
        <w:rPr>
          <w:rFonts w:ascii="Century Schoolbook" w:eastAsia="Times New Roman" w:hAnsi="Century Schoolbook" w:cs="Times New Roman"/>
          <w:lang w:eastAsia="pt-BR"/>
        </w:rPr>
        <w:t xml:space="preserve">impedimento de execução do contrato por fato ou ato de terceiro reconhecido pela Administração em documento contemporâneo à sua ocorrência; vi) </w:t>
      </w:r>
      <w:bookmarkStart w:id="24" w:name="art57§1vi"/>
      <w:bookmarkEnd w:id="24"/>
      <w:r w:rsidRPr="00BE2777">
        <w:rPr>
          <w:rFonts w:ascii="Century Schoolbook" w:eastAsia="Times New Roman" w:hAnsi="Century Schoolbook" w:cs="Times New Roman"/>
          <w:lang w:eastAsia="pt-BR"/>
        </w:rPr>
        <w:t>omissão ou atraso de providências a cargo da Administração, inclusive quanto aos pagamentos previstos de que resulte, diretamente, impedimento ou retardamento na execução do contrato, sem prejuízo das sanções legais aplicáveis aos responsáveis.</w:t>
      </w:r>
    </w:p>
    <w:p w14:paraId="190F6843" w14:textId="77777777" w:rsidR="00450408" w:rsidRPr="00BE2777" w:rsidRDefault="00450408" w:rsidP="00B9254B">
      <w:pPr>
        <w:spacing w:after="0" w:line="240" w:lineRule="auto"/>
        <w:jc w:val="both"/>
        <w:rPr>
          <w:rFonts w:ascii="Century Schoolbook" w:eastAsia="Times New Roman" w:hAnsi="Century Schoolbook" w:cs="Times New Roman"/>
          <w:highlight w:val="yellow"/>
          <w:lang w:eastAsia="pt-BR"/>
        </w:rPr>
      </w:pPr>
    </w:p>
    <w:p w14:paraId="7F1FA0A3"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4.10.4. Toda prorrogação de prazos deverá ser justificada por escrito, e previamente autorizada pela entidade contratante, respeitado o artigo 57, § 2º, da Lei Federal nº 8.666/1993.</w:t>
      </w:r>
    </w:p>
    <w:p w14:paraId="7B62864C"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0DC6FFD5"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4.10.2 São responsabilidades da CONTRATANTE durante esta etapa do Projeto:</w:t>
      </w:r>
    </w:p>
    <w:p w14:paraId="26514959"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Disponibilizar a infraestrutura do ambiente de produção;</w:t>
      </w:r>
    </w:p>
    <w:p w14:paraId="1777B34D"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Realizar todas as atividades de sua responsabilidade na migração de dados descritas neste termo de referência;</w:t>
      </w:r>
    </w:p>
    <w:p w14:paraId="66264DE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Aprovar a entrada em produção.</w:t>
      </w:r>
    </w:p>
    <w:p w14:paraId="6686F12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4.10.3 São responsabilidades da CONTRATADA durante esta etapa do Projeto:</w:t>
      </w:r>
    </w:p>
    <w:p w14:paraId="61DE5063"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Preparar o ambiente produtivo para a entrada em produção da Solução ERP;</w:t>
      </w:r>
    </w:p>
    <w:p w14:paraId="28BEE366"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Desenvolver os procedimentos manuais e de sistemas que permitam a execução coordenada e eficiente das cargas de dados;</w:t>
      </w:r>
    </w:p>
    <w:p w14:paraId="3E267614"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Supervisionar e direcionar as atividades de carga final no ambiente de produção;</w:t>
      </w:r>
    </w:p>
    <w:p w14:paraId="648CB5AE"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Apoiar os usuários finais na utilização da Solução ERP conforme os papéis a eles atribuídos;</w:t>
      </w:r>
    </w:p>
    <w:p w14:paraId="0522BAF1"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Realizar a transferência da responsabilidade para a equipe de Suporte e Manutenção;</w:t>
      </w:r>
    </w:p>
    <w:p w14:paraId="206A6427"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val="x-none" w:eastAsia="pt-BR"/>
        </w:rPr>
      </w:pPr>
      <w:r w:rsidRPr="00BE2777">
        <w:rPr>
          <w:rFonts w:ascii="Century Schoolbook" w:eastAsia="Times New Roman" w:hAnsi="Century Schoolbook" w:cs="Times New Roman"/>
          <w:lang w:val="x-none" w:eastAsia="pt-BR"/>
        </w:rPr>
        <w:t>Atualizar o Plano de Recuperação de Desastre para contemplar todos os ambientes da Solução ERP.</w:t>
      </w:r>
    </w:p>
    <w:p w14:paraId="2C90F347"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4FD1ACBB" w14:textId="77777777" w:rsidR="00450408" w:rsidRPr="00BE2777" w:rsidRDefault="00450408" w:rsidP="00B9254B">
      <w:pPr>
        <w:widowControl w:val="0"/>
        <w:numPr>
          <w:ilvl w:val="1"/>
          <w:numId w:val="0"/>
        </w:numPr>
        <w:spacing w:after="0" w:line="240" w:lineRule="auto"/>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 xml:space="preserve">Suporte Técnico: </w:t>
      </w:r>
    </w:p>
    <w:p w14:paraId="39DC55C7" w14:textId="77777777" w:rsidR="00450408" w:rsidRPr="00BE2777" w:rsidRDefault="00450408" w:rsidP="00B9254B">
      <w:pPr>
        <w:spacing w:after="0" w:line="240" w:lineRule="auto"/>
        <w:jc w:val="both"/>
        <w:rPr>
          <w:rFonts w:ascii="Century Schoolbook" w:eastAsia="Times New Roman" w:hAnsi="Century Schoolbook" w:cs="Times New Roman"/>
          <w:lang w:eastAsia="pt-BR"/>
        </w:rPr>
      </w:pPr>
    </w:p>
    <w:p w14:paraId="54D396F2"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CONTRATADA deverá disponibilizar portal de atendimento, suporte e sustentação ao usuário, permitindo à entidade uma visão gerencial completa dos serviços e do atendimento técnico prestado pela empresa contratada.</w:t>
      </w:r>
    </w:p>
    <w:p w14:paraId="5452B215"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Deverá ser garantido o atendimento à entidade, no horário das 8h00min às 12h00mine das</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13h30min às 18h00min, de segunda a sexta-feira;</w:t>
      </w:r>
    </w:p>
    <w:p w14:paraId="0386A640" w14:textId="77777777" w:rsidR="00450408" w:rsidRPr="00BE2777" w:rsidRDefault="00450408" w:rsidP="00B9254B">
      <w:pPr>
        <w:widowControl w:val="0"/>
        <w:numPr>
          <w:ilvl w:val="2"/>
          <w:numId w:val="0"/>
        </w:numPr>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 xml:space="preserve">O portal de atendimento deve permitir registrar os atendimentos, podendo consultar online os atendimentos solicitados, disponibilizar um canal de atendimento via chat online em tempo real onde as conversas viram registro de suporte automaticamente, possibilitar abertura automática de atendimentos por </w:t>
      </w:r>
      <w:proofErr w:type="spellStart"/>
      <w:r w:rsidRPr="00BE2777">
        <w:rPr>
          <w:rFonts w:ascii="Century Schoolbook" w:eastAsia="Times New Roman" w:hAnsi="Century Schoolbook" w:cs="Times New Roman"/>
          <w:lang w:eastAsia="pt-BR"/>
        </w:rPr>
        <w:t>email</w:t>
      </w:r>
      <w:proofErr w:type="spellEnd"/>
      <w:r w:rsidRPr="00BE2777">
        <w:rPr>
          <w:rFonts w:ascii="Century Schoolbook" w:eastAsia="Times New Roman" w:hAnsi="Century Schoolbook" w:cs="Times New Roman"/>
          <w:lang w:eastAsia="pt-BR"/>
        </w:rPr>
        <w:t xml:space="preserve">. </w:t>
      </w:r>
    </w:p>
    <w:p w14:paraId="5FA497D3" w14:textId="77777777" w:rsidR="00450408" w:rsidRPr="00BE2777" w:rsidRDefault="00450408" w:rsidP="00B9254B">
      <w:pPr>
        <w:widowControl w:val="0"/>
        <w:numPr>
          <w:ilvl w:val="2"/>
          <w:numId w:val="0"/>
        </w:numPr>
        <w:autoSpaceDE w:val="0"/>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portal de atendimento deve disponibilizar um recurso para o usuário pesquisar e visualizar todos os seus registros de chamados realizados.</w:t>
      </w:r>
    </w:p>
    <w:p w14:paraId="48616ACB" w14:textId="77777777" w:rsidR="00450408" w:rsidRPr="00BE2777" w:rsidRDefault="00450408" w:rsidP="00B9254B">
      <w:pPr>
        <w:widowControl w:val="0"/>
        <w:numPr>
          <w:ilvl w:val="2"/>
          <w:numId w:val="0"/>
        </w:numPr>
        <w:autoSpaceDE w:val="0"/>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portal de atendimento deve possuir pesquisa de satisfação dos chamados atendidos.</w:t>
      </w:r>
    </w:p>
    <w:p w14:paraId="5C4AD239" w14:textId="77777777" w:rsidR="00450408" w:rsidRPr="00BE2777" w:rsidRDefault="00450408" w:rsidP="00B9254B">
      <w:pPr>
        <w:widowControl w:val="0"/>
        <w:numPr>
          <w:ilvl w:val="2"/>
          <w:numId w:val="0"/>
        </w:numPr>
        <w:autoSpaceDE w:val="0"/>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CONTRATADA colocará a disposição da Prefeitura Municipal de </w:t>
      </w:r>
      <w:r w:rsidR="00EB0D98" w:rsidRPr="00BE2777">
        <w:rPr>
          <w:rFonts w:ascii="Century Schoolbook" w:eastAsia="Times New Roman" w:hAnsi="Century Schoolbook" w:cs="Times New Roman"/>
          <w:lang w:eastAsia="pt-BR"/>
        </w:rPr>
        <w:t>Salto do Itararé-PR</w:t>
      </w:r>
      <w:r w:rsidRPr="00BE2777">
        <w:rPr>
          <w:rFonts w:ascii="Century Schoolbook" w:eastAsia="Times New Roman" w:hAnsi="Century Schoolbook" w:cs="Times New Roman"/>
          <w:lang w:eastAsia="pt-BR"/>
        </w:rPr>
        <w:t>, sempre que solicitado,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02(Dois) técnico com experiência na área de informática e gestão, responsáveis por suporte, e assistência técnica para atendimento in loco, em dias úteis no horário de expediente normal da Administração Municipal. Os Técnicos terão que ter experiência na área pública e sistemas, deverão</w:t>
      </w:r>
      <w:proofErr w:type="gramStart"/>
      <w:r w:rsidRPr="00BE2777">
        <w:rPr>
          <w:rFonts w:ascii="Century Schoolbook" w:eastAsia="Times New Roman" w:hAnsi="Century Schoolbook" w:cs="Times New Roman"/>
          <w:lang w:eastAsia="pt-BR"/>
        </w:rPr>
        <w:t xml:space="preserve">  </w:t>
      </w:r>
      <w:proofErr w:type="gramEnd"/>
      <w:r w:rsidRPr="00BE2777">
        <w:rPr>
          <w:rFonts w:ascii="Century Schoolbook" w:eastAsia="Times New Roman" w:hAnsi="Century Schoolbook" w:cs="Times New Roman"/>
          <w:lang w:eastAsia="pt-BR"/>
        </w:rPr>
        <w:t>ter condições para solucionar dúvidas, corrigir erros e levantar dados e/ou implementar alterações e novas funcionalidades nos programas. No valor proposto estão previstas todos os custos. A proponente arcará com todas as despesas de Estadia, Alimentação e despesas de deslocamento.</w:t>
      </w:r>
    </w:p>
    <w:p w14:paraId="03DDBC20" w14:textId="7DD7F373" w:rsidR="00450408" w:rsidRDefault="00450408" w:rsidP="00C8263B">
      <w:pPr>
        <w:widowControl w:val="0"/>
        <w:numPr>
          <w:ilvl w:val="2"/>
          <w:numId w:val="0"/>
        </w:numPr>
        <w:autoSpaceDE w:val="0"/>
        <w:spacing w:after="0" w:line="240" w:lineRule="auto"/>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Auxilio nos Sistemas responsáveis pela geração, </w:t>
      </w:r>
      <w:proofErr w:type="gramStart"/>
      <w:r w:rsidRPr="00BE2777">
        <w:rPr>
          <w:rFonts w:ascii="Century Schoolbook" w:eastAsia="Times New Roman" w:hAnsi="Century Schoolbook" w:cs="Times New Roman"/>
          <w:lang w:eastAsia="pt-BR"/>
        </w:rPr>
        <w:t>envio,</w:t>
      </w:r>
      <w:proofErr w:type="gramEnd"/>
      <w:r w:rsidRPr="00BE2777">
        <w:rPr>
          <w:rFonts w:ascii="Century Schoolbook" w:eastAsia="Times New Roman" w:hAnsi="Century Schoolbook" w:cs="Times New Roman"/>
          <w:lang w:eastAsia="pt-BR"/>
        </w:rPr>
        <w:t xml:space="preserve"> processamento e verificação dos arquivos e identificação e correção de erros nos Sistemas, na própria base de dados, que estejam foram do padrão do TCE-PR, apresentados na validação dos arquivos mensais, anuais nos m</w:t>
      </w:r>
      <w:r w:rsidR="00C8263B">
        <w:rPr>
          <w:rFonts w:ascii="Century Schoolbook" w:eastAsia="Times New Roman" w:hAnsi="Century Schoolbook" w:cs="Times New Roman"/>
          <w:lang w:eastAsia="pt-BR"/>
        </w:rPr>
        <w:t>ódulos SIM-AM, SIAP e ESOCIAL.</w:t>
      </w:r>
    </w:p>
    <w:p w14:paraId="60A37C62" w14:textId="77777777" w:rsidR="00C8263B" w:rsidRDefault="00C8263B" w:rsidP="00C8263B">
      <w:pPr>
        <w:widowControl w:val="0"/>
        <w:numPr>
          <w:ilvl w:val="2"/>
          <w:numId w:val="0"/>
        </w:numPr>
        <w:autoSpaceDE w:val="0"/>
        <w:spacing w:after="0" w:line="240" w:lineRule="auto"/>
        <w:jc w:val="both"/>
        <w:rPr>
          <w:rFonts w:ascii="Century Schoolbook" w:eastAsia="Times New Roman" w:hAnsi="Century Schoolbook" w:cs="Times New Roman"/>
          <w:lang w:eastAsia="pt-BR"/>
        </w:rPr>
      </w:pPr>
    </w:p>
    <w:p w14:paraId="7AE7B44F" w14:textId="77777777" w:rsidR="00C8263B" w:rsidRPr="00BE2777" w:rsidRDefault="00C8263B" w:rsidP="00C8263B">
      <w:pPr>
        <w:widowControl w:val="0"/>
        <w:numPr>
          <w:ilvl w:val="2"/>
          <w:numId w:val="0"/>
        </w:numPr>
        <w:autoSpaceDE w:val="0"/>
        <w:spacing w:after="0" w:line="240" w:lineRule="auto"/>
        <w:jc w:val="both"/>
        <w:rPr>
          <w:rFonts w:ascii="Century Schoolbook" w:eastAsia="Times New Roman" w:hAnsi="Century Schoolbook" w:cs="Calibri"/>
          <w:b/>
          <w:spacing w:val="5"/>
          <w:kern w:val="1"/>
          <w:lang w:eastAsia="ar-SA"/>
        </w:rPr>
      </w:pPr>
    </w:p>
    <w:p w14:paraId="6C86CE52" w14:textId="77777777" w:rsidR="00450408" w:rsidRPr="00BE2777" w:rsidRDefault="00450408" w:rsidP="00B9254B">
      <w:pPr>
        <w:tabs>
          <w:tab w:val="left" w:pos="1276"/>
        </w:tabs>
        <w:spacing w:after="0" w:line="240" w:lineRule="auto"/>
        <w:jc w:val="both"/>
        <w:rPr>
          <w:rFonts w:ascii="Century Schoolbook" w:eastAsia="Times New Roman" w:hAnsi="Century Schoolbook" w:cs="Calibri"/>
          <w:b/>
          <w:spacing w:val="5"/>
          <w:kern w:val="1"/>
          <w:lang w:eastAsia="ar-SA"/>
        </w:rPr>
      </w:pPr>
    </w:p>
    <w:p w14:paraId="0AA6108F" w14:textId="77777777" w:rsidR="00450408" w:rsidRPr="00BE2777" w:rsidRDefault="00450408" w:rsidP="00B9254B">
      <w:pPr>
        <w:tabs>
          <w:tab w:val="left" w:pos="1276"/>
        </w:tabs>
        <w:spacing w:after="0" w:line="240" w:lineRule="auto"/>
        <w:jc w:val="both"/>
        <w:rPr>
          <w:rFonts w:ascii="Century Schoolbook" w:eastAsia="Times New Roman" w:hAnsi="Century Schoolbook" w:cs="Calibri"/>
          <w:b/>
          <w:spacing w:val="5"/>
          <w:kern w:val="1"/>
          <w:lang w:eastAsia="ar-SA"/>
        </w:rPr>
      </w:pPr>
    </w:p>
    <w:p w14:paraId="1FD5FFAA"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FBDDBB2"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1A22BAE"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2572A155"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39A3FBAB"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2FA9507"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42341971"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3C0CD1B"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76896277"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0F937162"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267183B6"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BD69F0D"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23A0AFEF"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68A2130"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5C282592"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0B364AE7" w14:textId="77777777" w:rsidR="00450408"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25FD2C71" w14:textId="77777777" w:rsidR="00C8263B" w:rsidRPr="00BE2777" w:rsidRDefault="00C8263B"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3CE432DF" w14:textId="77777777" w:rsidR="00450408" w:rsidRPr="00BE2777" w:rsidRDefault="00450408" w:rsidP="00B9254B">
      <w:pPr>
        <w:tabs>
          <w:tab w:val="left" w:pos="1276"/>
        </w:tabs>
        <w:spacing w:after="0" w:line="240" w:lineRule="auto"/>
        <w:jc w:val="both"/>
        <w:rPr>
          <w:rFonts w:ascii="Century Schoolbook" w:eastAsia="Times New Roman" w:hAnsi="Century Schoolbook" w:cs="Times New Roman"/>
          <w:b/>
          <w:spacing w:val="5"/>
          <w:kern w:val="1"/>
          <w:lang w:eastAsia="ar-SA"/>
        </w:rPr>
      </w:pPr>
    </w:p>
    <w:p w14:paraId="6C6092F0" w14:textId="3AF0E919" w:rsidR="00450408" w:rsidRPr="00BE2777" w:rsidRDefault="001A66A2" w:rsidP="006019C7">
      <w:pPr>
        <w:pBdr>
          <w:bottom w:val="single" w:sz="8" w:space="4" w:color="808080"/>
        </w:pBdr>
        <w:spacing w:after="0" w:line="240" w:lineRule="auto"/>
        <w:jc w:val="center"/>
        <w:outlineLvl w:val="0"/>
        <w:rPr>
          <w:rFonts w:ascii="Century Schoolbook" w:eastAsia="Times New Roman" w:hAnsi="Century Schoolbook" w:cs="Times New Roman"/>
          <w:b/>
        </w:rPr>
      </w:pPr>
      <w:bookmarkStart w:id="25" w:name="_Toc4080414"/>
      <w:r>
        <w:rPr>
          <w:rFonts w:ascii="Century Schoolbook" w:eastAsia="Times New Roman" w:hAnsi="Century Schoolbook" w:cs="Times New Roman"/>
          <w:b/>
          <w:spacing w:val="5"/>
          <w:kern w:val="1"/>
          <w:lang w:eastAsia="ar-SA"/>
        </w:rPr>
        <w:t>ANEXO II – SLA – Suporte, S</w:t>
      </w:r>
      <w:r w:rsidR="00450408" w:rsidRPr="00BE2777">
        <w:rPr>
          <w:rFonts w:ascii="Century Schoolbook" w:eastAsia="Times New Roman" w:hAnsi="Century Schoolbook" w:cs="Times New Roman"/>
          <w:b/>
          <w:spacing w:val="5"/>
          <w:kern w:val="1"/>
          <w:lang w:eastAsia="ar-SA"/>
        </w:rPr>
        <w:t xml:space="preserve">ustentação e </w:t>
      </w:r>
      <w:bookmarkEnd w:id="25"/>
      <w:r>
        <w:rPr>
          <w:rFonts w:ascii="Century Schoolbook" w:eastAsia="Times New Roman" w:hAnsi="Century Schoolbook" w:cs="Times New Roman"/>
          <w:b/>
          <w:spacing w:val="5"/>
          <w:kern w:val="1"/>
          <w:lang w:eastAsia="ar-SA"/>
        </w:rPr>
        <w:t>M</w:t>
      </w:r>
      <w:r w:rsidRPr="00BE2777">
        <w:rPr>
          <w:rFonts w:ascii="Century Schoolbook" w:eastAsia="Times New Roman" w:hAnsi="Century Schoolbook" w:cs="Times New Roman"/>
          <w:b/>
          <w:spacing w:val="5"/>
          <w:kern w:val="1"/>
          <w:lang w:eastAsia="ar-SA"/>
        </w:rPr>
        <w:t>anutenção.</w:t>
      </w:r>
    </w:p>
    <w:p w14:paraId="4FF1F327" w14:textId="77777777" w:rsidR="00450408" w:rsidRPr="00BE2777" w:rsidRDefault="00450408" w:rsidP="006019C7">
      <w:pPr>
        <w:widowControl w:val="0"/>
        <w:suppressAutoHyphens/>
        <w:spacing w:after="0" w:line="240" w:lineRule="auto"/>
        <w:ind w:left="720" w:right="81" w:hanging="360"/>
        <w:jc w:val="both"/>
        <w:rPr>
          <w:rFonts w:ascii="Century Schoolbook" w:eastAsia="Times New Roman" w:hAnsi="Century Schoolbook" w:cs="Times New Roman"/>
          <w:lang w:eastAsia="pt-BR"/>
        </w:rPr>
      </w:pPr>
      <w:bookmarkStart w:id="26" w:name="_Toc127820485"/>
      <w:bookmarkStart w:id="27" w:name="_Toc127820634"/>
      <w:r w:rsidRPr="00BE2777">
        <w:rPr>
          <w:rFonts w:ascii="Century Schoolbook" w:eastAsia="Times New Roman" w:hAnsi="Century Schoolbook" w:cs="Times New Roman"/>
          <w:lang w:eastAsia="pt-BR"/>
        </w:rPr>
        <w:t xml:space="preserve">Os Serviços de Suporte, Sustentação e Manutenção Contínua da Solução ERP consistem no Suporte e Atendimento </w:t>
      </w:r>
      <w:bookmarkStart w:id="28" w:name="OLE_LINK62"/>
      <w:bookmarkStart w:id="29" w:name="OLE_LINK63"/>
      <w:bookmarkStart w:id="30" w:name="OLE_LINK64"/>
      <w:r w:rsidRPr="00BE2777">
        <w:rPr>
          <w:rFonts w:ascii="Century Schoolbook" w:eastAsia="Times New Roman" w:hAnsi="Century Schoolbook" w:cs="Times New Roman"/>
          <w:lang w:eastAsia="pt-BR"/>
        </w:rPr>
        <w:t>aos Usuários da Solução ERP implantada</w:t>
      </w:r>
      <w:bookmarkEnd w:id="28"/>
      <w:bookmarkEnd w:id="29"/>
      <w:bookmarkEnd w:id="30"/>
      <w:r w:rsidRPr="00BE2777">
        <w:rPr>
          <w:rFonts w:ascii="Century Schoolbook" w:eastAsia="Times New Roman" w:hAnsi="Century Schoolbook" w:cs="Times New Roman"/>
          <w:lang w:eastAsia="pt-BR"/>
        </w:rPr>
        <w:t xml:space="preserve">, Manutenções, Monitoramento de Ambientes, Resolução de Incidentes/Problemas, Suporte Técnico e Atualização de Versões e Manutenção </w:t>
      </w:r>
      <w:bookmarkStart w:id="31" w:name="OLE_LINK7"/>
      <w:bookmarkStart w:id="32" w:name="OLE_LINK8"/>
      <w:bookmarkStart w:id="33" w:name="OLE_LINK9"/>
      <w:r w:rsidRPr="00BE2777">
        <w:rPr>
          <w:rFonts w:ascii="Century Schoolbook" w:eastAsia="Times New Roman" w:hAnsi="Century Schoolbook" w:cs="Times New Roman"/>
          <w:lang w:eastAsia="pt-BR"/>
        </w:rPr>
        <w:t>na Solução ERP implantada</w:t>
      </w:r>
      <w:bookmarkEnd w:id="31"/>
      <w:bookmarkEnd w:id="32"/>
      <w:bookmarkEnd w:id="33"/>
      <w:r w:rsidRPr="00BE2777">
        <w:rPr>
          <w:rFonts w:ascii="Century Schoolbook" w:eastAsia="Times New Roman" w:hAnsi="Century Schoolbook" w:cs="Times New Roman"/>
          <w:lang w:eastAsia="pt-BR"/>
        </w:rPr>
        <w:t xml:space="preserve"> com suas customizações e integrações.</w:t>
      </w:r>
    </w:p>
    <w:p w14:paraId="100A03A6"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 documentação produzida durante a execução dos serviços</w:t>
      </w:r>
      <w:proofErr w:type="gramStart"/>
      <w:r w:rsidRPr="00BE2777">
        <w:rPr>
          <w:rFonts w:ascii="Century Schoolbook" w:eastAsia="Times New Roman" w:hAnsi="Century Schoolbook" w:cs="Times New Roman"/>
          <w:lang w:eastAsia="pt-BR"/>
        </w:rPr>
        <w:t>, seja</w:t>
      </w:r>
      <w:proofErr w:type="gramEnd"/>
      <w:r w:rsidRPr="00BE2777">
        <w:rPr>
          <w:rFonts w:ascii="Century Schoolbook" w:eastAsia="Times New Roman" w:hAnsi="Century Schoolbook" w:cs="Times New Roman"/>
          <w:lang w:eastAsia="pt-BR"/>
        </w:rPr>
        <w:t xml:space="preserve"> em papel ou em meio eletrônico, deverá ser compartilhada com a CONTRATANTE.</w:t>
      </w:r>
    </w:p>
    <w:p w14:paraId="6B3AC108" w14:textId="77777777" w:rsidR="00450408" w:rsidRPr="00BE2777" w:rsidRDefault="00450408" w:rsidP="00B9254B">
      <w:pPr>
        <w:spacing w:after="0" w:line="240" w:lineRule="auto"/>
        <w:ind w:right="81"/>
        <w:jc w:val="both"/>
        <w:rPr>
          <w:rFonts w:ascii="Century Schoolbook" w:eastAsia="Times New Roman" w:hAnsi="Century Schoolbook" w:cs="Times New Roman"/>
          <w:b/>
          <w:lang w:eastAsia="pt-BR"/>
        </w:rPr>
      </w:pPr>
    </w:p>
    <w:p w14:paraId="19E32582" w14:textId="7C9EBAB2" w:rsidR="00450408" w:rsidRDefault="00450408" w:rsidP="00C8263B">
      <w:pPr>
        <w:spacing w:after="0" w:line="240" w:lineRule="auto"/>
        <w:ind w:right="81"/>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Suporte Nível I</w:t>
      </w:r>
    </w:p>
    <w:p w14:paraId="706D4216" w14:textId="77777777" w:rsidR="00C8263B" w:rsidRPr="00BE2777" w:rsidRDefault="00C8263B" w:rsidP="00C8263B">
      <w:pPr>
        <w:spacing w:after="0" w:line="240" w:lineRule="auto"/>
        <w:ind w:right="81"/>
        <w:jc w:val="both"/>
        <w:rPr>
          <w:rFonts w:ascii="Century Schoolbook" w:eastAsia="Times New Roman" w:hAnsi="Century Schoolbook" w:cs="Arial"/>
          <w:lang w:eastAsia="pt-BR"/>
        </w:rPr>
      </w:pPr>
    </w:p>
    <w:p w14:paraId="3A22BD99"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Arial"/>
          <w:lang w:eastAsia="pt-BR"/>
        </w:rPr>
      </w:pPr>
      <w:r w:rsidRPr="00BE2777">
        <w:rPr>
          <w:rFonts w:ascii="Century Schoolbook" w:eastAsia="Times New Roman" w:hAnsi="Century Schoolbook" w:cs="Times New Roman"/>
          <w:lang w:eastAsia="pt-BR"/>
        </w:rPr>
        <w:t>O Atendimento é caracterizado pelo pronto atendimento (</w:t>
      </w:r>
      <w:r w:rsidRPr="00BE2777">
        <w:rPr>
          <w:rFonts w:ascii="Century Schoolbook" w:eastAsia="Times New Roman" w:hAnsi="Century Schoolbook" w:cs="Times New Roman"/>
          <w:b/>
          <w:lang w:eastAsia="pt-BR"/>
        </w:rPr>
        <w:t>Suporte de Nível I</w:t>
      </w:r>
      <w:r w:rsidRPr="00BE2777">
        <w:rPr>
          <w:rFonts w:ascii="Century Schoolbook" w:eastAsia="Times New Roman" w:hAnsi="Century Schoolbook" w:cs="Times New Roman"/>
          <w:lang w:eastAsia="pt-BR"/>
        </w:rPr>
        <w:t>) às solicitações da CONTRATANTE através de CENTRAL DE ATENDIMENTO que deverá ser disponibilizada e operada pela CONTRATADA para solucionar dúvidas e incidentes no Sistema através de telefone/fax, por e-mail e por canal de comunicação (site) via internet para abertura e registro de chamados. A comunicação formal poderá ser por meio de correio eletrônico, telefone, fax ou abertura de chamado no site da CONTRATADA.</w:t>
      </w:r>
    </w:p>
    <w:p w14:paraId="61D07A76" w14:textId="77777777" w:rsidR="00450408" w:rsidRPr="001A66A2" w:rsidRDefault="00450408" w:rsidP="00B9254B">
      <w:pPr>
        <w:spacing w:after="20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Será considerado como horário de atendimento os dias úteis, das </w:t>
      </w:r>
      <w:proofErr w:type="gramStart"/>
      <w:r w:rsidRPr="00BE2777">
        <w:rPr>
          <w:rFonts w:ascii="Century Schoolbook" w:eastAsia="Times New Roman" w:hAnsi="Century Schoolbook" w:cs="Times New Roman"/>
          <w:lang w:eastAsia="pt-BR"/>
        </w:rPr>
        <w:t>08:00</w:t>
      </w:r>
      <w:proofErr w:type="gramEnd"/>
      <w:r w:rsidRPr="00BE2777">
        <w:rPr>
          <w:rFonts w:ascii="Century Schoolbook" w:eastAsia="Times New Roman" w:hAnsi="Century Schoolbook" w:cs="Times New Roman"/>
          <w:lang w:eastAsia="pt-BR"/>
        </w:rPr>
        <w:t xml:space="preserve"> </w:t>
      </w:r>
      <w:proofErr w:type="spellStart"/>
      <w:r w:rsidRPr="00BE2777">
        <w:rPr>
          <w:rFonts w:ascii="Century Schoolbook" w:eastAsia="Times New Roman" w:hAnsi="Century Schoolbook" w:cs="Times New Roman"/>
          <w:lang w:eastAsia="pt-BR"/>
        </w:rPr>
        <w:t>hs</w:t>
      </w:r>
      <w:proofErr w:type="spellEnd"/>
      <w:r w:rsidRPr="00BE2777">
        <w:rPr>
          <w:rFonts w:ascii="Century Schoolbook" w:eastAsia="Times New Roman" w:hAnsi="Century Schoolbook" w:cs="Times New Roman"/>
          <w:lang w:eastAsia="pt-BR"/>
        </w:rPr>
        <w:t xml:space="preserve"> às 18:00 </w:t>
      </w:r>
      <w:proofErr w:type="spellStart"/>
      <w:r w:rsidRPr="00BE2777">
        <w:rPr>
          <w:rFonts w:ascii="Century Schoolbook" w:eastAsia="Times New Roman" w:hAnsi="Century Schoolbook" w:cs="Times New Roman"/>
          <w:lang w:eastAsia="pt-BR"/>
        </w:rPr>
        <w:t>hs</w:t>
      </w:r>
      <w:proofErr w:type="spellEnd"/>
      <w:r w:rsidRPr="00BE2777">
        <w:rPr>
          <w:rFonts w:ascii="Century Schoolbook" w:eastAsia="Times New Roman" w:hAnsi="Century Schoolbook" w:cs="Times New Roman"/>
          <w:lang w:eastAsia="pt-BR"/>
        </w:rPr>
        <w:t>, horário de Brasília.</w:t>
      </w:r>
    </w:p>
    <w:p w14:paraId="15F6DF94" w14:textId="77777777" w:rsidR="00450408" w:rsidRPr="001A66A2" w:rsidRDefault="00450408" w:rsidP="00B9254B">
      <w:pPr>
        <w:spacing w:after="0" w:line="240" w:lineRule="auto"/>
        <w:ind w:left="720"/>
        <w:jc w:val="both"/>
        <w:rPr>
          <w:rFonts w:ascii="Century Schoolbook" w:eastAsia="Times New Roman" w:hAnsi="Century Schoolbook" w:cs="Times New Roman"/>
          <w:lang w:eastAsia="pt-BR"/>
        </w:rPr>
      </w:pPr>
    </w:p>
    <w:p w14:paraId="3AEBFB05" w14:textId="77777777" w:rsidR="00450408" w:rsidRPr="00BE2777" w:rsidRDefault="00450408" w:rsidP="00B9254B">
      <w:pPr>
        <w:spacing w:after="200" w:line="240" w:lineRule="auto"/>
        <w:ind w:left="720"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Os chamados poderão ser abertos através de acesso de portal de atendimento para usuários da CONTRATANTE devidamente registrados no sistema de Gestão de Chamados da CONTRATADA ou por telefone/fax/e-mail em dias úteis das </w:t>
      </w:r>
      <w:proofErr w:type="gramStart"/>
      <w:r w:rsidRPr="00BE2777">
        <w:rPr>
          <w:rFonts w:ascii="Century Schoolbook" w:eastAsia="Times New Roman" w:hAnsi="Century Schoolbook" w:cs="Times New Roman"/>
          <w:lang w:eastAsia="pt-BR"/>
        </w:rPr>
        <w:t>08:00</w:t>
      </w:r>
      <w:proofErr w:type="gramEnd"/>
      <w:r w:rsidRPr="00BE2777">
        <w:rPr>
          <w:rFonts w:ascii="Century Schoolbook" w:eastAsia="Times New Roman" w:hAnsi="Century Schoolbook" w:cs="Times New Roman"/>
          <w:lang w:eastAsia="pt-BR"/>
        </w:rPr>
        <w:t xml:space="preserve">h às 18:00h . No caso dos chamados abertos fora do horário de atendimento, a CONTRATADA deverá considerar como data e hora de início o próximo dia útil às </w:t>
      </w:r>
      <w:proofErr w:type="gramStart"/>
      <w:r w:rsidRPr="00BE2777">
        <w:rPr>
          <w:rFonts w:ascii="Century Schoolbook" w:eastAsia="Times New Roman" w:hAnsi="Century Schoolbook" w:cs="Times New Roman"/>
          <w:lang w:eastAsia="pt-BR"/>
        </w:rPr>
        <w:t>08:00</w:t>
      </w:r>
      <w:proofErr w:type="gramEnd"/>
      <w:r w:rsidRPr="00BE2777">
        <w:rPr>
          <w:rFonts w:ascii="Century Schoolbook" w:eastAsia="Times New Roman" w:hAnsi="Century Schoolbook" w:cs="Times New Roman"/>
          <w:lang w:eastAsia="pt-BR"/>
        </w:rPr>
        <w:t>h para efeito de contagem de tempo conforme regras estabelecidas no Anexo – Sistema de Desempenho.</w:t>
      </w:r>
    </w:p>
    <w:p w14:paraId="0A09C8E2" w14:textId="77777777" w:rsidR="00450408" w:rsidRPr="00BE2777" w:rsidRDefault="00450408" w:rsidP="00B9254B">
      <w:pPr>
        <w:spacing w:after="0" w:line="240" w:lineRule="auto"/>
        <w:ind w:left="720"/>
        <w:jc w:val="both"/>
        <w:rPr>
          <w:rFonts w:ascii="Century Schoolbook" w:eastAsia="Times New Roman" w:hAnsi="Century Schoolbook" w:cs="Times New Roman"/>
          <w:lang w:eastAsia="pt-BR"/>
        </w:rPr>
      </w:pPr>
    </w:p>
    <w:p w14:paraId="346C4651"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Toda informação referente à CONTRATANTE, que o serviço de Suporte Técnico e Manutenção da CONTRATADA </w:t>
      </w:r>
      <w:proofErr w:type="gramStart"/>
      <w:r w:rsidRPr="00BE2777">
        <w:rPr>
          <w:rFonts w:ascii="Century Schoolbook" w:eastAsia="Times New Roman" w:hAnsi="Century Schoolbook" w:cs="Times New Roman"/>
          <w:lang w:eastAsia="pt-BR"/>
        </w:rPr>
        <w:t>vier</w:t>
      </w:r>
      <w:proofErr w:type="gramEnd"/>
      <w:r w:rsidRPr="00BE2777">
        <w:rPr>
          <w:rFonts w:ascii="Century Schoolbook" w:eastAsia="Times New Roman" w:hAnsi="Century Schoolbook" w:cs="Times New Roman"/>
          <w:lang w:eastAsia="pt-BR"/>
        </w:rPr>
        <w:t xml:space="preserve"> a tomar conhecimento por necessidade da prestação dos serviços, não poderá ser divulgada a terceiros sem o consentimento expresso da CONTRATANTE.</w:t>
      </w:r>
    </w:p>
    <w:p w14:paraId="38D25E74"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CONTRATADA:</w:t>
      </w:r>
    </w:p>
    <w:p w14:paraId="797E577D"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bookmarkStart w:id="34" w:name="OLE_LINK1"/>
      <w:bookmarkStart w:id="35" w:name="OLE_LINK2"/>
      <w:bookmarkStart w:id="36" w:name="OLE_LINK3"/>
      <w:bookmarkStart w:id="37" w:name="OLE_LINK4"/>
      <w:r w:rsidRPr="00BE2777">
        <w:rPr>
          <w:rFonts w:ascii="Century Schoolbook" w:eastAsia="Times New Roman" w:hAnsi="Century Schoolbook" w:cs="Times New Roman"/>
          <w:lang w:eastAsia="pt-BR"/>
        </w:rPr>
        <w:t xml:space="preserve">Fazer a passagem de conhecimento sobre a Solução ERP implantada com </w:t>
      </w:r>
      <w:r w:rsidRPr="00BE2777">
        <w:rPr>
          <w:rFonts w:ascii="Century Schoolbook" w:eastAsia="Times New Roman" w:hAnsi="Century Schoolbook" w:cs="Times New Roman"/>
          <w:lang w:eastAsia="pt-BR"/>
        </w:rPr>
        <w:lastRenderedPageBreak/>
        <w:t xml:space="preserve">seus Macroprocessos e Processos, customizações e integrações para toda equipe </w:t>
      </w:r>
      <w:bookmarkEnd w:id="34"/>
      <w:bookmarkEnd w:id="35"/>
      <w:bookmarkEnd w:id="36"/>
      <w:bookmarkEnd w:id="37"/>
      <w:r w:rsidRPr="00BE2777">
        <w:rPr>
          <w:rFonts w:ascii="Century Schoolbook" w:eastAsia="Times New Roman" w:hAnsi="Century Schoolbook" w:cs="Times New Roman"/>
          <w:lang w:eastAsia="pt-BR"/>
        </w:rPr>
        <w:t xml:space="preserve">de sua responsabilidade que irá atuar na CENTRAL DE ATENDIMENTO no que se refere ao Suporte de Nível </w:t>
      </w:r>
      <w:proofErr w:type="gramStart"/>
      <w:r w:rsidRPr="00BE2777">
        <w:rPr>
          <w:rFonts w:ascii="Century Schoolbook" w:eastAsia="Times New Roman" w:hAnsi="Century Schoolbook" w:cs="Times New Roman"/>
          <w:lang w:eastAsia="pt-BR"/>
        </w:rPr>
        <w:t>I</w:t>
      </w:r>
      <w:proofErr w:type="gramEnd"/>
    </w:p>
    <w:p w14:paraId="7EEF3DF5"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Realizar em suas instalações as atividades de execução do atendimento dos Serviços de Suporte de Nível I mantendo recursos para resolução de dúvidas e esclarecimentos, bem como atualizar informações do chamado e disponibilizar informação pertinente ao solicitante da CONTRATANTE;</w:t>
      </w:r>
    </w:p>
    <w:p w14:paraId="3B28E168"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Realizar a gestão e manutenção do nível de serviço acordado, através dos indicadores de desempenho especificados no Anexo II – Sistema de Desempenho.</w:t>
      </w:r>
    </w:p>
    <w:p w14:paraId="2A5C20EF"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Permitir o cadastramento de usuários indicados pela CONTRATANTE para abertura e acompanhamento de chamados através de consultas e relatórios.</w:t>
      </w:r>
    </w:p>
    <w:p w14:paraId="2B68359C"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Iniciar o atendimento, registrar os andamentos e concluí-lo de acordo com os prazos estabelecidos no Anexo II – Sistema de Desempenho.</w:t>
      </w:r>
    </w:p>
    <w:p w14:paraId="57DD71C5"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Fornecer acesso, aos usuários cadastrados do CONTRATANTE, a relatórios e Alertas de vencimento de chamados, considerando-se as Severidades correspondentes no Sistema de Gestão de Chamados da CONTRATADA. Deverão ser configurados Alertas de chamados a vencer e já vencidos com possibilidade de comunicação por e-mail.</w:t>
      </w:r>
    </w:p>
    <w:p w14:paraId="65627312"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Avisar o solicitante, através de e-mail, sobre a abertura e encerramento de seus chamados.</w:t>
      </w:r>
    </w:p>
    <w:p w14:paraId="0CE577F2"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Atendimento será também responsável pelo registro e atualização dos chamados, assim como o direcionamento dos mesmos para a área de maior nível e resolução responsável, quando for o caso.</w:t>
      </w:r>
    </w:p>
    <w:p w14:paraId="5A3742CC"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Os chamados cadastrados serão classificados de acordo com os níveis de severidades definidos no Anexo II – Sistema de Desempenho. Os chamados poderão ter sua severidade alterada a qualquer tempo, a critério da CONTRATANTE, considerando alterações das condições de impacto no negócio ou a conveniência da administração.</w:t>
      </w:r>
    </w:p>
    <w:p w14:paraId="150A7BAE"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Responsabilizar-se pela gestão de sua equipe, bem como dos serviços de </w:t>
      </w:r>
      <w:proofErr w:type="gramStart"/>
      <w:r w:rsidRPr="00BE2777">
        <w:rPr>
          <w:rFonts w:ascii="Century Schoolbook" w:eastAsia="Times New Roman" w:hAnsi="Century Schoolbook" w:cs="Times New Roman"/>
          <w:lang w:eastAsia="pt-BR"/>
        </w:rPr>
        <w:t>sua competência descritos nesse Anexo</w:t>
      </w:r>
      <w:proofErr w:type="gramEnd"/>
      <w:r w:rsidRPr="00BE2777">
        <w:rPr>
          <w:rFonts w:ascii="Century Schoolbook" w:eastAsia="Times New Roman" w:hAnsi="Century Schoolbook" w:cs="Times New Roman"/>
          <w:lang w:eastAsia="pt-BR"/>
        </w:rPr>
        <w:t>.</w:t>
      </w:r>
    </w:p>
    <w:p w14:paraId="4E378772"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Manter atualizados os materiais de treinamento técnico em plataforma disponível para consulta dos usuários da CONTRATANTE.</w:t>
      </w:r>
    </w:p>
    <w:p w14:paraId="4353F3F6"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Fornecer Catálogo de Serviços integrado ao Sistema de Gestão de Chamados contendo os processos relacionados à Solução ERP, com o tempo de atendimento relacionado ao SLA indicado no Anexo II – Sistema de Desempenho;</w:t>
      </w:r>
    </w:p>
    <w:p w14:paraId="06C2EC27"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Atender às requisições dos usuários conforme os prazos.</w:t>
      </w:r>
    </w:p>
    <w:p w14:paraId="7EEA4817"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Encaminhar chamados para a correta fila de atendimento.</w:t>
      </w:r>
    </w:p>
    <w:p w14:paraId="7CDC95D5"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Disponibilizar pessoal qualificado com instrumentos de apoio adequados na prestação dos serviços.</w:t>
      </w:r>
    </w:p>
    <w:p w14:paraId="356D19C5"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Gerar relatórios mensais sobre os níveis de serviço para a CONTRATANTE.</w:t>
      </w:r>
    </w:p>
    <w:p w14:paraId="35826B1E"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Aplicar Soluções de Contorno quando for o caso.</w:t>
      </w:r>
    </w:p>
    <w:p w14:paraId="67541B7D"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Possibilitar suporte através de acesso remoto, de acordo com a necessidade, seguindo os procedimentos de segurança estabelecidos pela CONTRATANTE.</w:t>
      </w:r>
    </w:p>
    <w:p w14:paraId="20AF7017"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Associar chamados que tenham sido abertos por mais de um solicitante para um mesmo incidente de forma que facilite a comunicação com todos os usuários no atendimento e encerramento de chamados sobre este incidente.</w:t>
      </w:r>
    </w:p>
    <w:p w14:paraId="056BE87E"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Efetuar o acompanhamento da solução aplicada junto ao usuário solicitante para o correto encerramento e categorização dos chamados.</w:t>
      </w:r>
    </w:p>
    <w:p w14:paraId="17C2DDDA"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Disponibilizar BASE DE CONHECIMENTO de chamados e seus históricos de resolução e de soluções de contorno para pronta consulta pelos usuários da Solução ERP implantada na CONTRATANTE quando </w:t>
      </w:r>
      <w:proofErr w:type="gramStart"/>
      <w:r w:rsidRPr="00BE2777">
        <w:rPr>
          <w:rFonts w:ascii="Century Schoolbook" w:eastAsia="Times New Roman" w:hAnsi="Century Schoolbook" w:cs="Times New Roman"/>
          <w:lang w:eastAsia="pt-BR"/>
        </w:rPr>
        <w:t>necessário, integrado</w:t>
      </w:r>
      <w:proofErr w:type="gramEnd"/>
      <w:r w:rsidRPr="00BE2777">
        <w:rPr>
          <w:rFonts w:ascii="Century Schoolbook" w:eastAsia="Times New Roman" w:hAnsi="Century Schoolbook" w:cs="Times New Roman"/>
          <w:lang w:eastAsia="pt-BR"/>
        </w:rPr>
        <w:t xml:space="preserve"> ao seu Sistema de Gestão de Chamados. </w:t>
      </w:r>
    </w:p>
    <w:p w14:paraId="29C5B0E4"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Responder a todos os questionamentos da CONTRATANTE concernentes aos incidentes relacionados aos serviços.</w:t>
      </w:r>
    </w:p>
    <w:p w14:paraId="0A732B1B" w14:textId="207EA69A" w:rsidR="00C8263B"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Ao término do Contrato fornecer todo conteúdo da base de chamados atendidos durante a vigência do Contrato, incluindo todos os detalhes de todos os chamados, seus acompanhamentos registrados e também todo conteúdo da base de conhecimento, tudo de forma estruturada e com o detalhamento desta estrutura de modo que a CONTRATANTE tenha condição de efetuar carga futura destas informações conforme a necessidade.</w:t>
      </w:r>
    </w:p>
    <w:p w14:paraId="7F496C71" w14:textId="77777777" w:rsidR="00C8263B" w:rsidRPr="00BE2777" w:rsidRDefault="00C8263B"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p>
    <w:p w14:paraId="7FF80F78"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São responsabilidades da CONTRATANTE:</w:t>
      </w:r>
    </w:p>
    <w:p w14:paraId="6A766AE6"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bookmarkStart w:id="38" w:name="OLE_LINK25"/>
      <w:bookmarkStart w:id="39" w:name="OLE_LINK26"/>
      <w:r w:rsidRPr="00BE2777">
        <w:rPr>
          <w:rFonts w:ascii="Century Schoolbook" w:eastAsia="Times New Roman" w:hAnsi="Century Schoolbook" w:cs="Times New Roman"/>
          <w:lang w:eastAsia="pt-BR"/>
        </w:rPr>
        <w:t>Realizar o acompanhamento do desempenho da CONTRATADA com relação aos níveis de serviços contratados, conforme Anexo – Sistema de Desempenho.</w:t>
      </w:r>
    </w:p>
    <w:p w14:paraId="5BEFE094" w14:textId="77777777" w:rsidR="00450408" w:rsidRPr="00BE2777" w:rsidRDefault="00450408" w:rsidP="00B9254B">
      <w:pPr>
        <w:widowControl w:val="0"/>
        <w:suppressAutoHyphens/>
        <w:spacing w:after="0" w:line="240" w:lineRule="auto"/>
        <w:ind w:left="1134" w:right="81"/>
        <w:jc w:val="both"/>
        <w:rPr>
          <w:rFonts w:ascii="Century Schoolbook" w:eastAsia="Times New Roman" w:hAnsi="Century Schoolbook" w:cs="Times New Roman"/>
          <w:lang w:eastAsia="pt-BR"/>
        </w:rPr>
      </w:pPr>
    </w:p>
    <w:p w14:paraId="1C87849B" w14:textId="77777777" w:rsidR="00450408" w:rsidRPr="00BE2777" w:rsidRDefault="00450408" w:rsidP="00B9254B">
      <w:pPr>
        <w:keepNext/>
        <w:autoSpaceDE w:val="0"/>
        <w:autoSpaceDN w:val="0"/>
        <w:spacing w:after="0" w:line="240" w:lineRule="auto"/>
        <w:jc w:val="center"/>
        <w:outlineLvl w:val="1"/>
        <w:rPr>
          <w:rFonts w:ascii="Century Schoolbook" w:eastAsia="Times New Roman" w:hAnsi="Century Schoolbook" w:cs="Times New Roman"/>
          <w:b/>
          <w:bCs/>
          <w:lang w:val="x-none"/>
        </w:rPr>
      </w:pPr>
      <w:bookmarkStart w:id="40" w:name="_Toc4080417"/>
      <w:bookmarkEnd w:id="38"/>
      <w:bookmarkEnd w:id="39"/>
      <w:r w:rsidRPr="00BE2777">
        <w:rPr>
          <w:rFonts w:ascii="Century Schoolbook" w:eastAsia="Times New Roman" w:hAnsi="Century Schoolbook" w:cs="Times New Roman"/>
          <w:b/>
          <w:bCs/>
          <w:lang w:val="x-none"/>
        </w:rPr>
        <w:t>Manutenções, Monitoramento de Ambientes e Resolução de Incidentes/Problemas</w:t>
      </w:r>
      <w:bookmarkEnd w:id="40"/>
    </w:p>
    <w:p w14:paraId="15F6E4EF" w14:textId="77777777" w:rsidR="00450408" w:rsidRPr="00BE2777" w:rsidRDefault="00450408" w:rsidP="00B9254B">
      <w:pPr>
        <w:spacing w:after="0" w:line="240" w:lineRule="auto"/>
        <w:rPr>
          <w:rFonts w:ascii="Century Schoolbook" w:eastAsia="Times New Roman" w:hAnsi="Century Schoolbook" w:cs="Times New Roman"/>
          <w:lang w:val="x-none"/>
        </w:rPr>
      </w:pPr>
    </w:p>
    <w:p w14:paraId="3BB96843" w14:textId="77777777" w:rsidR="00450408"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O Serviço de Resolução de Incidentes/Problemas da CONTRATADA se caracteriza pelos Serviços de Suporte aos Usuários da Solução ERP implantada pela CONTRATADA na infraestrutura da CONTRATANTE esclarecendo dúvidas, efetuando correção de erros, ajustes em configurações, resolução de incidentes e problemas relacionados a funções ou processos da Solução ERP, suas customizações e integrações, efetuando o pronto restabelecimento da Solução ERP quando necessário, Sustentação e </w:t>
      </w:r>
      <w:bookmarkStart w:id="41" w:name="OLE_LINK14"/>
      <w:bookmarkStart w:id="42" w:name="OLE_LINK15"/>
      <w:bookmarkStart w:id="43" w:name="OLE_LINK16"/>
      <w:r w:rsidRPr="00BE2777">
        <w:rPr>
          <w:rFonts w:ascii="Century Schoolbook" w:eastAsia="Times New Roman" w:hAnsi="Century Schoolbook" w:cs="Times New Roman"/>
          <w:lang w:eastAsia="pt-BR"/>
        </w:rPr>
        <w:t xml:space="preserve">Monitoramento da Solução ERP e do ambiente de infraestrutura utilizado </w:t>
      </w:r>
      <w:bookmarkEnd w:id="41"/>
      <w:bookmarkEnd w:id="42"/>
      <w:bookmarkEnd w:id="43"/>
      <w:r w:rsidRPr="00BE2777">
        <w:rPr>
          <w:rFonts w:ascii="Century Schoolbook" w:eastAsia="Times New Roman" w:hAnsi="Century Schoolbook" w:cs="Times New Roman"/>
          <w:lang w:eastAsia="pt-BR"/>
        </w:rPr>
        <w:t>e desenvolvimento de pequenas manutenções evolutivas. Estes Serviços serão executados através de Suporte de Nível II e de Nível III.</w:t>
      </w:r>
    </w:p>
    <w:p w14:paraId="2AEF901C" w14:textId="77777777" w:rsidR="00C8263B" w:rsidRPr="00BE2777" w:rsidRDefault="00C8263B" w:rsidP="002F62D2">
      <w:pPr>
        <w:widowControl w:val="0"/>
        <w:suppressAutoHyphens/>
        <w:spacing w:after="200" w:line="240" w:lineRule="auto"/>
        <w:ind w:right="81"/>
        <w:jc w:val="both"/>
        <w:rPr>
          <w:rFonts w:ascii="Century Schoolbook" w:eastAsia="Times New Roman" w:hAnsi="Century Schoolbook" w:cs="Times New Roman"/>
          <w:lang w:eastAsia="pt-BR"/>
        </w:rPr>
      </w:pPr>
    </w:p>
    <w:p w14:paraId="52E19819" w14:textId="77777777" w:rsidR="00450408" w:rsidRPr="00BE2777" w:rsidRDefault="00450408" w:rsidP="00B9254B">
      <w:pPr>
        <w:spacing w:after="0" w:line="240" w:lineRule="auto"/>
        <w:ind w:right="81"/>
        <w:jc w:val="both"/>
        <w:rPr>
          <w:rFonts w:ascii="Century Schoolbook" w:eastAsia="Times New Roman" w:hAnsi="Century Schoolbook" w:cs="Times New Roman"/>
          <w:b/>
          <w:lang w:eastAsia="pt-BR"/>
        </w:rPr>
      </w:pPr>
      <w:bookmarkStart w:id="44" w:name="OLE_LINK27"/>
      <w:bookmarkStart w:id="45" w:name="OLE_LINK28"/>
      <w:r w:rsidRPr="00BE2777">
        <w:rPr>
          <w:rFonts w:ascii="Century Schoolbook" w:eastAsia="Times New Roman" w:hAnsi="Century Schoolbook" w:cs="Times New Roman"/>
          <w:b/>
          <w:lang w:eastAsia="pt-BR"/>
        </w:rPr>
        <w:t>Suporte Nível II</w:t>
      </w:r>
    </w:p>
    <w:p w14:paraId="3394D50B" w14:textId="77777777" w:rsidR="00450408" w:rsidRPr="00BE2777" w:rsidRDefault="00450408" w:rsidP="00B9254B">
      <w:pPr>
        <w:spacing w:after="0" w:line="240" w:lineRule="auto"/>
        <w:ind w:right="81"/>
        <w:jc w:val="both"/>
        <w:rPr>
          <w:rFonts w:ascii="Century Schoolbook" w:eastAsia="Times New Roman" w:hAnsi="Century Schoolbook" w:cs="Times New Roman"/>
          <w:b/>
          <w:lang w:eastAsia="pt-BR"/>
        </w:rPr>
      </w:pPr>
    </w:p>
    <w:p w14:paraId="6FBDD84A"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Suporte Nível II tem por objetivo o pronto restabelecimento da operação, quer seja pela aplicação de soluções de contorno ou definitivas. Também inclui o esclarecimento de dúvidas dos usuários, correções de erros, ajustes em configurações.</w:t>
      </w:r>
    </w:p>
    <w:bookmarkEnd w:id="44"/>
    <w:bookmarkEnd w:id="45"/>
    <w:p w14:paraId="611F9228"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CONTRATADA:</w:t>
      </w:r>
    </w:p>
    <w:p w14:paraId="1336EB5D"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bookmarkStart w:id="46" w:name="OLE_LINK5"/>
      <w:bookmarkStart w:id="47" w:name="OLE_LINK6"/>
      <w:bookmarkStart w:id="48" w:name="OLE_LINK10"/>
      <w:r w:rsidRPr="00BE2777">
        <w:rPr>
          <w:rFonts w:ascii="Century Schoolbook" w:eastAsia="Times New Roman" w:hAnsi="Century Schoolbook" w:cs="Times New Roman"/>
          <w:lang w:eastAsia="pt-BR"/>
        </w:rPr>
        <w:t xml:space="preserve">Fazer a passagem de conhecimento sobre a Solução ERP implantada com seus Macroprocessos e Processos, customizações e integrações para toda </w:t>
      </w:r>
      <w:bookmarkEnd w:id="46"/>
      <w:bookmarkEnd w:id="47"/>
      <w:bookmarkEnd w:id="48"/>
      <w:r w:rsidRPr="00BE2777">
        <w:rPr>
          <w:rFonts w:ascii="Century Schoolbook" w:eastAsia="Times New Roman" w:hAnsi="Century Schoolbook" w:cs="Times New Roman"/>
          <w:lang w:eastAsia="pt-BR"/>
        </w:rPr>
        <w:t xml:space="preserve">equipe de sua responsabilidade que irá atuar no Suporte de Nível </w:t>
      </w:r>
      <w:proofErr w:type="gramStart"/>
      <w:r w:rsidRPr="00BE2777">
        <w:rPr>
          <w:rFonts w:ascii="Century Schoolbook" w:eastAsia="Times New Roman" w:hAnsi="Century Schoolbook" w:cs="Times New Roman"/>
          <w:lang w:eastAsia="pt-BR"/>
        </w:rPr>
        <w:t>II</w:t>
      </w:r>
      <w:proofErr w:type="gramEnd"/>
    </w:p>
    <w:p w14:paraId="3CF018AA"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Os profissionais deverão fornecer suporte técnico e operacional necessários ao bom funcionamento do sistema, envolvendo os seguintes serviços:</w:t>
      </w:r>
    </w:p>
    <w:p w14:paraId="61EF0F57" w14:textId="77777777" w:rsidR="00450408" w:rsidRPr="00BE2777" w:rsidRDefault="00450408" w:rsidP="00B9254B">
      <w:pPr>
        <w:widowControl w:val="0"/>
        <w:numPr>
          <w:ilvl w:val="1"/>
          <w:numId w:val="0"/>
        </w:numPr>
        <w:suppressAutoHyphens/>
        <w:spacing w:after="200" w:line="240" w:lineRule="auto"/>
        <w:ind w:left="144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Esclarecer dúvidas e resolver problemas relativos às características técnicas, funcionamento lógico e físico do sistema.</w:t>
      </w:r>
    </w:p>
    <w:p w14:paraId="2B2C77CA" w14:textId="77777777" w:rsidR="00450408" w:rsidRPr="00BE2777" w:rsidRDefault="00450408" w:rsidP="00B9254B">
      <w:pPr>
        <w:widowControl w:val="0"/>
        <w:numPr>
          <w:ilvl w:val="1"/>
          <w:numId w:val="0"/>
        </w:numPr>
        <w:suppressAutoHyphens/>
        <w:spacing w:after="200" w:line="240" w:lineRule="auto"/>
        <w:ind w:left="144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Fazer avaliação e emitir parecer técnico em situações anormais de funcionamento do sistema.</w:t>
      </w:r>
    </w:p>
    <w:p w14:paraId="63FC4B89" w14:textId="77777777" w:rsidR="00450408" w:rsidRPr="00BE2777" w:rsidRDefault="00450408" w:rsidP="00B9254B">
      <w:pPr>
        <w:widowControl w:val="0"/>
        <w:numPr>
          <w:ilvl w:val="1"/>
          <w:numId w:val="0"/>
        </w:numPr>
        <w:suppressAutoHyphens/>
        <w:spacing w:after="200" w:line="240" w:lineRule="auto"/>
        <w:ind w:left="144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Prestar assessoria para adequação do sistema à legislação vigente.</w:t>
      </w:r>
    </w:p>
    <w:p w14:paraId="60EAA7BA"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Simulações deverão ser efetuadas em paralelo, isto é, mantendo íntegros os dados do cadastro do sistema. Para isto, a CONTRATADA deverá efetuar testes em ambiente de Homologação da Solução ERP.</w:t>
      </w:r>
    </w:p>
    <w:p w14:paraId="2531660F" w14:textId="77777777" w:rsidR="00450408" w:rsidRPr="002F62D2"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Efetuar as configurações necessárias para o bom funcionamento da Solução ERP.</w:t>
      </w:r>
    </w:p>
    <w:p w14:paraId="73251EF8" w14:textId="77777777" w:rsidR="00450408" w:rsidRPr="002F62D2"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Efetuar a administração de perfis na Solução ERP como, por exemplo, em função de cobertura de férias, alterações na grade de Substituições, movimentações de Usuários entre Unidades Administrativas, cadastro de novos usuários, entre outras.</w:t>
      </w:r>
    </w:p>
    <w:p w14:paraId="722201E8"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Retrabalhar na solução do incidente caso a resolução não tenha sido </w:t>
      </w:r>
      <w:proofErr w:type="gramStart"/>
      <w:r w:rsidRPr="00BE2777">
        <w:rPr>
          <w:rFonts w:ascii="Century Schoolbook" w:eastAsia="Times New Roman" w:hAnsi="Century Schoolbook" w:cs="Times New Roman"/>
          <w:lang w:eastAsia="pt-BR"/>
        </w:rPr>
        <w:t>aceita</w:t>
      </w:r>
      <w:proofErr w:type="gramEnd"/>
      <w:r w:rsidRPr="00BE2777">
        <w:rPr>
          <w:rFonts w:ascii="Century Schoolbook" w:eastAsia="Times New Roman" w:hAnsi="Century Schoolbook" w:cs="Times New Roman"/>
          <w:lang w:eastAsia="pt-BR"/>
        </w:rPr>
        <w:t xml:space="preserve"> pela CONTRATANTE.</w:t>
      </w:r>
    </w:p>
    <w:p w14:paraId="1DB01E30"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Realização de suporte presencial e remoto, de acordo com a necessidade e seguindo os procedimentos de segurança estabelecidos pela CONTRATANTE.</w:t>
      </w:r>
    </w:p>
    <w:p w14:paraId="0882E97D"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Alterações na legislação vigente que impliquem em manutenções no sistema para sua adaptação ou adequação estão incluídas neste Serviço a ser fornecido pela CONTRATADA e devem ser executadas, testadas e homologadas em tempo para assegurar que a CONTRATANTE não perca nenhum prazo legal.</w:t>
      </w:r>
    </w:p>
    <w:p w14:paraId="21440FEB"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CONTRATANTE durante esta etapa do Projeto:</w:t>
      </w:r>
    </w:p>
    <w:p w14:paraId="4B2363FE" w14:textId="77777777" w:rsidR="00450408"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Realizar o acompanhamento do desempenho da CONTRATADA com relação aos níveis de serviços contratados, conforme Anexo II – Sistema de Desempenho.</w:t>
      </w:r>
    </w:p>
    <w:p w14:paraId="35CA3138" w14:textId="77777777" w:rsidR="00C8263B" w:rsidRPr="00BE2777" w:rsidRDefault="00C8263B" w:rsidP="002F62D2">
      <w:pPr>
        <w:widowControl w:val="0"/>
        <w:suppressAutoHyphens/>
        <w:spacing w:after="200" w:line="240" w:lineRule="auto"/>
        <w:ind w:right="81"/>
        <w:jc w:val="both"/>
        <w:rPr>
          <w:rFonts w:ascii="Century Schoolbook" w:eastAsia="Times New Roman" w:hAnsi="Century Schoolbook" w:cs="Times New Roman"/>
          <w:lang w:eastAsia="pt-BR"/>
        </w:rPr>
      </w:pPr>
    </w:p>
    <w:p w14:paraId="27BFD4E7" w14:textId="77777777" w:rsidR="00450408" w:rsidRDefault="00450408" w:rsidP="00B9254B">
      <w:pPr>
        <w:spacing w:after="0" w:line="240" w:lineRule="auto"/>
        <w:ind w:right="81"/>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Suporte Nível III</w:t>
      </w:r>
    </w:p>
    <w:p w14:paraId="28CF11EE" w14:textId="77777777" w:rsidR="00C8263B" w:rsidRPr="00BE2777" w:rsidRDefault="00C8263B" w:rsidP="00B9254B">
      <w:pPr>
        <w:spacing w:after="0" w:line="240" w:lineRule="auto"/>
        <w:ind w:right="81"/>
        <w:jc w:val="both"/>
        <w:rPr>
          <w:rFonts w:ascii="Century Schoolbook" w:eastAsia="Times New Roman" w:hAnsi="Century Schoolbook" w:cs="Times New Roman"/>
          <w:b/>
          <w:lang w:eastAsia="pt-BR"/>
        </w:rPr>
      </w:pPr>
    </w:p>
    <w:p w14:paraId="05575C4B" w14:textId="77777777" w:rsidR="00450408"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O Suporte de Nível III tem por objetivo promover a estabilização da Solução ERP e da infraestrutura utilizada para este fim em ambiente produtivo também efetuando seu monitoramento. Por meio de uma efetiva Gestão de Problemas, atua no Diagnóstico das Causas-Raiz e correção dos problemas. Atuará também no desenvolvimento de pequenas manutenções evolutivas e suporte à CONTRATANTE em questões Técnicas e Funcionais.</w:t>
      </w:r>
    </w:p>
    <w:p w14:paraId="5468401D" w14:textId="77777777" w:rsidR="002F62D2" w:rsidRPr="00BE2777" w:rsidRDefault="002F62D2"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p>
    <w:p w14:paraId="037C4978"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lastRenderedPageBreak/>
        <w:t>São responsabilidades da CONTRATADA:</w:t>
      </w:r>
    </w:p>
    <w:p w14:paraId="521B381D"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bookmarkStart w:id="49" w:name="OLE_LINK32"/>
      <w:bookmarkStart w:id="50" w:name="OLE_LINK33"/>
      <w:r w:rsidRPr="00BE2777">
        <w:rPr>
          <w:rFonts w:ascii="Century Schoolbook" w:eastAsia="Times New Roman" w:hAnsi="Century Schoolbook" w:cs="Times New Roman"/>
          <w:lang w:eastAsia="pt-BR"/>
        </w:rPr>
        <w:t>Fazer a passagem de conhecimento sobre a Solução ERP implantada com seus Macroprocessos e Processos, customizações e integrações para toda equipe de sua responsabilidade que irá atuar no Suporte de Nível III;</w:t>
      </w:r>
    </w:p>
    <w:p w14:paraId="7944A139"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Realizar testes unitários e funcionais das soluções que forem desenvolvidas, assim como o apoio à realização dos Testes de Aceite pelos usuários da CONTRATANTE, utilizando ambiente de Homologação da Solução ERP;</w:t>
      </w:r>
    </w:p>
    <w:p w14:paraId="58EA0F1A"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Arial"/>
          <w:lang w:eastAsia="pt-BR"/>
        </w:rPr>
        <w:t>A</w:t>
      </w:r>
      <w:r w:rsidRPr="00BE2777">
        <w:rPr>
          <w:rFonts w:ascii="Century Schoolbook" w:eastAsia="Times New Roman" w:hAnsi="Century Schoolbook" w:cs="Times New Roman"/>
          <w:lang w:eastAsia="pt-BR"/>
        </w:rPr>
        <w:t xml:space="preserve">nálise de Causa-Raiz: entendidas como o diagnóstico de problemas críticos e/ou reincidentes, para que ações corretivas definitivas possam ser planejadas e </w:t>
      </w:r>
      <w:proofErr w:type="gramStart"/>
      <w:r w:rsidRPr="00BE2777">
        <w:rPr>
          <w:rFonts w:ascii="Century Schoolbook" w:eastAsia="Times New Roman" w:hAnsi="Century Schoolbook" w:cs="Times New Roman"/>
          <w:lang w:eastAsia="pt-BR"/>
        </w:rPr>
        <w:t>implementadas</w:t>
      </w:r>
      <w:proofErr w:type="gramEnd"/>
      <w:r w:rsidRPr="00BE2777">
        <w:rPr>
          <w:rFonts w:ascii="Century Schoolbook" w:eastAsia="Times New Roman" w:hAnsi="Century Schoolbook" w:cs="Times New Roman"/>
          <w:lang w:eastAsia="pt-BR"/>
        </w:rPr>
        <w:t>, eliminando com isso problemas futuros com mesma característica;</w:t>
      </w:r>
    </w:p>
    <w:bookmarkEnd w:id="49"/>
    <w:bookmarkEnd w:id="50"/>
    <w:p w14:paraId="26523AFA"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Manutenção Corretiva após resolução do incidente: entendidas como modificações de sistemas para correção de um ou mais erros (problemas) detectados na solução; </w:t>
      </w:r>
    </w:p>
    <w:p w14:paraId="3BAD5D31"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Manutenções Evolutivas: entendidas como pequenas modificações em sistemas que tem por objetivo </w:t>
      </w:r>
      <w:proofErr w:type="gramStart"/>
      <w:r w:rsidRPr="00BE2777">
        <w:rPr>
          <w:rFonts w:ascii="Century Schoolbook" w:eastAsia="Times New Roman" w:hAnsi="Century Schoolbook" w:cs="Times New Roman"/>
          <w:lang w:eastAsia="pt-BR"/>
        </w:rPr>
        <w:t>implementar</w:t>
      </w:r>
      <w:proofErr w:type="gramEnd"/>
      <w:r w:rsidRPr="00BE2777">
        <w:rPr>
          <w:rFonts w:ascii="Century Schoolbook" w:eastAsia="Times New Roman" w:hAnsi="Century Schoolbook" w:cs="Times New Roman"/>
          <w:lang w:eastAsia="pt-BR"/>
        </w:rPr>
        <w:t xml:space="preserve"> novas funcionalidades, adequar e melhorar funcionalidades e desempenho dos sistemas e ambientes;</w:t>
      </w:r>
    </w:p>
    <w:p w14:paraId="04DCE883"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Garantir o funcionamento pleno e adequado da Solução ERP, conforme descrito nos requisitos deste Termo, durante período de vigência do contrato;</w:t>
      </w:r>
    </w:p>
    <w:p w14:paraId="29D0968C"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Monitoramento da Solução ERP e do ambiente de infraestrutura utilizado minimizando assim o risco de ocorrência de incidentes, indicando possíveis soluções quando necessário;</w:t>
      </w:r>
    </w:p>
    <w:p w14:paraId="422C5219"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bookmarkStart w:id="51" w:name="OLE_LINK11"/>
      <w:bookmarkStart w:id="52" w:name="OLE_LINK12"/>
      <w:bookmarkStart w:id="53" w:name="OLE_LINK13"/>
      <w:r w:rsidRPr="00BE2777">
        <w:rPr>
          <w:rFonts w:ascii="Century Schoolbook" w:eastAsia="Times New Roman" w:hAnsi="Century Schoolbook" w:cs="Times New Roman"/>
          <w:lang w:eastAsia="pt-BR"/>
        </w:rPr>
        <w:t>Alterações na legislação vigente que impliquem em manutenções no sistema para sua adaptação ou adequação estão incluídas neste Serviço a ser fornecido pela CONTRATADA e devem ser executadas, testadas e homologadas em tempo para assegurar que a CONTRATANTE não perca nenhum prazo legal.</w:t>
      </w:r>
    </w:p>
    <w:bookmarkEnd w:id="51"/>
    <w:bookmarkEnd w:id="52"/>
    <w:bookmarkEnd w:id="53"/>
    <w:p w14:paraId="39566FBC"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CONTRATANTE:</w:t>
      </w:r>
    </w:p>
    <w:p w14:paraId="4409534B" w14:textId="77777777" w:rsidR="00450408"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Realizar o acompanhamento do desempenho da CONTRATADA com relação aos níveis de serviços contratados, conforme Anexo II – Sistema de Desempenho.</w:t>
      </w:r>
    </w:p>
    <w:p w14:paraId="34CD2F7A" w14:textId="77777777" w:rsidR="00450408" w:rsidRPr="00BE2777" w:rsidRDefault="00450408" w:rsidP="00B9254B">
      <w:pPr>
        <w:keepNext/>
        <w:autoSpaceDE w:val="0"/>
        <w:autoSpaceDN w:val="0"/>
        <w:spacing w:after="0" w:line="240" w:lineRule="auto"/>
        <w:jc w:val="center"/>
        <w:outlineLvl w:val="1"/>
        <w:rPr>
          <w:rFonts w:ascii="Century Schoolbook" w:eastAsia="Times New Roman" w:hAnsi="Century Schoolbook" w:cs="Times New Roman"/>
          <w:b/>
          <w:bCs/>
        </w:rPr>
      </w:pPr>
      <w:bookmarkStart w:id="54" w:name="_Toc163903068"/>
      <w:bookmarkStart w:id="55" w:name="_Toc163981370"/>
      <w:bookmarkStart w:id="56" w:name="_Toc164050436"/>
      <w:bookmarkStart w:id="57" w:name="_Toc164051196"/>
      <w:bookmarkStart w:id="58" w:name="_Toc164051425"/>
      <w:bookmarkStart w:id="59" w:name="_Toc164052793"/>
      <w:bookmarkStart w:id="60" w:name="_Toc164052977"/>
      <w:bookmarkStart w:id="61" w:name="_Toc164245843"/>
      <w:bookmarkStart w:id="62" w:name="_Toc164437055"/>
      <w:bookmarkStart w:id="63" w:name="_Toc163903069"/>
      <w:bookmarkStart w:id="64" w:name="_Toc163981371"/>
      <w:bookmarkStart w:id="65" w:name="_Toc164050437"/>
      <w:bookmarkStart w:id="66" w:name="_Toc164051197"/>
      <w:bookmarkStart w:id="67" w:name="_Toc164051426"/>
      <w:bookmarkStart w:id="68" w:name="_Toc164052794"/>
      <w:bookmarkStart w:id="69" w:name="_Toc164052978"/>
      <w:bookmarkStart w:id="70" w:name="_Toc164245844"/>
      <w:bookmarkStart w:id="71" w:name="_Toc164437056"/>
      <w:bookmarkStart w:id="72" w:name="_Toc163903075"/>
      <w:bookmarkStart w:id="73" w:name="_Toc163981377"/>
      <w:bookmarkStart w:id="74" w:name="_Toc164050443"/>
      <w:bookmarkStart w:id="75" w:name="_Toc164051203"/>
      <w:bookmarkStart w:id="76" w:name="_Toc164051432"/>
      <w:bookmarkStart w:id="77" w:name="_Toc164052800"/>
      <w:bookmarkStart w:id="78" w:name="_Toc164052984"/>
      <w:bookmarkStart w:id="79" w:name="_Toc164245850"/>
      <w:bookmarkStart w:id="80" w:name="_Toc164437062"/>
      <w:bookmarkStart w:id="81" w:name="_Toc163903077"/>
      <w:bookmarkStart w:id="82" w:name="_Toc163981379"/>
      <w:bookmarkStart w:id="83" w:name="_Toc164050445"/>
      <w:bookmarkStart w:id="84" w:name="_Toc164051205"/>
      <w:bookmarkStart w:id="85" w:name="_Toc164051434"/>
      <w:bookmarkStart w:id="86" w:name="_Toc164052802"/>
      <w:bookmarkStart w:id="87" w:name="_Toc164052986"/>
      <w:bookmarkStart w:id="88" w:name="_Toc164245852"/>
      <w:bookmarkStart w:id="89" w:name="_Toc164437064"/>
      <w:bookmarkStart w:id="90" w:name="_Toc163903078"/>
      <w:bookmarkStart w:id="91" w:name="_Toc163981380"/>
      <w:bookmarkStart w:id="92" w:name="_Toc164050446"/>
      <w:bookmarkStart w:id="93" w:name="_Toc164051206"/>
      <w:bookmarkStart w:id="94" w:name="_Toc164051435"/>
      <w:bookmarkStart w:id="95" w:name="_Toc164052803"/>
      <w:bookmarkStart w:id="96" w:name="_Toc164052987"/>
      <w:bookmarkStart w:id="97" w:name="_Toc164245853"/>
      <w:bookmarkStart w:id="98" w:name="_Toc164437065"/>
      <w:bookmarkStart w:id="99" w:name="_Toc163903079"/>
      <w:bookmarkStart w:id="100" w:name="_Toc163981381"/>
      <w:bookmarkStart w:id="101" w:name="_Toc164050447"/>
      <w:bookmarkStart w:id="102" w:name="_Toc164051207"/>
      <w:bookmarkStart w:id="103" w:name="_Toc164051436"/>
      <w:bookmarkStart w:id="104" w:name="_Toc164052804"/>
      <w:bookmarkStart w:id="105" w:name="_Toc164052988"/>
      <w:bookmarkStart w:id="106" w:name="_Toc164245854"/>
      <w:bookmarkStart w:id="107" w:name="_Toc164437066"/>
      <w:bookmarkStart w:id="108" w:name="_Toc163903080"/>
      <w:bookmarkStart w:id="109" w:name="_Toc163981382"/>
      <w:bookmarkStart w:id="110" w:name="_Toc164050448"/>
      <w:bookmarkStart w:id="111" w:name="_Toc164051208"/>
      <w:bookmarkStart w:id="112" w:name="_Toc164051437"/>
      <w:bookmarkStart w:id="113" w:name="_Toc164052805"/>
      <w:bookmarkStart w:id="114" w:name="_Toc164052989"/>
      <w:bookmarkStart w:id="115" w:name="_Toc164245855"/>
      <w:bookmarkStart w:id="116" w:name="_Toc164437067"/>
      <w:bookmarkStart w:id="117" w:name="_Toc163903081"/>
      <w:bookmarkStart w:id="118" w:name="_Toc163981383"/>
      <w:bookmarkStart w:id="119" w:name="_Toc164050449"/>
      <w:bookmarkStart w:id="120" w:name="_Toc164051209"/>
      <w:bookmarkStart w:id="121" w:name="_Toc164051438"/>
      <w:bookmarkStart w:id="122" w:name="_Toc164052806"/>
      <w:bookmarkStart w:id="123" w:name="_Toc164052990"/>
      <w:bookmarkStart w:id="124" w:name="_Toc164245856"/>
      <w:bookmarkStart w:id="125" w:name="_Toc164437068"/>
      <w:bookmarkStart w:id="126" w:name="_Toc163903082"/>
      <w:bookmarkStart w:id="127" w:name="_Toc163981384"/>
      <w:bookmarkStart w:id="128" w:name="_Toc164050450"/>
      <w:bookmarkStart w:id="129" w:name="_Toc164051210"/>
      <w:bookmarkStart w:id="130" w:name="_Toc164051439"/>
      <w:bookmarkStart w:id="131" w:name="_Toc164052807"/>
      <w:bookmarkStart w:id="132" w:name="_Toc164052991"/>
      <w:bookmarkStart w:id="133" w:name="_Toc164245857"/>
      <w:bookmarkStart w:id="134" w:name="_Toc164437069"/>
      <w:bookmarkStart w:id="135" w:name="_Toc163903083"/>
      <w:bookmarkStart w:id="136" w:name="_Toc163981385"/>
      <w:bookmarkStart w:id="137" w:name="_Toc164050451"/>
      <w:bookmarkStart w:id="138" w:name="_Toc164051211"/>
      <w:bookmarkStart w:id="139" w:name="_Toc164051440"/>
      <w:bookmarkStart w:id="140" w:name="_Toc164052808"/>
      <w:bookmarkStart w:id="141" w:name="_Toc164052992"/>
      <w:bookmarkStart w:id="142" w:name="_Toc164245858"/>
      <w:bookmarkStart w:id="143" w:name="_Toc164437070"/>
      <w:bookmarkStart w:id="144" w:name="_Toc163903084"/>
      <w:bookmarkStart w:id="145" w:name="_Toc163981386"/>
      <w:bookmarkStart w:id="146" w:name="_Toc164050452"/>
      <w:bookmarkStart w:id="147" w:name="_Toc164051212"/>
      <w:bookmarkStart w:id="148" w:name="_Toc164051441"/>
      <w:bookmarkStart w:id="149" w:name="_Toc164052809"/>
      <w:bookmarkStart w:id="150" w:name="_Toc164052993"/>
      <w:bookmarkStart w:id="151" w:name="_Toc164245859"/>
      <w:bookmarkStart w:id="152" w:name="_Toc164437071"/>
      <w:bookmarkStart w:id="153" w:name="_Toc163903085"/>
      <w:bookmarkStart w:id="154" w:name="_Toc163981387"/>
      <w:bookmarkStart w:id="155" w:name="_Toc164050453"/>
      <w:bookmarkStart w:id="156" w:name="_Toc164051213"/>
      <w:bookmarkStart w:id="157" w:name="_Toc164051442"/>
      <w:bookmarkStart w:id="158" w:name="_Toc164052810"/>
      <w:bookmarkStart w:id="159" w:name="_Toc164052994"/>
      <w:bookmarkStart w:id="160" w:name="_Toc164245860"/>
      <w:bookmarkStart w:id="161" w:name="_Toc164437072"/>
      <w:bookmarkStart w:id="162" w:name="_Toc163903086"/>
      <w:bookmarkStart w:id="163" w:name="_Toc163981388"/>
      <w:bookmarkStart w:id="164" w:name="_Toc164050454"/>
      <w:bookmarkStart w:id="165" w:name="_Toc164051214"/>
      <w:bookmarkStart w:id="166" w:name="_Toc164051443"/>
      <w:bookmarkStart w:id="167" w:name="_Toc164052811"/>
      <w:bookmarkStart w:id="168" w:name="_Toc164052995"/>
      <w:bookmarkStart w:id="169" w:name="_Toc164245861"/>
      <w:bookmarkStart w:id="170" w:name="_Toc164437073"/>
      <w:bookmarkStart w:id="171" w:name="_Toc163903087"/>
      <w:bookmarkStart w:id="172" w:name="_Toc163981389"/>
      <w:bookmarkStart w:id="173" w:name="_Toc164050455"/>
      <w:bookmarkStart w:id="174" w:name="_Toc164051215"/>
      <w:bookmarkStart w:id="175" w:name="_Toc164051444"/>
      <w:bookmarkStart w:id="176" w:name="_Toc164052812"/>
      <w:bookmarkStart w:id="177" w:name="_Toc164052996"/>
      <w:bookmarkStart w:id="178" w:name="_Toc164245862"/>
      <w:bookmarkStart w:id="179" w:name="_Toc164437074"/>
      <w:bookmarkStart w:id="180" w:name="_Toc163903088"/>
      <w:bookmarkStart w:id="181" w:name="_Toc163981390"/>
      <w:bookmarkStart w:id="182" w:name="_Toc164050456"/>
      <w:bookmarkStart w:id="183" w:name="_Toc164051216"/>
      <w:bookmarkStart w:id="184" w:name="_Toc164051445"/>
      <w:bookmarkStart w:id="185" w:name="_Toc164052813"/>
      <w:bookmarkStart w:id="186" w:name="_Toc164052997"/>
      <w:bookmarkStart w:id="187" w:name="_Toc164245863"/>
      <w:bookmarkStart w:id="188" w:name="_Toc164437075"/>
      <w:bookmarkStart w:id="189" w:name="_Toc163903089"/>
      <w:bookmarkStart w:id="190" w:name="_Toc163981391"/>
      <w:bookmarkStart w:id="191" w:name="_Toc164050457"/>
      <w:bookmarkStart w:id="192" w:name="_Toc164051217"/>
      <w:bookmarkStart w:id="193" w:name="_Toc164051446"/>
      <w:bookmarkStart w:id="194" w:name="_Toc164052814"/>
      <w:bookmarkStart w:id="195" w:name="_Toc164052998"/>
      <w:bookmarkStart w:id="196" w:name="_Toc164245864"/>
      <w:bookmarkStart w:id="197" w:name="_Toc164437076"/>
      <w:bookmarkStart w:id="198" w:name="_Toc163903090"/>
      <w:bookmarkStart w:id="199" w:name="_Toc163981392"/>
      <w:bookmarkStart w:id="200" w:name="_Toc164050458"/>
      <w:bookmarkStart w:id="201" w:name="_Toc164051218"/>
      <w:bookmarkStart w:id="202" w:name="_Toc164051447"/>
      <w:bookmarkStart w:id="203" w:name="_Toc164052815"/>
      <w:bookmarkStart w:id="204" w:name="_Toc164052999"/>
      <w:bookmarkStart w:id="205" w:name="_Toc164245865"/>
      <w:bookmarkStart w:id="206" w:name="_Toc164437077"/>
      <w:bookmarkStart w:id="207" w:name="_Toc163903091"/>
      <w:bookmarkStart w:id="208" w:name="_Toc163981393"/>
      <w:bookmarkStart w:id="209" w:name="_Toc164050459"/>
      <w:bookmarkStart w:id="210" w:name="_Toc164051219"/>
      <w:bookmarkStart w:id="211" w:name="_Toc164051448"/>
      <w:bookmarkStart w:id="212" w:name="_Toc164052816"/>
      <w:bookmarkStart w:id="213" w:name="_Toc164053000"/>
      <w:bookmarkStart w:id="214" w:name="_Toc164245866"/>
      <w:bookmarkStart w:id="215" w:name="_Toc164437078"/>
      <w:bookmarkStart w:id="216" w:name="_Toc163903092"/>
      <w:bookmarkStart w:id="217" w:name="_Toc163981394"/>
      <w:bookmarkStart w:id="218" w:name="_Toc164050460"/>
      <w:bookmarkStart w:id="219" w:name="_Toc164051220"/>
      <w:bookmarkStart w:id="220" w:name="_Toc164051449"/>
      <w:bookmarkStart w:id="221" w:name="_Toc164052817"/>
      <w:bookmarkStart w:id="222" w:name="_Toc164053001"/>
      <w:bookmarkStart w:id="223" w:name="_Toc164245867"/>
      <w:bookmarkStart w:id="224" w:name="_Toc164437079"/>
      <w:bookmarkStart w:id="225" w:name="_Toc163903093"/>
      <w:bookmarkStart w:id="226" w:name="_Toc163981395"/>
      <w:bookmarkStart w:id="227" w:name="_Toc164050461"/>
      <w:bookmarkStart w:id="228" w:name="_Toc164051221"/>
      <w:bookmarkStart w:id="229" w:name="_Toc164051450"/>
      <w:bookmarkStart w:id="230" w:name="_Toc164052818"/>
      <w:bookmarkStart w:id="231" w:name="_Toc164053002"/>
      <w:bookmarkStart w:id="232" w:name="_Toc164245868"/>
      <w:bookmarkStart w:id="233" w:name="_Toc164437080"/>
      <w:bookmarkStart w:id="234" w:name="_Toc163903094"/>
      <w:bookmarkStart w:id="235" w:name="_Toc163981396"/>
      <w:bookmarkStart w:id="236" w:name="_Toc164050462"/>
      <w:bookmarkStart w:id="237" w:name="_Toc164051222"/>
      <w:bookmarkStart w:id="238" w:name="_Toc164051451"/>
      <w:bookmarkStart w:id="239" w:name="_Toc164052819"/>
      <w:bookmarkStart w:id="240" w:name="_Toc164053003"/>
      <w:bookmarkStart w:id="241" w:name="_Toc164245869"/>
      <w:bookmarkStart w:id="242" w:name="_Toc164437081"/>
      <w:bookmarkStart w:id="243" w:name="_Toc163903095"/>
      <w:bookmarkStart w:id="244" w:name="_Toc163981397"/>
      <w:bookmarkStart w:id="245" w:name="_Toc164050463"/>
      <w:bookmarkStart w:id="246" w:name="_Toc164051223"/>
      <w:bookmarkStart w:id="247" w:name="_Toc164051452"/>
      <w:bookmarkStart w:id="248" w:name="_Toc164052820"/>
      <w:bookmarkStart w:id="249" w:name="_Toc164053004"/>
      <w:bookmarkStart w:id="250" w:name="_Toc164245870"/>
      <w:bookmarkStart w:id="251" w:name="_Toc164437082"/>
      <w:bookmarkStart w:id="252" w:name="_Toc163903096"/>
      <w:bookmarkStart w:id="253" w:name="_Toc163981398"/>
      <w:bookmarkStart w:id="254" w:name="_Toc164050464"/>
      <w:bookmarkStart w:id="255" w:name="_Toc164051224"/>
      <w:bookmarkStart w:id="256" w:name="_Toc164051453"/>
      <w:bookmarkStart w:id="257" w:name="_Toc164052821"/>
      <w:bookmarkStart w:id="258" w:name="_Toc164053005"/>
      <w:bookmarkStart w:id="259" w:name="_Toc164245871"/>
      <w:bookmarkStart w:id="260" w:name="_Toc164437083"/>
      <w:bookmarkStart w:id="261" w:name="_Toc163903108"/>
      <w:bookmarkStart w:id="262" w:name="_Toc163981410"/>
      <w:bookmarkStart w:id="263" w:name="_Toc164050476"/>
      <w:bookmarkStart w:id="264" w:name="_Toc164051236"/>
      <w:bookmarkStart w:id="265" w:name="_Toc164051465"/>
      <w:bookmarkStart w:id="266" w:name="_Toc164052833"/>
      <w:bookmarkStart w:id="267" w:name="_Toc164053017"/>
      <w:bookmarkStart w:id="268" w:name="_Toc164245883"/>
      <w:bookmarkStart w:id="269" w:name="_Toc164437095"/>
      <w:bookmarkStart w:id="270" w:name="_Toc163903109"/>
      <w:bookmarkStart w:id="271" w:name="_Toc163981411"/>
      <w:bookmarkStart w:id="272" w:name="_Toc164050477"/>
      <w:bookmarkStart w:id="273" w:name="_Toc164051237"/>
      <w:bookmarkStart w:id="274" w:name="_Toc164051466"/>
      <w:bookmarkStart w:id="275" w:name="_Toc164052834"/>
      <w:bookmarkStart w:id="276" w:name="_Toc164053018"/>
      <w:bookmarkStart w:id="277" w:name="_Toc164245884"/>
      <w:bookmarkStart w:id="278" w:name="_Toc164437096"/>
      <w:bookmarkStart w:id="279" w:name="_Toc163903110"/>
      <w:bookmarkStart w:id="280" w:name="_Toc163981412"/>
      <w:bookmarkStart w:id="281" w:name="_Toc164050478"/>
      <w:bookmarkStart w:id="282" w:name="_Toc164051238"/>
      <w:bookmarkStart w:id="283" w:name="_Toc164051467"/>
      <w:bookmarkStart w:id="284" w:name="_Toc164052835"/>
      <w:bookmarkStart w:id="285" w:name="_Toc164053019"/>
      <w:bookmarkStart w:id="286" w:name="_Toc164245885"/>
      <w:bookmarkStart w:id="287" w:name="_Toc164437097"/>
      <w:bookmarkStart w:id="288" w:name="_Toc163903111"/>
      <w:bookmarkStart w:id="289" w:name="_Toc163981413"/>
      <w:bookmarkStart w:id="290" w:name="_Toc164050479"/>
      <w:bookmarkStart w:id="291" w:name="_Toc164051239"/>
      <w:bookmarkStart w:id="292" w:name="_Toc164051468"/>
      <w:bookmarkStart w:id="293" w:name="_Toc164052836"/>
      <w:bookmarkStart w:id="294" w:name="_Toc164053020"/>
      <w:bookmarkStart w:id="295" w:name="_Toc164245886"/>
      <w:bookmarkStart w:id="296" w:name="_Toc164437098"/>
      <w:bookmarkStart w:id="297" w:name="_Toc163903113"/>
      <w:bookmarkStart w:id="298" w:name="_Toc163981415"/>
      <w:bookmarkStart w:id="299" w:name="_Toc164050481"/>
      <w:bookmarkStart w:id="300" w:name="_Toc164051241"/>
      <w:bookmarkStart w:id="301" w:name="_Toc164051470"/>
      <w:bookmarkStart w:id="302" w:name="_Toc164052838"/>
      <w:bookmarkStart w:id="303" w:name="_Toc164053022"/>
      <w:bookmarkStart w:id="304" w:name="_Toc164245888"/>
      <w:bookmarkStart w:id="305" w:name="_Toc164437100"/>
      <w:bookmarkStart w:id="306" w:name="_Toc163903114"/>
      <w:bookmarkStart w:id="307" w:name="_Toc163981416"/>
      <w:bookmarkStart w:id="308" w:name="_Toc164050482"/>
      <w:bookmarkStart w:id="309" w:name="_Toc164051242"/>
      <w:bookmarkStart w:id="310" w:name="_Toc164051471"/>
      <w:bookmarkStart w:id="311" w:name="_Toc164052839"/>
      <w:bookmarkStart w:id="312" w:name="_Toc164053023"/>
      <w:bookmarkStart w:id="313" w:name="_Toc164245889"/>
      <w:bookmarkStart w:id="314" w:name="_Toc164437101"/>
      <w:bookmarkStart w:id="315" w:name="_Toc163903115"/>
      <w:bookmarkStart w:id="316" w:name="_Toc163981417"/>
      <w:bookmarkStart w:id="317" w:name="_Toc164050483"/>
      <w:bookmarkStart w:id="318" w:name="_Toc164051243"/>
      <w:bookmarkStart w:id="319" w:name="_Toc164051472"/>
      <w:bookmarkStart w:id="320" w:name="_Toc164052840"/>
      <w:bookmarkStart w:id="321" w:name="_Toc164053024"/>
      <w:bookmarkStart w:id="322" w:name="_Toc164245890"/>
      <w:bookmarkStart w:id="323" w:name="_Toc164437102"/>
      <w:bookmarkStart w:id="324" w:name="_Toc163903116"/>
      <w:bookmarkStart w:id="325" w:name="_Toc163981418"/>
      <w:bookmarkStart w:id="326" w:name="_Toc164050484"/>
      <w:bookmarkStart w:id="327" w:name="_Toc164051244"/>
      <w:bookmarkStart w:id="328" w:name="_Toc164051473"/>
      <w:bookmarkStart w:id="329" w:name="_Toc164052841"/>
      <w:bookmarkStart w:id="330" w:name="_Toc164053025"/>
      <w:bookmarkStart w:id="331" w:name="_Toc164245891"/>
      <w:bookmarkStart w:id="332" w:name="_Toc164437103"/>
      <w:bookmarkStart w:id="333" w:name="_Toc163903121"/>
      <w:bookmarkStart w:id="334" w:name="_Toc163981423"/>
      <w:bookmarkStart w:id="335" w:name="_Toc164050489"/>
      <w:bookmarkStart w:id="336" w:name="_Toc164051249"/>
      <w:bookmarkStart w:id="337" w:name="_Toc164051478"/>
      <w:bookmarkStart w:id="338" w:name="_Toc164052846"/>
      <w:bookmarkStart w:id="339" w:name="_Toc164053030"/>
      <w:bookmarkStart w:id="340" w:name="_Toc164245896"/>
      <w:bookmarkStart w:id="341" w:name="_Toc164437108"/>
      <w:bookmarkStart w:id="342" w:name="_Toc163903122"/>
      <w:bookmarkStart w:id="343" w:name="_Toc163981424"/>
      <w:bookmarkStart w:id="344" w:name="_Toc164050490"/>
      <w:bookmarkStart w:id="345" w:name="_Toc164051250"/>
      <w:bookmarkStart w:id="346" w:name="_Toc164051479"/>
      <w:bookmarkStart w:id="347" w:name="_Toc164052847"/>
      <w:bookmarkStart w:id="348" w:name="_Toc164053031"/>
      <w:bookmarkStart w:id="349" w:name="_Toc164245897"/>
      <w:bookmarkStart w:id="350" w:name="_Toc164437109"/>
      <w:bookmarkStart w:id="351" w:name="_Toc163903126"/>
      <w:bookmarkStart w:id="352" w:name="_Toc163981428"/>
      <w:bookmarkStart w:id="353" w:name="_Toc164050494"/>
      <w:bookmarkStart w:id="354" w:name="_Toc164051254"/>
      <w:bookmarkStart w:id="355" w:name="_Toc164051483"/>
      <w:bookmarkStart w:id="356" w:name="_Toc164052851"/>
      <w:bookmarkStart w:id="357" w:name="_Toc164053035"/>
      <w:bookmarkStart w:id="358" w:name="_Toc164245901"/>
      <w:bookmarkStart w:id="359" w:name="_Toc164437113"/>
      <w:bookmarkStart w:id="360" w:name="_Toc163903127"/>
      <w:bookmarkStart w:id="361" w:name="_Toc163981429"/>
      <w:bookmarkStart w:id="362" w:name="_Toc164050495"/>
      <w:bookmarkStart w:id="363" w:name="_Toc164051255"/>
      <w:bookmarkStart w:id="364" w:name="_Toc164051484"/>
      <w:bookmarkStart w:id="365" w:name="_Toc164052852"/>
      <w:bookmarkStart w:id="366" w:name="_Toc164053036"/>
      <w:bookmarkStart w:id="367" w:name="_Toc164245902"/>
      <w:bookmarkStart w:id="368" w:name="_Toc164437114"/>
      <w:bookmarkStart w:id="369" w:name="_Toc163903128"/>
      <w:bookmarkStart w:id="370" w:name="_Toc163981430"/>
      <w:bookmarkStart w:id="371" w:name="_Toc164050496"/>
      <w:bookmarkStart w:id="372" w:name="_Toc164051256"/>
      <w:bookmarkStart w:id="373" w:name="_Toc164051485"/>
      <w:bookmarkStart w:id="374" w:name="_Toc164052853"/>
      <w:bookmarkStart w:id="375" w:name="_Toc164053037"/>
      <w:bookmarkStart w:id="376" w:name="_Toc164245903"/>
      <w:bookmarkStart w:id="377" w:name="_Toc164437115"/>
      <w:bookmarkStart w:id="378" w:name="_Toc4080418"/>
      <w:bookmarkStart w:id="379" w:name="_Toc352619721"/>
      <w:bookmarkStart w:id="380" w:name="_Toc354416183"/>
      <w:bookmarkStart w:id="381" w:name="_Toc354434596"/>
      <w:bookmarkStart w:id="382" w:name="_Toc354434922"/>
      <w:bookmarkStart w:id="383" w:name="_Toc354435268"/>
      <w:bookmarkStart w:id="384" w:name="_Toc354435450"/>
      <w:bookmarkStart w:id="385" w:name="_Toc354436319"/>
      <w:bookmarkStart w:id="386" w:name="_Toc150004057"/>
      <w:bookmarkStart w:id="387" w:name="_Toc151299731"/>
      <w:bookmarkStart w:id="388" w:name="_Toc151301142"/>
      <w:bookmarkStart w:id="389" w:name="_Toc151305523"/>
      <w:bookmarkEnd w:id="26"/>
      <w:bookmarkEnd w:id="2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BE2777">
        <w:rPr>
          <w:rFonts w:ascii="Century Schoolbook" w:eastAsia="Times New Roman" w:hAnsi="Century Schoolbook" w:cs="Times New Roman"/>
          <w:b/>
          <w:bCs/>
          <w:lang w:val="x-none"/>
        </w:rPr>
        <w:lastRenderedPageBreak/>
        <w:t>Suporte Técnico e Atualização de Versão do Software do Fabricante</w:t>
      </w:r>
      <w:bookmarkEnd w:id="378"/>
    </w:p>
    <w:p w14:paraId="3EA31CE2" w14:textId="77777777" w:rsidR="00450408" w:rsidRPr="00BE2777" w:rsidRDefault="00450408" w:rsidP="00B9254B">
      <w:pPr>
        <w:spacing w:after="0" w:line="240" w:lineRule="auto"/>
        <w:rPr>
          <w:rFonts w:ascii="Century Schoolbook" w:eastAsia="Times New Roman" w:hAnsi="Century Schoolbook" w:cs="Times New Roman"/>
        </w:rPr>
      </w:pPr>
    </w:p>
    <w:p w14:paraId="1297E179"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O serviço de suporte técnico e atualização de versão é o fornecido pelo Fabricante do </w:t>
      </w:r>
      <w:r w:rsidRPr="00BE2777">
        <w:rPr>
          <w:rFonts w:ascii="Century Schoolbook" w:eastAsia="Times New Roman" w:hAnsi="Century Schoolbook" w:cs="Times New Roman"/>
          <w:i/>
          <w:lang w:eastAsia="pt-BR"/>
        </w:rPr>
        <w:t xml:space="preserve">software, </w:t>
      </w:r>
      <w:r w:rsidRPr="00BE2777">
        <w:rPr>
          <w:rFonts w:ascii="Century Schoolbook" w:eastAsia="Times New Roman" w:hAnsi="Century Schoolbook" w:cs="Times New Roman"/>
          <w:lang w:eastAsia="pt-BR"/>
        </w:rPr>
        <w:t xml:space="preserve">que segue termo de suporte próprio e padronizado, aplicável a todos os clientes do </w:t>
      </w:r>
      <w:r w:rsidRPr="00BE2777">
        <w:rPr>
          <w:rFonts w:ascii="Century Schoolbook" w:eastAsia="Times New Roman" w:hAnsi="Century Schoolbook" w:cs="Times New Roman"/>
          <w:i/>
          <w:lang w:eastAsia="pt-BR"/>
        </w:rPr>
        <w:t>software</w:t>
      </w:r>
      <w:r w:rsidRPr="00BE2777">
        <w:rPr>
          <w:rFonts w:ascii="Century Schoolbook" w:eastAsia="Times New Roman" w:hAnsi="Century Schoolbook" w:cs="Times New Roman"/>
          <w:lang w:eastAsia="pt-BR"/>
        </w:rPr>
        <w:t xml:space="preserve"> que contratam este serviço. O direito de atualização de versão do </w:t>
      </w:r>
      <w:r w:rsidRPr="00BE2777">
        <w:rPr>
          <w:rFonts w:ascii="Century Schoolbook" w:eastAsia="Times New Roman" w:hAnsi="Century Schoolbook" w:cs="Times New Roman"/>
          <w:i/>
          <w:lang w:eastAsia="pt-BR"/>
        </w:rPr>
        <w:t>software</w:t>
      </w:r>
      <w:r w:rsidRPr="00BE2777">
        <w:rPr>
          <w:rFonts w:ascii="Century Schoolbook" w:eastAsia="Times New Roman" w:hAnsi="Century Schoolbook" w:cs="Times New Roman"/>
          <w:lang w:eastAsia="pt-BR"/>
        </w:rPr>
        <w:t xml:space="preserve"> será fornecido durante o período de vigência do Contrato e deverá abranger a Solução ERP. A atualização de versão deve contemplar o fornecimento de todos os novos </w:t>
      </w:r>
      <w:r w:rsidRPr="00BE2777">
        <w:rPr>
          <w:rFonts w:ascii="Century Schoolbook" w:eastAsia="Times New Roman" w:hAnsi="Century Schoolbook" w:cs="Times New Roman"/>
          <w:i/>
          <w:lang w:eastAsia="pt-BR"/>
        </w:rPr>
        <w:t>releases</w:t>
      </w:r>
      <w:r w:rsidRPr="00BE2777">
        <w:rPr>
          <w:rFonts w:ascii="Century Schoolbook" w:eastAsia="Times New Roman" w:hAnsi="Century Schoolbook" w:cs="Times New Roman"/>
          <w:lang w:eastAsia="pt-BR"/>
        </w:rPr>
        <w:t xml:space="preserve"> dos </w:t>
      </w:r>
      <w:r w:rsidRPr="00BE2777">
        <w:rPr>
          <w:rFonts w:ascii="Century Schoolbook" w:eastAsia="Times New Roman" w:hAnsi="Century Schoolbook" w:cs="Times New Roman"/>
          <w:i/>
          <w:lang w:eastAsia="pt-BR"/>
        </w:rPr>
        <w:t xml:space="preserve">softwares </w:t>
      </w:r>
      <w:r w:rsidRPr="00BE2777">
        <w:rPr>
          <w:rFonts w:ascii="Century Schoolbook" w:eastAsia="Times New Roman" w:hAnsi="Century Schoolbook" w:cs="Times New Roman"/>
          <w:lang w:eastAsia="pt-BR"/>
        </w:rPr>
        <w:t xml:space="preserve">fornecidos, bem como o fornecimento dos </w:t>
      </w:r>
      <w:r w:rsidRPr="00BE2777">
        <w:rPr>
          <w:rFonts w:ascii="Century Schoolbook" w:eastAsia="Times New Roman" w:hAnsi="Century Schoolbook" w:cs="Times New Roman"/>
          <w:i/>
          <w:lang w:eastAsia="pt-BR"/>
        </w:rPr>
        <w:t>releases</w:t>
      </w:r>
      <w:r w:rsidRPr="00BE2777">
        <w:rPr>
          <w:rFonts w:ascii="Century Schoolbook" w:eastAsia="Times New Roman" w:hAnsi="Century Schoolbook" w:cs="Times New Roman"/>
          <w:lang w:eastAsia="pt-BR"/>
        </w:rPr>
        <w:t xml:space="preserve"> corretivos. O serviço de suporte técnico e direito de atualização de versão deverá abranger todo o ambiente de execução, considerando-se Desenvolvimento, Homologação e Produção.</w:t>
      </w:r>
    </w:p>
    <w:p w14:paraId="67B18A7D"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Os chamados de Suporte Técnico poderão ser abertos, entre outras, em decorrência de problemas de funcionamento de </w:t>
      </w:r>
      <w:r w:rsidRPr="00BE2777">
        <w:rPr>
          <w:rFonts w:ascii="Century Schoolbook" w:eastAsia="Times New Roman" w:hAnsi="Century Schoolbook" w:cs="Times New Roman"/>
          <w:i/>
          <w:lang w:eastAsia="pt-BR"/>
        </w:rPr>
        <w:t xml:space="preserve">software, </w:t>
      </w:r>
      <w:r w:rsidRPr="00BE2777">
        <w:rPr>
          <w:rFonts w:ascii="Century Schoolbook" w:eastAsia="Times New Roman" w:hAnsi="Century Schoolbook" w:cs="Times New Roman"/>
          <w:lang w:eastAsia="pt-BR"/>
        </w:rPr>
        <w:t>correção de falhas, erros na documentação do produto, saneamento de dúvidas sobre o funcionamento do produto e processos de negócios referentes à solução e envio de sugestões. Os chamados de suporte poderão ser abertos pela CONTRATADA quando houver necessidade de atuação do Fabricante, a CONTRATANTE poderá realizar o acompanhamento do chamado e reforçar com a CONTRATADA o pronto atendimento da Fabricante.</w:t>
      </w:r>
    </w:p>
    <w:p w14:paraId="211ACBB5" w14:textId="77777777" w:rsidR="00450408"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Na situação da Solução ERP não ser de propriedade da CONTRATADA, o suporte técnico e direito de atualização de versão deverão ser adquiridos pela CONTRATADA junto ao (s) Fabricante (s) da Solução ERP e fornecida pela mesma, em nome da CONTRATANTE, com termo inicial do serviço idêntico à data de emissão das licenças às quais se refere. Deverá o documento comprobatório da contratação do suporte, emitido pelo Fabricante, fazer menção às licenças abrangidas pelo suporte. Não será aceito suporte contratado para licenças que não as entregues à CONTRATANTE nem suporte com data de início anterior a de assinatura do Contrato.</w:t>
      </w:r>
    </w:p>
    <w:p w14:paraId="69DABDAE" w14:textId="77777777" w:rsidR="00C8263B" w:rsidRPr="00BE2777" w:rsidRDefault="00C8263B" w:rsidP="002F62D2">
      <w:pPr>
        <w:widowControl w:val="0"/>
        <w:suppressAutoHyphens/>
        <w:spacing w:after="200" w:line="240" w:lineRule="auto"/>
        <w:ind w:right="81"/>
        <w:jc w:val="both"/>
        <w:rPr>
          <w:rFonts w:ascii="Century Schoolbook" w:eastAsia="Times New Roman" w:hAnsi="Century Schoolbook" w:cs="Times New Roman"/>
          <w:lang w:eastAsia="pt-BR"/>
        </w:rPr>
      </w:pPr>
    </w:p>
    <w:p w14:paraId="1C05A09E" w14:textId="77777777" w:rsidR="00450408" w:rsidRPr="00BE2777" w:rsidRDefault="00450408" w:rsidP="00B9254B">
      <w:pPr>
        <w:spacing w:after="0" w:line="240" w:lineRule="auto"/>
        <w:ind w:right="81"/>
        <w:jc w:val="both"/>
        <w:rPr>
          <w:rFonts w:ascii="Century Schoolbook" w:eastAsia="Times New Roman" w:hAnsi="Century Schoolbook" w:cs="Times New Roman"/>
          <w:b/>
          <w:lang w:eastAsia="pt-BR"/>
        </w:rPr>
      </w:pPr>
      <w:r w:rsidRPr="00BE2777">
        <w:rPr>
          <w:rFonts w:ascii="Century Schoolbook" w:eastAsia="Times New Roman" w:hAnsi="Century Schoolbook" w:cs="Times New Roman"/>
          <w:b/>
          <w:lang w:eastAsia="pt-BR"/>
        </w:rPr>
        <w:t>Atividades</w:t>
      </w:r>
    </w:p>
    <w:p w14:paraId="1EEF9A47" w14:textId="77777777" w:rsidR="00450408" w:rsidRPr="00BE2777" w:rsidRDefault="00450408" w:rsidP="00B9254B">
      <w:pPr>
        <w:spacing w:after="0" w:line="240" w:lineRule="auto"/>
        <w:ind w:right="81"/>
        <w:jc w:val="both"/>
        <w:rPr>
          <w:rFonts w:ascii="Century Schoolbook" w:eastAsia="Times New Roman" w:hAnsi="Century Schoolbook" w:cs="Times New Roman"/>
          <w:b/>
          <w:lang w:eastAsia="pt-BR"/>
        </w:rPr>
      </w:pPr>
    </w:p>
    <w:p w14:paraId="68FE5734"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CONTRATADA:</w:t>
      </w:r>
    </w:p>
    <w:p w14:paraId="006455B0"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Providenciar o cadastramento inicial da CONTRATANTE junto ao Fabricante para acompanhamento de chamados de suporte técnico e para permitir o recebimento de atualização de versões e pacotes de correções.</w:t>
      </w:r>
    </w:p>
    <w:p w14:paraId="2437F4B7"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Informar à CONTRATANTE número de telefone (custo de ligação local ou </w:t>
      </w:r>
      <w:r w:rsidRPr="00BE2777">
        <w:rPr>
          <w:rFonts w:ascii="Century Schoolbook" w:eastAsia="Times New Roman" w:hAnsi="Century Schoolbook" w:cs="Times New Roman"/>
          <w:lang w:eastAsia="pt-BR"/>
        </w:rPr>
        <w:lastRenderedPageBreak/>
        <w:t xml:space="preserve">gratuita) e/ou endereço da página </w:t>
      </w:r>
      <w:r w:rsidRPr="00BE2777">
        <w:rPr>
          <w:rFonts w:ascii="Century Schoolbook" w:eastAsia="Times New Roman" w:hAnsi="Century Schoolbook" w:cs="Times New Roman"/>
          <w:i/>
          <w:lang w:eastAsia="pt-BR"/>
        </w:rPr>
        <w:t>web</w:t>
      </w:r>
      <w:r w:rsidRPr="00BE2777">
        <w:rPr>
          <w:rFonts w:ascii="Century Schoolbook" w:eastAsia="Times New Roman" w:hAnsi="Century Schoolbook" w:cs="Times New Roman"/>
          <w:lang w:eastAsia="pt-BR"/>
        </w:rPr>
        <w:t xml:space="preserve"> para o acompanhamento dos chamados técnicos junto ao Fabricante e as credenciais de acesso necessárias para sua utilização.</w:t>
      </w:r>
    </w:p>
    <w:p w14:paraId="11B3D7AB"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A cada nova liberação de </w:t>
      </w:r>
      <w:r w:rsidRPr="00BE2777">
        <w:rPr>
          <w:rFonts w:ascii="Century Schoolbook" w:eastAsia="Times New Roman" w:hAnsi="Century Schoolbook" w:cs="Times New Roman"/>
          <w:i/>
          <w:lang w:eastAsia="pt-BR"/>
        </w:rPr>
        <w:t xml:space="preserve">release </w:t>
      </w:r>
      <w:r w:rsidRPr="00BE2777">
        <w:rPr>
          <w:rFonts w:ascii="Century Schoolbook" w:eastAsia="Times New Roman" w:hAnsi="Century Schoolbook" w:cs="Times New Roman"/>
          <w:lang w:eastAsia="pt-BR"/>
        </w:rPr>
        <w:t xml:space="preserve">pelo Fabricante, a versão deverá ser fornecida pela CONTRATADA para a CONTRATANTE, em até 30 dias da sua liberação e deverá ser fornecida com nota informativa com descrição das novas funcionalidades do </w:t>
      </w:r>
      <w:r w:rsidRPr="00BE2777">
        <w:rPr>
          <w:rFonts w:ascii="Century Schoolbook" w:eastAsia="Times New Roman" w:hAnsi="Century Schoolbook" w:cs="Times New Roman"/>
          <w:i/>
          <w:lang w:eastAsia="pt-BR"/>
        </w:rPr>
        <w:t>release</w:t>
      </w:r>
      <w:r w:rsidRPr="00BE2777">
        <w:rPr>
          <w:rFonts w:ascii="Century Schoolbook" w:eastAsia="Times New Roman" w:hAnsi="Century Schoolbook" w:cs="Times New Roman"/>
          <w:lang w:eastAsia="pt-BR"/>
        </w:rPr>
        <w:t xml:space="preserve"> ou das correções </w:t>
      </w:r>
      <w:proofErr w:type="gramStart"/>
      <w:r w:rsidRPr="00BE2777">
        <w:rPr>
          <w:rFonts w:ascii="Century Schoolbook" w:eastAsia="Times New Roman" w:hAnsi="Century Schoolbook" w:cs="Times New Roman"/>
          <w:lang w:eastAsia="pt-BR"/>
        </w:rPr>
        <w:t>implementadas</w:t>
      </w:r>
      <w:proofErr w:type="gramEnd"/>
      <w:r w:rsidRPr="00BE2777">
        <w:rPr>
          <w:rFonts w:ascii="Century Schoolbook" w:eastAsia="Times New Roman" w:hAnsi="Century Schoolbook" w:cs="Times New Roman"/>
          <w:lang w:eastAsia="pt-BR"/>
        </w:rPr>
        <w:t>; manuais e demais documentos técnicos atualizados.</w:t>
      </w:r>
    </w:p>
    <w:p w14:paraId="3B656C0D"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color w:val="FF0000"/>
          <w:lang w:eastAsia="pt-BR"/>
        </w:rPr>
      </w:pPr>
      <w:bookmarkStart w:id="390" w:name="OLE_LINK17"/>
      <w:bookmarkStart w:id="391" w:name="OLE_LINK18"/>
      <w:r w:rsidRPr="00BE2777">
        <w:rPr>
          <w:rFonts w:ascii="Century Schoolbook" w:eastAsia="Times New Roman" w:hAnsi="Century Schoolbook" w:cs="Times New Roman"/>
          <w:lang w:eastAsia="pt-BR"/>
        </w:rPr>
        <w:t xml:space="preserve">O suporte técnico e direito de atualização de versão junto ao Fabricante </w:t>
      </w:r>
      <w:bookmarkEnd w:id="390"/>
      <w:bookmarkEnd w:id="391"/>
      <w:r w:rsidRPr="00BE2777">
        <w:rPr>
          <w:rFonts w:ascii="Century Schoolbook" w:eastAsia="Times New Roman" w:hAnsi="Century Schoolbook" w:cs="Times New Roman"/>
          <w:lang w:eastAsia="pt-BR"/>
        </w:rPr>
        <w:t>deverá ser mantido ativo durante toda a vigência do Contrato, desde a entrega do primeiro conjunto de licenças, com comprovação mensal por parte da CONTRATADA.</w:t>
      </w:r>
    </w:p>
    <w:p w14:paraId="3CEEF9A7" w14:textId="77777777" w:rsidR="00450408" w:rsidRPr="00BE2777" w:rsidRDefault="00450408" w:rsidP="00B9254B">
      <w:pPr>
        <w:spacing w:after="200" w:line="240" w:lineRule="auto"/>
        <w:ind w:left="1134"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Gerar relatórios de demandas para todos os eventos de suporte técnico e disponibilizar novas versões ou correções, contendo, quando for o caso, informações sobre o tempo de atendimento (início, fim, suspensões, intercorrências, etc.) aberto para o Fabricante.</w:t>
      </w:r>
    </w:p>
    <w:p w14:paraId="218845B2" w14:textId="07ABAE1B" w:rsidR="00450408" w:rsidRPr="00BE2777" w:rsidRDefault="00450408" w:rsidP="00C8263B">
      <w:pPr>
        <w:widowControl w:val="0"/>
        <w:suppressAutoHyphens/>
        <w:spacing w:before="240"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 xml:space="preserve">Possuir sistema de chamados próprio para gerenciamento dos chamados abertos, permitindo acompanhamento, aferição dos tempos dos chamados até seu encerramento, com detalhamento de todas as ocorrências, e acesso à base de conhecimento. </w:t>
      </w:r>
    </w:p>
    <w:p w14:paraId="03E68E11" w14:textId="77777777" w:rsidR="00450408" w:rsidRPr="00BE2777" w:rsidRDefault="00450408" w:rsidP="00B9254B">
      <w:pPr>
        <w:widowControl w:val="0"/>
        <w:suppressAutoHyphens/>
        <w:spacing w:before="240" w:after="200" w:line="240" w:lineRule="auto"/>
        <w:ind w:left="1134" w:right="81"/>
        <w:jc w:val="both"/>
        <w:rPr>
          <w:rFonts w:ascii="Century Schoolbook" w:eastAsia="Times New Roman" w:hAnsi="Century Schoolbook" w:cs="Times New Roman"/>
          <w:lang w:eastAsia="pt-BR"/>
        </w:rPr>
      </w:pPr>
    </w:p>
    <w:p w14:paraId="3EE4D1D5" w14:textId="77777777" w:rsidR="00450408" w:rsidRPr="00BE2777" w:rsidRDefault="00450408" w:rsidP="00B9254B">
      <w:pPr>
        <w:widowControl w:val="0"/>
        <w:suppressAutoHyphens/>
        <w:spacing w:after="200" w:line="240" w:lineRule="auto"/>
        <w:ind w:left="720" w:right="81" w:hanging="360"/>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São responsabilidades da CONTRATANTE:</w:t>
      </w:r>
    </w:p>
    <w:p w14:paraId="6B529FEF" w14:textId="77777777" w:rsidR="00450408" w:rsidRPr="00BE2777" w:rsidRDefault="00450408" w:rsidP="00B9254B">
      <w:pPr>
        <w:widowControl w:val="0"/>
        <w:suppressAutoHyphens/>
        <w:spacing w:after="200" w:line="240" w:lineRule="auto"/>
        <w:ind w:left="1134" w:right="81" w:hanging="425"/>
        <w:jc w:val="both"/>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Realizar o acompanhamento do desempenho da CONTRATADA com relação aos níveis de serviços contratados, conforme Anexo II – Sistema de Desempenho.</w:t>
      </w:r>
      <w:bookmarkEnd w:id="379"/>
      <w:bookmarkEnd w:id="380"/>
      <w:bookmarkEnd w:id="381"/>
      <w:bookmarkEnd w:id="382"/>
      <w:bookmarkEnd w:id="383"/>
      <w:bookmarkEnd w:id="384"/>
      <w:bookmarkEnd w:id="385"/>
      <w:bookmarkEnd w:id="386"/>
      <w:bookmarkEnd w:id="387"/>
      <w:bookmarkEnd w:id="388"/>
      <w:bookmarkEnd w:id="389"/>
    </w:p>
    <w:p w14:paraId="5BCE7F92"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1C00E5AC"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6977C4F5"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2D0F07C3"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34A990F1"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682A43DE"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781F33FA" w14:textId="77777777" w:rsidR="00450408" w:rsidRPr="00BE2777" w:rsidRDefault="00450408" w:rsidP="00B9254B">
      <w:pPr>
        <w:widowControl w:val="0"/>
        <w:suppressAutoHyphens/>
        <w:spacing w:after="200" w:line="240" w:lineRule="auto"/>
        <w:ind w:left="709" w:right="81"/>
        <w:jc w:val="both"/>
        <w:rPr>
          <w:rFonts w:ascii="Century Schoolbook" w:eastAsia="Times New Roman" w:hAnsi="Century Schoolbook" w:cs="Times New Roman"/>
          <w:lang w:eastAsia="pt-BR"/>
        </w:rPr>
      </w:pPr>
    </w:p>
    <w:p w14:paraId="6042F8E1" w14:textId="77777777" w:rsidR="00C8263B" w:rsidRDefault="00C8263B" w:rsidP="00B9254B">
      <w:pPr>
        <w:spacing w:after="0" w:line="240" w:lineRule="auto"/>
        <w:jc w:val="center"/>
        <w:rPr>
          <w:rFonts w:ascii="Century Schoolbook" w:eastAsia="Times New Roman" w:hAnsi="Century Schoolbook" w:cs="Arial"/>
          <w:b/>
          <w:lang w:eastAsia="pt-BR"/>
        </w:rPr>
      </w:pPr>
    </w:p>
    <w:p w14:paraId="7FDD2393" w14:textId="3C9717C2" w:rsidR="00450408" w:rsidRPr="00C8263B" w:rsidRDefault="00450408" w:rsidP="00B9254B">
      <w:pPr>
        <w:spacing w:after="0" w:line="240" w:lineRule="auto"/>
        <w:jc w:val="center"/>
        <w:rPr>
          <w:rFonts w:ascii="Century Schoolbook" w:eastAsia="Times New Roman" w:hAnsi="Century Schoolbook" w:cs="Arial"/>
          <w:b/>
          <w:lang w:eastAsia="pt-BR"/>
        </w:rPr>
      </w:pPr>
      <w:r w:rsidRPr="00BE2777">
        <w:rPr>
          <w:rFonts w:ascii="Century Schoolbook" w:eastAsia="Times New Roman" w:hAnsi="Century Schoolbook" w:cs="Arial"/>
          <w:b/>
          <w:lang w:eastAsia="pt-BR"/>
        </w:rPr>
        <w:t xml:space="preserve">PREGÃO PRESENCIAL N.º </w:t>
      </w:r>
      <w:r w:rsidR="00C8263B">
        <w:rPr>
          <w:rFonts w:ascii="Century Schoolbook" w:eastAsia="Times New Roman" w:hAnsi="Century Schoolbook" w:cs="Arial"/>
          <w:b/>
          <w:lang w:eastAsia="pt-BR"/>
        </w:rPr>
        <w:t>09/2021</w:t>
      </w:r>
    </w:p>
    <w:p w14:paraId="61AAC040" w14:textId="77777777" w:rsidR="00450408" w:rsidRPr="00BE2777" w:rsidRDefault="00450408" w:rsidP="00B9254B">
      <w:pPr>
        <w:spacing w:after="0" w:line="240" w:lineRule="auto"/>
        <w:jc w:val="center"/>
        <w:rPr>
          <w:rFonts w:ascii="Century Schoolbook" w:eastAsia="Times New Roman" w:hAnsi="Century Schoolbook" w:cs="Arial"/>
          <w:b/>
          <w:lang w:eastAsia="pt-BR"/>
        </w:rPr>
      </w:pPr>
      <w:r w:rsidRPr="00BE2777">
        <w:rPr>
          <w:rFonts w:ascii="Century Schoolbook" w:eastAsia="Times New Roman" w:hAnsi="Century Schoolbook" w:cs="Arial"/>
          <w:b/>
          <w:lang w:eastAsia="pt-BR"/>
        </w:rPr>
        <w:t>ANEXO III – MODELO DE PROPOSTA COMERCIAL</w:t>
      </w:r>
    </w:p>
    <w:p w14:paraId="6E9E4F35" w14:textId="77777777" w:rsidR="00450408" w:rsidRPr="00BE2777" w:rsidRDefault="00450408" w:rsidP="00B9254B">
      <w:pPr>
        <w:spacing w:after="0" w:line="240" w:lineRule="auto"/>
        <w:jc w:val="center"/>
        <w:rPr>
          <w:rFonts w:ascii="Century Schoolbook" w:eastAsia="Times New Roman" w:hAnsi="Century Schoolbook" w:cs="Arial"/>
          <w:b/>
          <w:bCs/>
          <w:color w:val="000000"/>
        </w:rPr>
      </w:pPr>
      <w:r w:rsidRPr="00BE2777">
        <w:rPr>
          <w:rFonts w:ascii="Century Schoolbook" w:eastAsia="Times New Roman" w:hAnsi="Century Schoolbook" w:cs="Arial"/>
          <w:b/>
          <w:bCs/>
          <w:color w:val="000000"/>
        </w:rPr>
        <w:t>ORÇAMENTO</w:t>
      </w:r>
    </w:p>
    <w:p w14:paraId="4A519D0A" w14:textId="77777777" w:rsidR="00450408" w:rsidRPr="00BE2777" w:rsidRDefault="00450408" w:rsidP="00B9254B">
      <w:pPr>
        <w:spacing w:after="0" w:line="240" w:lineRule="auto"/>
        <w:jc w:val="center"/>
        <w:rPr>
          <w:rFonts w:ascii="Century Schoolbook" w:eastAsia="Times New Roman" w:hAnsi="Century Schoolbook" w:cs="Arial"/>
          <w:b/>
          <w:bCs/>
          <w:color w:val="000000"/>
          <w:u w:val="single"/>
        </w:rPr>
      </w:pPr>
    </w:p>
    <w:p w14:paraId="38025AFB" w14:textId="77777777" w:rsidR="00450408" w:rsidRPr="00BE2777" w:rsidRDefault="00450408" w:rsidP="00B9254B">
      <w:pPr>
        <w:spacing w:after="0" w:line="240" w:lineRule="auto"/>
        <w:jc w:val="center"/>
        <w:rPr>
          <w:rFonts w:ascii="Century Schoolbook" w:eastAsia="Times New Roman" w:hAnsi="Century Schoolbook" w:cs="Arial"/>
          <w:b/>
          <w:bCs/>
          <w:color w:val="000000"/>
          <w:u w:val="single"/>
        </w:rPr>
      </w:pPr>
    </w:p>
    <w:p w14:paraId="4D691A90" w14:textId="7B453118" w:rsidR="00450408" w:rsidRPr="00BE2777" w:rsidRDefault="00450408" w:rsidP="00B9254B">
      <w:pPr>
        <w:spacing w:line="240" w:lineRule="auto"/>
        <w:jc w:val="both"/>
        <w:rPr>
          <w:rFonts w:ascii="Century Schoolbook" w:eastAsia="Times New Roman" w:hAnsi="Century Schoolbook" w:cs="Times New Roman"/>
        </w:rPr>
      </w:pPr>
      <w:r w:rsidRPr="00BE2777">
        <w:rPr>
          <w:rFonts w:ascii="Century Schoolbook" w:eastAsia="Times New Roman" w:hAnsi="Century Schoolbook" w:cs="Times New Roman"/>
        </w:rPr>
        <w:t xml:space="preserve">Ref.: </w:t>
      </w:r>
      <w:r w:rsidRPr="00BE2777">
        <w:rPr>
          <w:rFonts w:ascii="Century Schoolbook" w:eastAsia="Times New Roman" w:hAnsi="Century Schoolbook" w:cs="Times New Roman"/>
        </w:rPr>
        <w:tab/>
        <w:t xml:space="preserve">Processo Licitatório nº </w:t>
      </w:r>
      <w:r w:rsidR="00C8263B">
        <w:rPr>
          <w:rFonts w:ascii="Century Schoolbook" w:eastAsia="Times New Roman" w:hAnsi="Century Schoolbook" w:cs="Times New Roman"/>
        </w:rPr>
        <w:t>11/2021</w:t>
      </w:r>
      <w:r w:rsidRPr="00BE2777">
        <w:rPr>
          <w:rFonts w:ascii="Century Schoolbook" w:eastAsia="Times New Roman" w:hAnsi="Century Schoolbook" w:cs="Times New Roman"/>
        </w:rPr>
        <w:t xml:space="preserve"> </w:t>
      </w:r>
    </w:p>
    <w:p w14:paraId="57135BB0" w14:textId="25EB9581" w:rsidR="00450408" w:rsidRPr="00BE2777" w:rsidRDefault="00450408" w:rsidP="00C8263B">
      <w:pPr>
        <w:spacing w:line="240" w:lineRule="auto"/>
        <w:jc w:val="both"/>
        <w:rPr>
          <w:rFonts w:ascii="Century Schoolbook" w:eastAsia="Times New Roman" w:hAnsi="Century Schoolbook" w:cs="Arial"/>
          <w:lang w:eastAsia="pt-BR"/>
        </w:rPr>
      </w:pPr>
      <w:r w:rsidRPr="00BE2777">
        <w:rPr>
          <w:rFonts w:ascii="Century Schoolbook" w:eastAsia="Times New Roman" w:hAnsi="Century Schoolbook" w:cs="Times New Roman"/>
        </w:rPr>
        <w:tab/>
        <w:t xml:space="preserve">Edital de Pregão nº </w:t>
      </w:r>
      <w:r w:rsidR="00C8263B">
        <w:rPr>
          <w:rFonts w:ascii="Century Schoolbook" w:eastAsia="Times New Roman" w:hAnsi="Century Schoolbook" w:cs="Times New Roman"/>
        </w:rPr>
        <w:t>09/2021</w:t>
      </w:r>
    </w:p>
    <w:p w14:paraId="1CB14196" w14:textId="77777777" w:rsidR="00450408" w:rsidRPr="00BE2777" w:rsidRDefault="00450408" w:rsidP="00B9254B">
      <w:pPr>
        <w:spacing w:after="0" w:line="240" w:lineRule="auto"/>
        <w:jc w:val="both"/>
        <w:rPr>
          <w:rFonts w:ascii="Century Schoolbook" w:eastAsia="Times New Roman" w:hAnsi="Century Schoolbook" w:cs="Arial"/>
          <w:color w:val="000000"/>
        </w:rPr>
      </w:pPr>
    </w:p>
    <w:p w14:paraId="572DD861" w14:textId="77777777" w:rsidR="00450408" w:rsidRPr="00BE2777" w:rsidRDefault="00450408" w:rsidP="00B9254B">
      <w:pPr>
        <w:widowControl w:val="0"/>
        <w:suppressAutoHyphens/>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u w:val="single"/>
          <w:lang w:eastAsia="pt-BR"/>
        </w:rPr>
        <w:t xml:space="preserve">INVESTIMENTO EM LICENÇA DE USO, MIGRAÇÃO E </w:t>
      </w:r>
      <w:proofErr w:type="gramStart"/>
      <w:r w:rsidRPr="00BE2777">
        <w:rPr>
          <w:rFonts w:ascii="Century Schoolbook" w:eastAsia="Times New Roman" w:hAnsi="Century Schoolbook" w:cs="Arial"/>
          <w:b/>
          <w:u w:val="single"/>
          <w:lang w:eastAsia="pt-BR"/>
        </w:rPr>
        <w:t>TREINAMENTO :</w:t>
      </w:r>
      <w:proofErr w:type="gramEnd"/>
    </w:p>
    <w:p w14:paraId="14D2E69F"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79E60C05" w14:textId="77777777" w:rsidR="00450408" w:rsidRPr="00BE2777" w:rsidRDefault="00450408" w:rsidP="00B9254B">
      <w:pPr>
        <w:widowControl w:val="0"/>
        <w:numPr>
          <w:ilvl w:val="1"/>
          <w:numId w:val="0"/>
        </w:numPr>
        <w:shd w:val="clear" w:color="auto" w:fill="BFBFBF"/>
        <w:suppressAutoHyphens/>
        <w:spacing w:after="0" w:line="240" w:lineRule="auto"/>
        <w:ind w:left="1500" w:hanging="1140"/>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PREFEITURA:</w:t>
      </w:r>
    </w:p>
    <w:p w14:paraId="096806BE" w14:textId="77777777" w:rsidR="00450408" w:rsidRPr="00BE2777" w:rsidRDefault="00450408" w:rsidP="00B9254B">
      <w:pPr>
        <w:spacing w:after="0" w:line="240" w:lineRule="auto"/>
        <w:jc w:val="center"/>
        <w:rPr>
          <w:rFonts w:ascii="Century Schoolbook" w:eastAsia="Times New Roman" w:hAnsi="Century Schoolbook" w:cs="Times New Roman"/>
          <w:lang w:eastAsia="pt-BR"/>
        </w:rPr>
      </w:pPr>
    </w:p>
    <w:tbl>
      <w:tblPr>
        <w:tblW w:w="9967" w:type="dxa"/>
        <w:tblInd w:w="70" w:type="dxa"/>
        <w:tblCellMar>
          <w:left w:w="70" w:type="dxa"/>
          <w:right w:w="70" w:type="dxa"/>
        </w:tblCellMar>
        <w:tblLook w:val="04A0" w:firstRow="1" w:lastRow="0" w:firstColumn="1" w:lastColumn="0" w:noHBand="0" w:noVBand="1"/>
      </w:tblPr>
      <w:tblGrid>
        <w:gridCol w:w="685"/>
        <w:gridCol w:w="690"/>
        <w:gridCol w:w="772"/>
        <w:gridCol w:w="2734"/>
        <w:gridCol w:w="1159"/>
        <w:gridCol w:w="1790"/>
        <w:gridCol w:w="2137"/>
      </w:tblGrid>
      <w:tr w:rsidR="00450408" w:rsidRPr="00BE2777" w14:paraId="644B8033" w14:textId="77777777" w:rsidTr="00313412">
        <w:trPr>
          <w:trHeight w:val="954"/>
        </w:trPr>
        <w:tc>
          <w:tcPr>
            <w:tcW w:w="685"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76D7624A"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Item</w:t>
            </w:r>
          </w:p>
        </w:tc>
        <w:tc>
          <w:tcPr>
            <w:tcW w:w="690"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3FE2A4B9"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roofErr w:type="spellStart"/>
            <w:r w:rsidRPr="00BE2777">
              <w:rPr>
                <w:rFonts w:ascii="Century Schoolbook" w:eastAsia="Times New Roman" w:hAnsi="Century Schoolbook" w:cs="Calibri"/>
                <w:b/>
                <w:bCs/>
                <w:color w:val="000000"/>
                <w:lang w:eastAsia="pt-BR"/>
              </w:rPr>
              <w:t>Qtde</w:t>
            </w:r>
            <w:proofErr w:type="spellEnd"/>
          </w:p>
        </w:tc>
        <w:tc>
          <w:tcPr>
            <w:tcW w:w="772"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74D62026"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Uni.</w:t>
            </w:r>
          </w:p>
        </w:tc>
        <w:tc>
          <w:tcPr>
            <w:tcW w:w="2734"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559C54EE"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Descrição</w:t>
            </w:r>
          </w:p>
        </w:tc>
        <w:tc>
          <w:tcPr>
            <w:tcW w:w="1159" w:type="dxa"/>
            <w:vMerge w:val="restart"/>
            <w:tcBorders>
              <w:top w:val="single" w:sz="8" w:space="0" w:color="000000"/>
              <w:left w:val="single" w:sz="8" w:space="0" w:color="000000"/>
              <w:bottom w:val="single" w:sz="8" w:space="0" w:color="000000"/>
              <w:right w:val="single" w:sz="8" w:space="0" w:color="000000"/>
            </w:tcBorders>
            <w:vAlign w:val="center"/>
            <w:hideMark/>
          </w:tcPr>
          <w:p w14:paraId="69730381"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Nº Usuários</w:t>
            </w:r>
          </w:p>
        </w:tc>
        <w:tc>
          <w:tcPr>
            <w:tcW w:w="1790" w:type="dxa"/>
            <w:vMerge w:val="restart"/>
            <w:tcBorders>
              <w:top w:val="single" w:sz="8" w:space="0" w:color="000000"/>
              <w:left w:val="single" w:sz="8" w:space="0" w:color="000000"/>
              <w:bottom w:val="single" w:sz="8" w:space="0" w:color="000000"/>
              <w:right w:val="single" w:sz="8" w:space="0" w:color="000000"/>
            </w:tcBorders>
            <w:vAlign w:val="center"/>
            <w:hideMark/>
          </w:tcPr>
          <w:p w14:paraId="7C5A4BEB"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Valor Máx. Unitário R$</w:t>
            </w:r>
          </w:p>
        </w:tc>
        <w:tc>
          <w:tcPr>
            <w:tcW w:w="2137" w:type="dxa"/>
            <w:vMerge w:val="restart"/>
            <w:tcBorders>
              <w:top w:val="single" w:sz="8" w:space="0" w:color="000000"/>
              <w:left w:val="single" w:sz="8" w:space="0" w:color="000000"/>
              <w:bottom w:val="single" w:sz="8" w:space="0" w:color="000000"/>
              <w:right w:val="single" w:sz="8" w:space="0" w:color="000000"/>
            </w:tcBorders>
            <w:vAlign w:val="center"/>
            <w:hideMark/>
          </w:tcPr>
          <w:p w14:paraId="2F1F7154"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Valor Anual R$</w:t>
            </w:r>
          </w:p>
        </w:tc>
      </w:tr>
      <w:tr w:rsidR="00450408" w:rsidRPr="00BE2777" w14:paraId="77F82DB5" w14:textId="77777777" w:rsidTr="00313412">
        <w:trPr>
          <w:trHeight w:val="450"/>
        </w:trPr>
        <w:tc>
          <w:tcPr>
            <w:tcW w:w="685" w:type="dxa"/>
            <w:vMerge/>
            <w:tcBorders>
              <w:top w:val="single" w:sz="8" w:space="0" w:color="000000"/>
              <w:left w:val="single" w:sz="8" w:space="0" w:color="000000"/>
              <w:bottom w:val="single" w:sz="8" w:space="0" w:color="000000"/>
              <w:right w:val="single" w:sz="8" w:space="0" w:color="000000"/>
            </w:tcBorders>
            <w:vAlign w:val="center"/>
            <w:hideMark/>
          </w:tcPr>
          <w:p w14:paraId="3F8218D1"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690" w:type="dxa"/>
            <w:vMerge/>
            <w:tcBorders>
              <w:top w:val="single" w:sz="8" w:space="0" w:color="000000"/>
              <w:left w:val="single" w:sz="8" w:space="0" w:color="000000"/>
              <w:bottom w:val="single" w:sz="8" w:space="0" w:color="000000"/>
              <w:right w:val="single" w:sz="8" w:space="0" w:color="000000"/>
            </w:tcBorders>
            <w:vAlign w:val="center"/>
            <w:hideMark/>
          </w:tcPr>
          <w:p w14:paraId="7CFEE02A"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772" w:type="dxa"/>
            <w:vMerge/>
            <w:tcBorders>
              <w:top w:val="single" w:sz="8" w:space="0" w:color="000000"/>
              <w:left w:val="single" w:sz="8" w:space="0" w:color="000000"/>
              <w:bottom w:val="single" w:sz="8" w:space="0" w:color="000000"/>
              <w:right w:val="single" w:sz="8" w:space="0" w:color="000000"/>
            </w:tcBorders>
            <w:vAlign w:val="center"/>
            <w:hideMark/>
          </w:tcPr>
          <w:p w14:paraId="58EAAE15"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2734" w:type="dxa"/>
            <w:vMerge/>
            <w:tcBorders>
              <w:top w:val="single" w:sz="8" w:space="0" w:color="000000"/>
              <w:left w:val="single" w:sz="8" w:space="0" w:color="000000"/>
              <w:bottom w:val="single" w:sz="8" w:space="0" w:color="000000"/>
              <w:right w:val="single" w:sz="8" w:space="0" w:color="000000"/>
            </w:tcBorders>
            <w:vAlign w:val="center"/>
            <w:hideMark/>
          </w:tcPr>
          <w:p w14:paraId="3E253B2A"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1159" w:type="dxa"/>
            <w:vMerge/>
            <w:tcBorders>
              <w:top w:val="single" w:sz="8" w:space="0" w:color="000000"/>
              <w:left w:val="single" w:sz="8" w:space="0" w:color="000000"/>
              <w:bottom w:val="single" w:sz="8" w:space="0" w:color="000000"/>
              <w:right w:val="single" w:sz="8" w:space="0" w:color="000000"/>
            </w:tcBorders>
            <w:vAlign w:val="center"/>
            <w:hideMark/>
          </w:tcPr>
          <w:p w14:paraId="355B8470"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1790" w:type="dxa"/>
            <w:vMerge/>
            <w:tcBorders>
              <w:top w:val="single" w:sz="8" w:space="0" w:color="000000"/>
              <w:left w:val="single" w:sz="8" w:space="0" w:color="000000"/>
              <w:bottom w:val="single" w:sz="8" w:space="0" w:color="000000"/>
              <w:right w:val="single" w:sz="8" w:space="0" w:color="000000"/>
            </w:tcBorders>
            <w:vAlign w:val="center"/>
            <w:hideMark/>
          </w:tcPr>
          <w:p w14:paraId="12F48FC9"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2137" w:type="dxa"/>
            <w:vMerge/>
            <w:tcBorders>
              <w:top w:val="single" w:sz="8" w:space="0" w:color="000000"/>
              <w:left w:val="single" w:sz="8" w:space="0" w:color="000000"/>
              <w:bottom w:val="single" w:sz="8" w:space="0" w:color="000000"/>
              <w:right w:val="single" w:sz="8" w:space="0" w:color="000000"/>
            </w:tcBorders>
            <w:vAlign w:val="center"/>
            <w:hideMark/>
          </w:tcPr>
          <w:p w14:paraId="4B3CD65B"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r>
      <w:tr w:rsidR="00450408" w:rsidRPr="00BE2777" w14:paraId="2B2AAE26" w14:textId="77777777" w:rsidTr="00313412">
        <w:trPr>
          <w:trHeight w:val="426"/>
        </w:trPr>
        <w:tc>
          <w:tcPr>
            <w:tcW w:w="685" w:type="dxa"/>
            <w:tcBorders>
              <w:top w:val="nil"/>
              <w:left w:val="single" w:sz="8" w:space="0" w:color="000000"/>
              <w:bottom w:val="single" w:sz="8" w:space="0" w:color="000000"/>
              <w:right w:val="single" w:sz="4" w:space="0" w:color="000000"/>
            </w:tcBorders>
            <w:shd w:val="clear" w:color="000000" w:fill="D0CECE"/>
            <w:noWrap/>
            <w:vAlign w:val="center"/>
            <w:hideMark/>
          </w:tcPr>
          <w:p w14:paraId="06FE71FE"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roofErr w:type="gramStart"/>
            <w:r w:rsidRPr="00BE2777">
              <w:rPr>
                <w:rFonts w:ascii="Century Schoolbook" w:eastAsia="Times New Roman" w:hAnsi="Century Schoolbook" w:cs="Calibri"/>
                <w:b/>
                <w:bCs/>
                <w:color w:val="000000"/>
                <w:lang w:eastAsia="pt-BR"/>
              </w:rPr>
              <w:t>2</w:t>
            </w:r>
            <w:proofErr w:type="gramEnd"/>
          </w:p>
        </w:tc>
        <w:tc>
          <w:tcPr>
            <w:tcW w:w="9282" w:type="dxa"/>
            <w:gridSpan w:val="6"/>
            <w:tcBorders>
              <w:top w:val="single" w:sz="8" w:space="0" w:color="000000"/>
              <w:left w:val="nil"/>
              <w:bottom w:val="single" w:sz="8" w:space="0" w:color="000000"/>
              <w:right w:val="single" w:sz="8" w:space="0" w:color="000000"/>
            </w:tcBorders>
            <w:shd w:val="clear" w:color="000000" w:fill="D0CECE"/>
            <w:noWrap/>
            <w:vAlign w:val="center"/>
            <w:hideMark/>
          </w:tcPr>
          <w:p w14:paraId="6A67CCDA"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LICENCIAMENTO DOS SISTEMAS</w:t>
            </w:r>
          </w:p>
        </w:tc>
      </w:tr>
      <w:tr w:rsidR="00450408" w:rsidRPr="00BE2777" w14:paraId="465BB9C8" w14:textId="77777777" w:rsidTr="00313412">
        <w:trPr>
          <w:trHeight w:val="734"/>
        </w:trPr>
        <w:tc>
          <w:tcPr>
            <w:tcW w:w="685" w:type="dxa"/>
            <w:tcBorders>
              <w:top w:val="nil"/>
              <w:left w:val="single" w:sz="8" w:space="0" w:color="000000"/>
              <w:bottom w:val="single" w:sz="4" w:space="0" w:color="auto"/>
              <w:right w:val="single" w:sz="4" w:space="0" w:color="000000"/>
            </w:tcBorders>
            <w:noWrap/>
            <w:vAlign w:val="center"/>
            <w:hideMark/>
          </w:tcPr>
          <w:p w14:paraId="1F67B15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w:t>
            </w:r>
          </w:p>
        </w:tc>
        <w:tc>
          <w:tcPr>
            <w:tcW w:w="690" w:type="dxa"/>
            <w:tcBorders>
              <w:top w:val="nil"/>
              <w:left w:val="nil"/>
              <w:bottom w:val="single" w:sz="4" w:space="0" w:color="auto"/>
              <w:right w:val="single" w:sz="4" w:space="0" w:color="000000"/>
            </w:tcBorders>
            <w:noWrap/>
            <w:vAlign w:val="center"/>
            <w:hideMark/>
          </w:tcPr>
          <w:p w14:paraId="680A04C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auto"/>
              <w:right w:val="single" w:sz="4" w:space="0" w:color="000000"/>
            </w:tcBorders>
            <w:noWrap/>
            <w:vAlign w:val="center"/>
            <w:hideMark/>
          </w:tcPr>
          <w:p w14:paraId="63673C4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nil"/>
              <w:left w:val="nil"/>
              <w:bottom w:val="single" w:sz="4" w:space="0" w:color="auto"/>
              <w:right w:val="single" w:sz="4" w:space="0" w:color="000000"/>
            </w:tcBorders>
            <w:vAlign w:val="center"/>
            <w:hideMark/>
          </w:tcPr>
          <w:p w14:paraId="0A7F9FA0"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Contabilidade Pública e Obras</w:t>
            </w:r>
          </w:p>
        </w:tc>
        <w:tc>
          <w:tcPr>
            <w:tcW w:w="1159" w:type="dxa"/>
            <w:tcBorders>
              <w:top w:val="nil"/>
              <w:left w:val="nil"/>
              <w:bottom w:val="single" w:sz="4" w:space="0" w:color="auto"/>
              <w:right w:val="single" w:sz="4" w:space="0" w:color="000000"/>
            </w:tcBorders>
            <w:noWrap/>
            <w:vAlign w:val="center"/>
            <w:hideMark/>
          </w:tcPr>
          <w:p w14:paraId="5D1B62F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nil"/>
              <w:left w:val="nil"/>
              <w:bottom w:val="single" w:sz="4" w:space="0" w:color="auto"/>
              <w:right w:val="single" w:sz="4" w:space="0" w:color="000000"/>
            </w:tcBorders>
            <w:noWrap/>
            <w:vAlign w:val="center"/>
          </w:tcPr>
          <w:p w14:paraId="7EB06D27" w14:textId="38B0AA63"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1.760,00</w:t>
            </w:r>
          </w:p>
        </w:tc>
        <w:tc>
          <w:tcPr>
            <w:tcW w:w="2137" w:type="dxa"/>
            <w:tcBorders>
              <w:top w:val="nil"/>
              <w:left w:val="nil"/>
              <w:bottom w:val="nil"/>
              <w:right w:val="single" w:sz="8" w:space="0" w:color="000000"/>
            </w:tcBorders>
            <w:noWrap/>
            <w:vAlign w:val="center"/>
          </w:tcPr>
          <w:p w14:paraId="51585FB0" w14:textId="429D6BDA"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3D5181">
              <w:rPr>
                <w:rFonts w:ascii="Century Schoolbook" w:eastAsia="Times New Roman" w:hAnsi="Century Schoolbook" w:cs="Calibri"/>
                <w:color w:val="000000"/>
                <w:lang w:eastAsia="pt-BR"/>
              </w:rPr>
              <w:t>21.120,00</w:t>
            </w:r>
          </w:p>
        </w:tc>
      </w:tr>
      <w:tr w:rsidR="00450408" w:rsidRPr="00BE2777" w14:paraId="00AF7DAB" w14:textId="77777777" w:rsidTr="00313412">
        <w:trPr>
          <w:trHeight w:val="55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47F2F52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2.2</w:t>
            </w:r>
          </w:p>
        </w:tc>
        <w:tc>
          <w:tcPr>
            <w:tcW w:w="690" w:type="dxa"/>
            <w:tcBorders>
              <w:top w:val="single" w:sz="4" w:space="0" w:color="auto"/>
              <w:left w:val="single" w:sz="4" w:space="0" w:color="auto"/>
              <w:bottom w:val="single" w:sz="4" w:space="0" w:color="auto"/>
              <w:right w:val="single" w:sz="4" w:space="0" w:color="auto"/>
            </w:tcBorders>
            <w:noWrap/>
            <w:vAlign w:val="center"/>
            <w:hideMark/>
          </w:tcPr>
          <w:p w14:paraId="4EB3247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single" w:sz="4" w:space="0" w:color="auto"/>
              <w:bottom w:val="single" w:sz="4" w:space="0" w:color="auto"/>
              <w:right w:val="single" w:sz="4" w:space="0" w:color="auto"/>
            </w:tcBorders>
            <w:noWrap/>
            <w:vAlign w:val="center"/>
            <w:hideMark/>
          </w:tcPr>
          <w:p w14:paraId="498BDB6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156BD768"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Compras Licitações e Contratos</w:t>
            </w:r>
          </w:p>
        </w:tc>
        <w:tc>
          <w:tcPr>
            <w:tcW w:w="1159" w:type="dxa"/>
            <w:tcBorders>
              <w:top w:val="single" w:sz="4" w:space="0" w:color="auto"/>
              <w:left w:val="single" w:sz="4" w:space="0" w:color="auto"/>
              <w:bottom w:val="single" w:sz="4" w:space="0" w:color="auto"/>
              <w:right w:val="single" w:sz="4" w:space="0" w:color="auto"/>
            </w:tcBorders>
            <w:noWrap/>
            <w:vAlign w:val="center"/>
            <w:hideMark/>
          </w:tcPr>
          <w:p w14:paraId="653368F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single" w:sz="4" w:space="0" w:color="auto"/>
              <w:bottom w:val="single" w:sz="4" w:space="0" w:color="auto"/>
              <w:right w:val="single" w:sz="4" w:space="0" w:color="auto"/>
            </w:tcBorders>
            <w:noWrap/>
            <w:vAlign w:val="center"/>
          </w:tcPr>
          <w:p w14:paraId="004F2181" w14:textId="6C8566DD"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1.560,00</w:t>
            </w:r>
          </w:p>
        </w:tc>
        <w:tc>
          <w:tcPr>
            <w:tcW w:w="2137" w:type="dxa"/>
            <w:tcBorders>
              <w:top w:val="single" w:sz="4" w:space="0" w:color="000000"/>
              <w:left w:val="single" w:sz="4" w:space="0" w:color="auto"/>
              <w:bottom w:val="single" w:sz="4" w:space="0" w:color="000000"/>
              <w:right w:val="single" w:sz="8" w:space="0" w:color="000000"/>
            </w:tcBorders>
            <w:noWrap/>
            <w:vAlign w:val="center"/>
          </w:tcPr>
          <w:p w14:paraId="76C50DCE" w14:textId="3F47DAB0"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3D5181">
              <w:rPr>
                <w:rFonts w:ascii="Century Schoolbook" w:eastAsia="Times New Roman" w:hAnsi="Century Schoolbook" w:cs="Calibri"/>
                <w:color w:val="000000"/>
                <w:lang w:eastAsia="pt-BR"/>
              </w:rPr>
              <w:t>18.720,00</w:t>
            </w:r>
          </w:p>
        </w:tc>
      </w:tr>
      <w:tr w:rsidR="00450408" w:rsidRPr="00BE2777" w14:paraId="75BB84EC" w14:textId="77777777" w:rsidTr="00313412">
        <w:trPr>
          <w:trHeight w:val="968"/>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6774C54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14:paraId="05C17C4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single" w:sz="4" w:space="0" w:color="auto"/>
              <w:bottom w:val="single" w:sz="4" w:space="0" w:color="auto"/>
              <w:right w:val="single" w:sz="4" w:space="0" w:color="auto"/>
            </w:tcBorders>
            <w:noWrap/>
            <w:vAlign w:val="center"/>
            <w:hideMark/>
          </w:tcPr>
          <w:p w14:paraId="6AC89CC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2D339653"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Planejamento Público (PPA, LDO e LOA</w:t>
            </w:r>
            <w:proofErr w:type="gramStart"/>
            <w:r w:rsidRPr="00BE2777">
              <w:rPr>
                <w:rFonts w:ascii="Century Schoolbook" w:eastAsia="Times New Roman" w:hAnsi="Century Schoolbook" w:cs="Calibri"/>
                <w:color w:val="000000"/>
                <w:lang w:eastAsia="pt-BR"/>
              </w:rPr>
              <w:t>)</w:t>
            </w:r>
            <w:proofErr w:type="gramEnd"/>
          </w:p>
        </w:tc>
        <w:tc>
          <w:tcPr>
            <w:tcW w:w="1159" w:type="dxa"/>
            <w:tcBorders>
              <w:top w:val="single" w:sz="4" w:space="0" w:color="auto"/>
              <w:left w:val="single" w:sz="4" w:space="0" w:color="auto"/>
              <w:bottom w:val="single" w:sz="4" w:space="0" w:color="auto"/>
              <w:right w:val="single" w:sz="4" w:space="0" w:color="auto"/>
            </w:tcBorders>
            <w:noWrap/>
            <w:vAlign w:val="center"/>
            <w:hideMark/>
          </w:tcPr>
          <w:p w14:paraId="2F1AB6C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single" w:sz="4" w:space="0" w:color="auto"/>
              <w:bottom w:val="single" w:sz="4" w:space="0" w:color="auto"/>
              <w:right w:val="single" w:sz="4" w:space="0" w:color="auto"/>
            </w:tcBorders>
            <w:noWrap/>
            <w:vAlign w:val="center"/>
          </w:tcPr>
          <w:p w14:paraId="2EE20AB1" w14:textId="54C81063"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940,00</w:t>
            </w:r>
          </w:p>
        </w:tc>
        <w:tc>
          <w:tcPr>
            <w:tcW w:w="2137" w:type="dxa"/>
            <w:tcBorders>
              <w:top w:val="nil"/>
              <w:left w:val="single" w:sz="4" w:space="0" w:color="auto"/>
              <w:bottom w:val="single" w:sz="4" w:space="0" w:color="000000"/>
              <w:right w:val="single" w:sz="8" w:space="0" w:color="000000"/>
            </w:tcBorders>
            <w:noWrap/>
            <w:vAlign w:val="center"/>
          </w:tcPr>
          <w:p w14:paraId="30C0F674" w14:textId="51F1AB5C"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3D5181">
              <w:rPr>
                <w:rFonts w:ascii="Century Schoolbook" w:eastAsia="Times New Roman" w:hAnsi="Century Schoolbook" w:cs="Calibri"/>
                <w:color w:val="000000"/>
                <w:lang w:eastAsia="pt-BR"/>
              </w:rPr>
              <w:t>11.280,00</w:t>
            </w:r>
          </w:p>
        </w:tc>
      </w:tr>
      <w:tr w:rsidR="00450408" w:rsidRPr="00BE2777" w14:paraId="6D51E63E" w14:textId="77777777" w:rsidTr="00313412">
        <w:trPr>
          <w:trHeight w:val="528"/>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35E7483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2.4</w:t>
            </w:r>
          </w:p>
        </w:tc>
        <w:tc>
          <w:tcPr>
            <w:tcW w:w="690" w:type="dxa"/>
            <w:tcBorders>
              <w:top w:val="single" w:sz="4" w:space="0" w:color="auto"/>
              <w:left w:val="nil"/>
              <w:bottom w:val="single" w:sz="4" w:space="0" w:color="auto"/>
              <w:right w:val="single" w:sz="4" w:space="0" w:color="000000"/>
            </w:tcBorders>
            <w:noWrap/>
            <w:vAlign w:val="center"/>
            <w:hideMark/>
          </w:tcPr>
          <w:p w14:paraId="04C986C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auto"/>
              <w:right w:val="single" w:sz="4" w:space="0" w:color="auto"/>
            </w:tcBorders>
            <w:noWrap/>
            <w:vAlign w:val="center"/>
            <w:hideMark/>
          </w:tcPr>
          <w:p w14:paraId="42432C6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260B04D2"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Frotas e Aplicativo via internet</w:t>
            </w:r>
          </w:p>
        </w:tc>
        <w:tc>
          <w:tcPr>
            <w:tcW w:w="1159" w:type="dxa"/>
            <w:tcBorders>
              <w:top w:val="single" w:sz="4" w:space="0" w:color="auto"/>
              <w:left w:val="single" w:sz="4" w:space="0" w:color="auto"/>
              <w:bottom w:val="single" w:sz="4" w:space="0" w:color="auto"/>
              <w:right w:val="single" w:sz="4" w:space="0" w:color="auto"/>
            </w:tcBorders>
            <w:noWrap/>
            <w:vAlign w:val="center"/>
            <w:hideMark/>
          </w:tcPr>
          <w:p w14:paraId="0FC4B5D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single" w:sz="4" w:space="0" w:color="auto"/>
              <w:bottom w:val="single" w:sz="4" w:space="0" w:color="auto"/>
              <w:right w:val="single" w:sz="4" w:space="0" w:color="auto"/>
            </w:tcBorders>
            <w:noWrap/>
            <w:vAlign w:val="center"/>
          </w:tcPr>
          <w:p w14:paraId="0881EDBA" w14:textId="1A299995"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760,00</w:t>
            </w:r>
          </w:p>
        </w:tc>
        <w:tc>
          <w:tcPr>
            <w:tcW w:w="2137" w:type="dxa"/>
            <w:tcBorders>
              <w:top w:val="nil"/>
              <w:left w:val="single" w:sz="4" w:space="0" w:color="auto"/>
              <w:bottom w:val="single" w:sz="4" w:space="0" w:color="auto"/>
              <w:right w:val="single" w:sz="8" w:space="0" w:color="000000"/>
            </w:tcBorders>
            <w:noWrap/>
            <w:vAlign w:val="center"/>
          </w:tcPr>
          <w:p w14:paraId="7B89B782" w14:textId="1705BB5D"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3D5181">
              <w:rPr>
                <w:rFonts w:ascii="Century Schoolbook" w:eastAsia="Times New Roman" w:hAnsi="Century Schoolbook" w:cs="Calibri"/>
                <w:color w:val="000000"/>
                <w:lang w:eastAsia="pt-BR"/>
              </w:rPr>
              <w:t>9.120,00</w:t>
            </w:r>
          </w:p>
        </w:tc>
      </w:tr>
      <w:tr w:rsidR="00450408" w:rsidRPr="00BE2777" w14:paraId="5B82FBA9" w14:textId="77777777" w:rsidTr="00313412">
        <w:trPr>
          <w:trHeight w:val="40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79FAC7A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2.5</w:t>
            </w:r>
          </w:p>
        </w:tc>
        <w:tc>
          <w:tcPr>
            <w:tcW w:w="690" w:type="dxa"/>
            <w:tcBorders>
              <w:top w:val="single" w:sz="4" w:space="0" w:color="auto"/>
              <w:left w:val="single" w:sz="4" w:space="0" w:color="auto"/>
              <w:bottom w:val="single" w:sz="4" w:space="0" w:color="auto"/>
              <w:right w:val="single" w:sz="4" w:space="0" w:color="auto"/>
            </w:tcBorders>
            <w:noWrap/>
            <w:vAlign w:val="center"/>
            <w:hideMark/>
          </w:tcPr>
          <w:p w14:paraId="24C9C6C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single" w:sz="4" w:space="0" w:color="auto"/>
              <w:bottom w:val="single" w:sz="4" w:space="0" w:color="auto"/>
              <w:right w:val="single" w:sz="4" w:space="0" w:color="auto"/>
            </w:tcBorders>
            <w:noWrap/>
            <w:vAlign w:val="center"/>
            <w:hideMark/>
          </w:tcPr>
          <w:p w14:paraId="6BDC99C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0904A2C4"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Patrimônio</w:t>
            </w:r>
          </w:p>
        </w:tc>
        <w:tc>
          <w:tcPr>
            <w:tcW w:w="1159" w:type="dxa"/>
            <w:tcBorders>
              <w:top w:val="single" w:sz="4" w:space="0" w:color="auto"/>
              <w:left w:val="single" w:sz="4" w:space="0" w:color="auto"/>
              <w:bottom w:val="single" w:sz="4" w:space="0" w:color="auto"/>
              <w:right w:val="single" w:sz="4" w:space="0" w:color="auto"/>
            </w:tcBorders>
            <w:noWrap/>
            <w:vAlign w:val="center"/>
            <w:hideMark/>
          </w:tcPr>
          <w:p w14:paraId="11E4FEA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single" w:sz="4" w:space="0" w:color="auto"/>
              <w:bottom w:val="single" w:sz="4" w:space="0" w:color="auto"/>
              <w:right w:val="single" w:sz="4" w:space="0" w:color="auto"/>
            </w:tcBorders>
            <w:noWrap/>
            <w:vAlign w:val="center"/>
          </w:tcPr>
          <w:p w14:paraId="190A81D9" w14:textId="48F5A705"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770,00</w:t>
            </w:r>
          </w:p>
        </w:tc>
        <w:tc>
          <w:tcPr>
            <w:tcW w:w="2137" w:type="dxa"/>
            <w:tcBorders>
              <w:top w:val="single" w:sz="4" w:space="0" w:color="auto"/>
              <w:left w:val="single" w:sz="4" w:space="0" w:color="auto"/>
              <w:bottom w:val="single" w:sz="4" w:space="0" w:color="auto"/>
              <w:right w:val="single" w:sz="4" w:space="0" w:color="auto"/>
            </w:tcBorders>
            <w:noWrap/>
            <w:vAlign w:val="center"/>
          </w:tcPr>
          <w:p w14:paraId="43241D40" w14:textId="24C2FF64"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9.240,00</w:t>
            </w:r>
          </w:p>
        </w:tc>
      </w:tr>
      <w:tr w:rsidR="00450408" w:rsidRPr="00BE2777" w14:paraId="42F87637" w14:textId="77777777" w:rsidTr="00313412">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4AFD735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2.6</w:t>
            </w:r>
          </w:p>
        </w:tc>
        <w:tc>
          <w:tcPr>
            <w:tcW w:w="690" w:type="dxa"/>
            <w:tcBorders>
              <w:top w:val="single" w:sz="4" w:space="0" w:color="auto"/>
              <w:left w:val="nil"/>
              <w:bottom w:val="single" w:sz="4" w:space="0" w:color="auto"/>
              <w:right w:val="single" w:sz="4" w:space="0" w:color="000000"/>
            </w:tcBorders>
            <w:noWrap/>
            <w:vAlign w:val="center"/>
            <w:hideMark/>
          </w:tcPr>
          <w:p w14:paraId="783D93A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auto"/>
              <w:right w:val="single" w:sz="4" w:space="0" w:color="000000"/>
            </w:tcBorders>
            <w:noWrap/>
            <w:vAlign w:val="center"/>
            <w:hideMark/>
          </w:tcPr>
          <w:p w14:paraId="6D55AA4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single" w:sz="4" w:space="0" w:color="auto"/>
              <w:right w:val="single" w:sz="4" w:space="0" w:color="000000"/>
            </w:tcBorders>
            <w:vAlign w:val="center"/>
            <w:hideMark/>
          </w:tcPr>
          <w:p w14:paraId="0A73674D"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Almoxarifado</w:t>
            </w:r>
          </w:p>
        </w:tc>
        <w:tc>
          <w:tcPr>
            <w:tcW w:w="1159" w:type="dxa"/>
            <w:tcBorders>
              <w:top w:val="single" w:sz="4" w:space="0" w:color="auto"/>
              <w:left w:val="nil"/>
              <w:bottom w:val="single" w:sz="4" w:space="0" w:color="000000"/>
              <w:right w:val="single" w:sz="4" w:space="0" w:color="000000"/>
            </w:tcBorders>
            <w:noWrap/>
            <w:vAlign w:val="center"/>
            <w:hideMark/>
          </w:tcPr>
          <w:p w14:paraId="084EBD4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nil"/>
              <w:bottom w:val="single" w:sz="4" w:space="0" w:color="000000"/>
              <w:right w:val="single" w:sz="4" w:space="0" w:color="000000"/>
            </w:tcBorders>
            <w:noWrap/>
            <w:vAlign w:val="center"/>
          </w:tcPr>
          <w:p w14:paraId="4FC0317F" w14:textId="13154602"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740,00</w:t>
            </w:r>
          </w:p>
        </w:tc>
        <w:tc>
          <w:tcPr>
            <w:tcW w:w="2137" w:type="dxa"/>
            <w:tcBorders>
              <w:top w:val="single" w:sz="4" w:space="0" w:color="auto"/>
              <w:left w:val="nil"/>
              <w:bottom w:val="single" w:sz="4" w:space="0" w:color="000000"/>
              <w:right w:val="single" w:sz="8" w:space="0" w:color="000000"/>
            </w:tcBorders>
            <w:noWrap/>
            <w:vAlign w:val="center"/>
          </w:tcPr>
          <w:p w14:paraId="1B37B3C6" w14:textId="43796FCE"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8.880,00</w:t>
            </w:r>
          </w:p>
        </w:tc>
      </w:tr>
      <w:tr w:rsidR="00450408" w:rsidRPr="00BE2777" w14:paraId="57AD9CEF" w14:textId="77777777" w:rsidTr="00313412">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50DBFA2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2.7</w:t>
            </w:r>
          </w:p>
        </w:tc>
        <w:tc>
          <w:tcPr>
            <w:tcW w:w="690" w:type="dxa"/>
            <w:tcBorders>
              <w:top w:val="single" w:sz="4" w:space="0" w:color="auto"/>
              <w:left w:val="nil"/>
              <w:bottom w:val="single" w:sz="4" w:space="0" w:color="auto"/>
              <w:right w:val="single" w:sz="4" w:space="0" w:color="000000"/>
            </w:tcBorders>
            <w:noWrap/>
            <w:vAlign w:val="center"/>
            <w:hideMark/>
          </w:tcPr>
          <w:p w14:paraId="2219037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auto"/>
              <w:right w:val="single" w:sz="4" w:space="0" w:color="000000"/>
            </w:tcBorders>
            <w:noWrap/>
            <w:vAlign w:val="center"/>
            <w:hideMark/>
          </w:tcPr>
          <w:p w14:paraId="34A6966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single" w:sz="4" w:space="0" w:color="auto"/>
              <w:right w:val="single" w:sz="4" w:space="0" w:color="000000"/>
            </w:tcBorders>
            <w:vAlign w:val="center"/>
            <w:hideMark/>
          </w:tcPr>
          <w:p w14:paraId="75E54476"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Tesouraria</w:t>
            </w:r>
          </w:p>
        </w:tc>
        <w:tc>
          <w:tcPr>
            <w:tcW w:w="1159" w:type="dxa"/>
            <w:tcBorders>
              <w:top w:val="single" w:sz="4" w:space="0" w:color="000000"/>
              <w:left w:val="nil"/>
              <w:bottom w:val="single" w:sz="4" w:space="0" w:color="auto"/>
              <w:right w:val="single" w:sz="4" w:space="0" w:color="000000"/>
            </w:tcBorders>
            <w:noWrap/>
            <w:vAlign w:val="center"/>
            <w:hideMark/>
          </w:tcPr>
          <w:p w14:paraId="7780488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single" w:sz="4" w:space="0" w:color="auto"/>
              <w:right w:val="single" w:sz="4" w:space="0" w:color="000000"/>
            </w:tcBorders>
            <w:noWrap/>
            <w:vAlign w:val="center"/>
          </w:tcPr>
          <w:p w14:paraId="0F6BE912" w14:textId="322B7060"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740,00</w:t>
            </w:r>
          </w:p>
        </w:tc>
        <w:tc>
          <w:tcPr>
            <w:tcW w:w="2137" w:type="dxa"/>
            <w:tcBorders>
              <w:top w:val="single" w:sz="4" w:space="0" w:color="000000"/>
              <w:left w:val="nil"/>
              <w:bottom w:val="single" w:sz="4" w:space="0" w:color="auto"/>
              <w:right w:val="single" w:sz="8" w:space="0" w:color="000000"/>
            </w:tcBorders>
            <w:noWrap/>
            <w:vAlign w:val="center"/>
          </w:tcPr>
          <w:p w14:paraId="39D912A8" w14:textId="7C221B2C"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8.880,00</w:t>
            </w:r>
          </w:p>
        </w:tc>
      </w:tr>
      <w:tr w:rsidR="00450408" w:rsidRPr="00BE2777" w14:paraId="35628E1F" w14:textId="77777777" w:rsidTr="00313412">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3A6A57D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2.8</w:t>
            </w:r>
          </w:p>
        </w:tc>
        <w:tc>
          <w:tcPr>
            <w:tcW w:w="690" w:type="dxa"/>
            <w:tcBorders>
              <w:top w:val="single" w:sz="4" w:space="0" w:color="auto"/>
              <w:left w:val="nil"/>
              <w:bottom w:val="single" w:sz="4" w:space="0" w:color="000000"/>
              <w:right w:val="single" w:sz="4" w:space="0" w:color="000000"/>
            </w:tcBorders>
            <w:noWrap/>
            <w:vAlign w:val="center"/>
            <w:hideMark/>
          </w:tcPr>
          <w:p w14:paraId="1CB9875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000000"/>
              <w:right w:val="single" w:sz="4" w:space="0" w:color="000000"/>
            </w:tcBorders>
            <w:noWrap/>
            <w:vAlign w:val="center"/>
            <w:hideMark/>
          </w:tcPr>
          <w:p w14:paraId="148AB89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nil"/>
              <w:right w:val="single" w:sz="4" w:space="0" w:color="000000"/>
            </w:tcBorders>
            <w:vAlign w:val="center"/>
            <w:hideMark/>
          </w:tcPr>
          <w:p w14:paraId="28D8C02B"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Transparência</w:t>
            </w:r>
          </w:p>
        </w:tc>
        <w:tc>
          <w:tcPr>
            <w:tcW w:w="1159" w:type="dxa"/>
            <w:tcBorders>
              <w:top w:val="single" w:sz="4" w:space="0" w:color="auto"/>
              <w:left w:val="nil"/>
              <w:bottom w:val="single" w:sz="4" w:space="0" w:color="000000"/>
              <w:right w:val="single" w:sz="4" w:space="0" w:color="000000"/>
            </w:tcBorders>
            <w:noWrap/>
            <w:vAlign w:val="center"/>
            <w:hideMark/>
          </w:tcPr>
          <w:p w14:paraId="1E50EB6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nil"/>
              <w:bottom w:val="nil"/>
              <w:right w:val="single" w:sz="4" w:space="0" w:color="000000"/>
            </w:tcBorders>
            <w:noWrap/>
            <w:vAlign w:val="center"/>
          </w:tcPr>
          <w:p w14:paraId="216336E5" w14:textId="4782EED0"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1.276,68</w:t>
            </w:r>
          </w:p>
        </w:tc>
        <w:tc>
          <w:tcPr>
            <w:tcW w:w="2137" w:type="dxa"/>
            <w:tcBorders>
              <w:top w:val="single" w:sz="4" w:space="0" w:color="auto"/>
              <w:left w:val="nil"/>
              <w:bottom w:val="single" w:sz="4" w:space="0" w:color="000000"/>
              <w:right w:val="single" w:sz="8" w:space="0" w:color="000000"/>
            </w:tcBorders>
            <w:noWrap/>
            <w:vAlign w:val="center"/>
          </w:tcPr>
          <w:p w14:paraId="763DA151" w14:textId="56079669"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15.320,16</w:t>
            </w:r>
          </w:p>
        </w:tc>
      </w:tr>
      <w:tr w:rsidR="00313412" w:rsidRPr="00BE2777" w14:paraId="7C3A335F" w14:textId="77777777" w:rsidTr="00313412">
        <w:trPr>
          <w:trHeight w:val="676"/>
        </w:trPr>
        <w:tc>
          <w:tcPr>
            <w:tcW w:w="685" w:type="dxa"/>
            <w:tcBorders>
              <w:top w:val="nil"/>
              <w:left w:val="single" w:sz="8" w:space="0" w:color="000000"/>
              <w:bottom w:val="single" w:sz="4" w:space="0" w:color="auto"/>
              <w:right w:val="single" w:sz="4" w:space="0" w:color="000000"/>
            </w:tcBorders>
            <w:noWrap/>
            <w:vAlign w:val="center"/>
            <w:hideMark/>
          </w:tcPr>
          <w:p w14:paraId="20F3121B" w14:textId="77777777" w:rsidR="00313412" w:rsidRPr="00BE2777" w:rsidRDefault="00313412"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2.9</w:t>
            </w:r>
          </w:p>
        </w:tc>
        <w:tc>
          <w:tcPr>
            <w:tcW w:w="690" w:type="dxa"/>
            <w:tcBorders>
              <w:top w:val="nil"/>
              <w:left w:val="nil"/>
              <w:bottom w:val="single" w:sz="4" w:space="0" w:color="auto"/>
              <w:right w:val="single" w:sz="4" w:space="0" w:color="000000"/>
            </w:tcBorders>
            <w:noWrap/>
            <w:vAlign w:val="center"/>
            <w:hideMark/>
          </w:tcPr>
          <w:p w14:paraId="280A5D4B" w14:textId="77777777" w:rsidR="00313412" w:rsidRPr="00BE2777" w:rsidRDefault="00313412"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auto"/>
              <w:right w:val="single" w:sz="4" w:space="0" w:color="000000"/>
            </w:tcBorders>
            <w:noWrap/>
            <w:vAlign w:val="center"/>
            <w:hideMark/>
          </w:tcPr>
          <w:p w14:paraId="30A9C4AA" w14:textId="77777777" w:rsidR="00313412" w:rsidRPr="00BE2777" w:rsidRDefault="00313412"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single" w:sz="4" w:space="0" w:color="auto"/>
              <w:right w:val="single" w:sz="4" w:space="0" w:color="000000"/>
            </w:tcBorders>
            <w:vAlign w:val="center"/>
            <w:hideMark/>
          </w:tcPr>
          <w:p w14:paraId="7BEA6CFE" w14:textId="77777777" w:rsidR="00313412" w:rsidRPr="00BE2777" w:rsidRDefault="00313412"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Folha de Pagamento e E-Social</w:t>
            </w:r>
          </w:p>
        </w:tc>
        <w:tc>
          <w:tcPr>
            <w:tcW w:w="1159" w:type="dxa"/>
            <w:tcBorders>
              <w:top w:val="nil"/>
              <w:left w:val="nil"/>
              <w:bottom w:val="single" w:sz="4" w:space="0" w:color="auto"/>
              <w:right w:val="single" w:sz="4" w:space="0" w:color="000000"/>
            </w:tcBorders>
            <w:noWrap/>
            <w:vAlign w:val="center"/>
            <w:hideMark/>
          </w:tcPr>
          <w:p w14:paraId="6B64582A" w14:textId="77777777" w:rsidR="00313412" w:rsidRPr="00BE2777" w:rsidRDefault="00313412"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single" w:sz="4" w:space="0" w:color="auto"/>
              <w:right w:val="single" w:sz="4" w:space="0" w:color="000000"/>
            </w:tcBorders>
            <w:noWrap/>
            <w:vAlign w:val="center"/>
          </w:tcPr>
          <w:p w14:paraId="039721E5" w14:textId="05107689" w:rsidR="00313412"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1.683,34</w:t>
            </w:r>
          </w:p>
        </w:tc>
        <w:tc>
          <w:tcPr>
            <w:tcW w:w="2137" w:type="dxa"/>
            <w:tcBorders>
              <w:top w:val="nil"/>
              <w:left w:val="nil"/>
              <w:bottom w:val="single" w:sz="4" w:space="0" w:color="auto"/>
              <w:right w:val="single" w:sz="8" w:space="0" w:color="000000"/>
            </w:tcBorders>
            <w:noWrap/>
            <w:vAlign w:val="center"/>
          </w:tcPr>
          <w:p w14:paraId="57FC118D" w14:textId="7E7E8029" w:rsidR="00313412"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20.200,08</w:t>
            </w:r>
          </w:p>
        </w:tc>
      </w:tr>
      <w:tr w:rsidR="00450408" w:rsidRPr="00BE2777" w14:paraId="57DBC21D" w14:textId="77777777" w:rsidTr="00313412">
        <w:trPr>
          <w:trHeight w:val="406"/>
        </w:trPr>
        <w:tc>
          <w:tcPr>
            <w:tcW w:w="685" w:type="dxa"/>
            <w:tcBorders>
              <w:top w:val="single" w:sz="4" w:space="0" w:color="auto"/>
              <w:left w:val="single" w:sz="8" w:space="0" w:color="000000"/>
              <w:bottom w:val="single" w:sz="4" w:space="0" w:color="000000"/>
              <w:right w:val="single" w:sz="4" w:space="0" w:color="000000"/>
            </w:tcBorders>
            <w:noWrap/>
            <w:vAlign w:val="center"/>
            <w:hideMark/>
          </w:tcPr>
          <w:p w14:paraId="5FD1CBF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2.10</w:t>
            </w:r>
          </w:p>
        </w:tc>
        <w:tc>
          <w:tcPr>
            <w:tcW w:w="690" w:type="dxa"/>
            <w:tcBorders>
              <w:top w:val="single" w:sz="4" w:space="0" w:color="auto"/>
              <w:left w:val="nil"/>
              <w:bottom w:val="single" w:sz="4" w:space="0" w:color="000000"/>
              <w:right w:val="single" w:sz="4" w:space="0" w:color="000000"/>
            </w:tcBorders>
            <w:noWrap/>
            <w:vAlign w:val="center"/>
            <w:hideMark/>
          </w:tcPr>
          <w:p w14:paraId="0E8A470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000000"/>
              <w:right w:val="single" w:sz="4" w:space="0" w:color="000000"/>
            </w:tcBorders>
            <w:noWrap/>
            <w:vAlign w:val="center"/>
            <w:hideMark/>
          </w:tcPr>
          <w:p w14:paraId="69D2B26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nil"/>
              <w:right w:val="single" w:sz="4" w:space="0" w:color="000000"/>
            </w:tcBorders>
            <w:vAlign w:val="center"/>
            <w:hideMark/>
          </w:tcPr>
          <w:p w14:paraId="5312E65E"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Recursos Humanos</w:t>
            </w:r>
          </w:p>
        </w:tc>
        <w:tc>
          <w:tcPr>
            <w:tcW w:w="1159" w:type="dxa"/>
            <w:tcBorders>
              <w:top w:val="single" w:sz="4" w:space="0" w:color="auto"/>
              <w:left w:val="nil"/>
              <w:bottom w:val="single" w:sz="4" w:space="0" w:color="000000"/>
              <w:right w:val="single" w:sz="4" w:space="0" w:color="000000"/>
            </w:tcBorders>
            <w:noWrap/>
            <w:vAlign w:val="center"/>
            <w:hideMark/>
          </w:tcPr>
          <w:p w14:paraId="171C92E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nil"/>
              <w:bottom w:val="nil"/>
              <w:right w:val="single" w:sz="4" w:space="0" w:color="000000"/>
            </w:tcBorders>
            <w:noWrap/>
            <w:vAlign w:val="center"/>
          </w:tcPr>
          <w:p w14:paraId="3E3C2080" w14:textId="63A0187E"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850,00</w:t>
            </w:r>
          </w:p>
        </w:tc>
        <w:tc>
          <w:tcPr>
            <w:tcW w:w="2137" w:type="dxa"/>
            <w:tcBorders>
              <w:top w:val="single" w:sz="4" w:space="0" w:color="auto"/>
              <w:left w:val="nil"/>
              <w:bottom w:val="single" w:sz="4" w:space="0" w:color="000000"/>
              <w:right w:val="single" w:sz="8" w:space="0" w:color="000000"/>
            </w:tcBorders>
            <w:noWrap/>
            <w:vAlign w:val="center"/>
          </w:tcPr>
          <w:p w14:paraId="23B7A904" w14:textId="382E8E0A"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10.200,00</w:t>
            </w:r>
          </w:p>
        </w:tc>
      </w:tr>
      <w:tr w:rsidR="00450408" w:rsidRPr="00BE2777" w14:paraId="49793F4E" w14:textId="77777777" w:rsidTr="00313412">
        <w:trPr>
          <w:trHeight w:val="406"/>
        </w:trPr>
        <w:tc>
          <w:tcPr>
            <w:tcW w:w="685" w:type="dxa"/>
            <w:tcBorders>
              <w:top w:val="single" w:sz="4" w:space="0" w:color="auto"/>
              <w:left w:val="single" w:sz="4" w:space="0" w:color="auto"/>
              <w:bottom w:val="single" w:sz="4" w:space="0" w:color="auto"/>
              <w:right w:val="single" w:sz="4" w:space="0" w:color="000000"/>
            </w:tcBorders>
            <w:noWrap/>
            <w:vAlign w:val="center"/>
            <w:hideMark/>
          </w:tcPr>
          <w:p w14:paraId="24B2AD3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lastRenderedPageBreak/>
              <w:t>2.11</w:t>
            </w:r>
          </w:p>
        </w:tc>
        <w:tc>
          <w:tcPr>
            <w:tcW w:w="690" w:type="dxa"/>
            <w:tcBorders>
              <w:top w:val="single" w:sz="4" w:space="0" w:color="auto"/>
              <w:left w:val="nil"/>
              <w:bottom w:val="single" w:sz="4" w:space="0" w:color="auto"/>
              <w:right w:val="single" w:sz="4" w:space="0" w:color="000000"/>
            </w:tcBorders>
            <w:noWrap/>
            <w:vAlign w:val="center"/>
            <w:hideMark/>
          </w:tcPr>
          <w:p w14:paraId="75AB4F1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auto"/>
              <w:right w:val="single" w:sz="4" w:space="0" w:color="000000"/>
            </w:tcBorders>
            <w:noWrap/>
            <w:vAlign w:val="center"/>
            <w:hideMark/>
          </w:tcPr>
          <w:p w14:paraId="4807510C"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single" w:sz="4" w:space="0" w:color="auto"/>
              <w:right w:val="single" w:sz="4" w:space="0" w:color="000000"/>
            </w:tcBorders>
            <w:vAlign w:val="center"/>
            <w:hideMark/>
          </w:tcPr>
          <w:p w14:paraId="5BBD0BB4"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Tributação e arrecadação</w:t>
            </w:r>
          </w:p>
        </w:tc>
        <w:tc>
          <w:tcPr>
            <w:tcW w:w="1159" w:type="dxa"/>
            <w:tcBorders>
              <w:top w:val="single" w:sz="4" w:space="0" w:color="auto"/>
              <w:left w:val="nil"/>
              <w:bottom w:val="single" w:sz="4" w:space="0" w:color="auto"/>
              <w:right w:val="single" w:sz="4" w:space="0" w:color="000000"/>
            </w:tcBorders>
            <w:noWrap/>
            <w:vAlign w:val="center"/>
            <w:hideMark/>
          </w:tcPr>
          <w:p w14:paraId="7E76EA2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nil"/>
              <w:bottom w:val="single" w:sz="4" w:space="0" w:color="auto"/>
              <w:right w:val="single" w:sz="4" w:space="0" w:color="000000"/>
            </w:tcBorders>
            <w:noWrap/>
            <w:vAlign w:val="center"/>
          </w:tcPr>
          <w:p w14:paraId="3300E9DA" w14:textId="0FD898DB"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1.750,00</w:t>
            </w:r>
          </w:p>
        </w:tc>
        <w:tc>
          <w:tcPr>
            <w:tcW w:w="2137" w:type="dxa"/>
            <w:tcBorders>
              <w:top w:val="single" w:sz="4" w:space="0" w:color="auto"/>
              <w:left w:val="nil"/>
              <w:bottom w:val="single" w:sz="4" w:space="0" w:color="auto"/>
              <w:right w:val="single" w:sz="4" w:space="0" w:color="auto"/>
            </w:tcBorders>
            <w:noWrap/>
            <w:vAlign w:val="center"/>
          </w:tcPr>
          <w:p w14:paraId="45181F65" w14:textId="3AB1203D"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21.000,00</w:t>
            </w:r>
          </w:p>
        </w:tc>
      </w:tr>
      <w:tr w:rsidR="00450408" w:rsidRPr="00BE2777" w14:paraId="3617C790" w14:textId="77777777" w:rsidTr="00313412">
        <w:trPr>
          <w:trHeight w:val="40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4B7E767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2.12</w:t>
            </w:r>
          </w:p>
        </w:tc>
        <w:tc>
          <w:tcPr>
            <w:tcW w:w="690" w:type="dxa"/>
            <w:tcBorders>
              <w:top w:val="single" w:sz="4" w:space="0" w:color="auto"/>
              <w:left w:val="single" w:sz="4" w:space="0" w:color="auto"/>
              <w:bottom w:val="single" w:sz="4" w:space="0" w:color="auto"/>
              <w:right w:val="single" w:sz="4" w:space="0" w:color="auto"/>
            </w:tcBorders>
            <w:noWrap/>
            <w:vAlign w:val="center"/>
            <w:hideMark/>
          </w:tcPr>
          <w:p w14:paraId="4D9398FC"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single" w:sz="4" w:space="0" w:color="auto"/>
              <w:bottom w:val="single" w:sz="4" w:space="0" w:color="auto"/>
              <w:right w:val="single" w:sz="4" w:space="0" w:color="auto"/>
            </w:tcBorders>
            <w:noWrap/>
            <w:vAlign w:val="center"/>
            <w:hideMark/>
          </w:tcPr>
          <w:p w14:paraId="3260C8A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5FE5E9F"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Nota Fiscal Eletrônica</w:t>
            </w:r>
          </w:p>
        </w:tc>
        <w:tc>
          <w:tcPr>
            <w:tcW w:w="1159" w:type="dxa"/>
            <w:tcBorders>
              <w:top w:val="single" w:sz="4" w:space="0" w:color="auto"/>
              <w:left w:val="single" w:sz="4" w:space="0" w:color="auto"/>
              <w:bottom w:val="single" w:sz="4" w:space="0" w:color="auto"/>
              <w:right w:val="single" w:sz="4" w:space="0" w:color="auto"/>
            </w:tcBorders>
            <w:noWrap/>
            <w:vAlign w:val="center"/>
            <w:hideMark/>
          </w:tcPr>
          <w:p w14:paraId="4A80DD3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single" w:sz="4" w:space="0" w:color="auto"/>
              <w:bottom w:val="single" w:sz="4" w:space="0" w:color="auto"/>
              <w:right w:val="single" w:sz="4" w:space="0" w:color="auto"/>
            </w:tcBorders>
            <w:noWrap/>
            <w:vAlign w:val="center"/>
          </w:tcPr>
          <w:p w14:paraId="4CB27C10" w14:textId="036CBF70"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2.126,68</w:t>
            </w:r>
          </w:p>
        </w:tc>
        <w:tc>
          <w:tcPr>
            <w:tcW w:w="2137" w:type="dxa"/>
            <w:tcBorders>
              <w:top w:val="single" w:sz="4" w:space="0" w:color="auto"/>
              <w:left w:val="single" w:sz="4" w:space="0" w:color="auto"/>
              <w:bottom w:val="single" w:sz="4" w:space="0" w:color="auto"/>
              <w:right w:val="single" w:sz="4" w:space="0" w:color="auto"/>
            </w:tcBorders>
            <w:noWrap/>
            <w:vAlign w:val="center"/>
          </w:tcPr>
          <w:p w14:paraId="764E54CA" w14:textId="41998C88"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25.520,16</w:t>
            </w:r>
          </w:p>
        </w:tc>
      </w:tr>
      <w:tr w:rsidR="00450408" w:rsidRPr="00BE2777" w14:paraId="3270DF38" w14:textId="77777777" w:rsidTr="00313412">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494FB4A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2.13</w:t>
            </w:r>
          </w:p>
        </w:tc>
        <w:tc>
          <w:tcPr>
            <w:tcW w:w="690" w:type="dxa"/>
            <w:tcBorders>
              <w:top w:val="single" w:sz="4" w:space="0" w:color="auto"/>
              <w:left w:val="nil"/>
              <w:bottom w:val="single" w:sz="4" w:space="0" w:color="000000"/>
              <w:right w:val="single" w:sz="4" w:space="0" w:color="000000"/>
            </w:tcBorders>
            <w:noWrap/>
            <w:vAlign w:val="center"/>
            <w:hideMark/>
          </w:tcPr>
          <w:p w14:paraId="11D2669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single" w:sz="4" w:space="0" w:color="auto"/>
              <w:left w:val="nil"/>
              <w:bottom w:val="single" w:sz="4" w:space="0" w:color="000000"/>
              <w:right w:val="single" w:sz="4" w:space="0" w:color="000000"/>
            </w:tcBorders>
            <w:noWrap/>
            <w:vAlign w:val="center"/>
            <w:hideMark/>
          </w:tcPr>
          <w:p w14:paraId="4FB6E60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nil"/>
              <w:right w:val="single" w:sz="4" w:space="0" w:color="000000"/>
            </w:tcBorders>
            <w:vAlign w:val="center"/>
            <w:hideMark/>
          </w:tcPr>
          <w:p w14:paraId="36A48532"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Escrituração Eletrônica do ISS</w:t>
            </w:r>
          </w:p>
        </w:tc>
        <w:tc>
          <w:tcPr>
            <w:tcW w:w="1159" w:type="dxa"/>
            <w:tcBorders>
              <w:top w:val="single" w:sz="4" w:space="0" w:color="auto"/>
              <w:left w:val="nil"/>
              <w:bottom w:val="single" w:sz="4" w:space="0" w:color="000000"/>
              <w:right w:val="single" w:sz="4" w:space="0" w:color="000000"/>
            </w:tcBorders>
            <w:noWrap/>
            <w:vAlign w:val="center"/>
            <w:hideMark/>
          </w:tcPr>
          <w:p w14:paraId="6096AE6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auto"/>
              <w:left w:val="nil"/>
              <w:bottom w:val="nil"/>
              <w:right w:val="single" w:sz="4" w:space="0" w:color="000000"/>
            </w:tcBorders>
            <w:noWrap/>
            <w:vAlign w:val="center"/>
          </w:tcPr>
          <w:p w14:paraId="0FAD53BA" w14:textId="7DF8CFCD"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1.600,00</w:t>
            </w:r>
          </w:p>
        </w:tc>
        <w:tc>
          <w:tcPr>
            <w:tcW w:w="2137" w:type="dxa"/>
            <w:tcBorders>
              <w:top w:val="single" w:sz="4" w:space="0" w:color="auto"/>
              <w:left w:val="nil"/>
              <w:bottom w:val="single" w:sz="4" w:space="0" w:color="000000"/>
              <w:right w:val="single" w:sz="8" w:space="0" w:color="000000"/>
            </w:tcBorders>
            <w:noWrap/>
            <w:vAlign w:val="center"/>
          </w:tcPr>
          <w:p w14:paraId="0771C3CA" w14:textId="3FFF562B"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19.200,00</w:t>
            </w:r>
          </w:p>
        </w:tc>
      </w:tr>
      <w:tr w:rsidR="00450408" w:rsidRPr="00BE2777" w14:paraId="403F2257" w14:textId="77777777" w:rsidTr="00313412">
        <w:trPr>
          <w:trHeight w:val="406"/>
        </w:trPr>
        <w:tc>
          <w:tcPr>
            <w:tcW w:w="685" w:type="dxa"/>
            <w:tcBorders>
              <w:top w:val="nil"/>
              <w:left w:val="single" w:sz="8" w:space="0" w:color="000000"/>
              <w:bottom w:val="single" w:sz="4" w:space="0" w:color="auto"/>
              <w:right w:val="single" w:sz="4" w:space="0" w:color="000000"/>
            </w:tcBorders>
            <w:noWrap/>
            <w:vAlign w:val="center"/>
          </w:tcPr>
          <w:p w14:paraId="2F30421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2.14</w:t>
            </w:r>
          </w:p>
        </w:tc>
        <w:tc>
          <w:tcPr>
            <w:tcW w:w="690" w:type="dxa"/>
            <w:tcBorders>
              <w:top w:val="nil"/>
              <w:left w:val="nil"/>
              <w:bottom w:val="single" w:sz="4" w:space="0" w:color="000000"/>
              <w:right w:val="single" w:sz="4" w:space="0" w:color="000000"/>
            </w:tcBorders>
            <w:noWrap/>
            <w:vAlign w:val="center"/>
          </w:tcPr>
          <w:p w14:paraId="6963F83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tcPr>
          <w:p w14:paraId="3B35647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tcPr>
          <w:p w14:paraId="0A5BFBF4"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Monitoramento de Notas Fiscais</w:t>
            </w:r>
          </w:p>
        </w:tc>
        <w:tc>
          <w:tcPr>
            <w:tcW w:w="1159" w:type="dxa"/>
            <w:tcBorders>
              <w:top w:val="nil"/>
              <w:left w:val="nil"/>
              <w:bottom w:val="single" w:sz="4" w:space="0" w:color="000000"/>
              <w:right w:val="single" w:sz="4" w:space="0" w:color="000000"/>
            </w:tcBorders>
            <w:noWrap/>
            <w:vAlign w:val="center"/>
          </w:tcPr>
          <w:p w14:paraId="05DD878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1EA3F465" w14:textId="4D48DA71"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743,34</w:t>
            </w:r>
          </w:p>
        </w:tc>
        <w:tc>
          <w:tcPr>
            <w:tcW w:w="2137" w:type="dxa"/>
            <w:tcBorders>
              <w:top w:val="nil"/>
              <w:left w:val="nil"/>
              <w:bottom w:val="single" w:sz="4" w:space="0" w:color="000000"/>
              <w:right w:val="single" w:sz="8" w:space="0" w:color="000000"/>
            </w:tcBorders>
            <w:noWrap/>
            <w:vAlign w:val="center"/>
          </w:tcPr>
          <w:p w14:paraId="12E397B1" w14:textId="4DCCAC6B"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8.920,08</w:t>
            </w:r>
          </w:p>
        </w:tc>
      </w:tr>
      <w:tr w:rsidR="00450408" w:rsidRPr="00BE2777" w14:paraId="1B1C427D" w14:textId="77777777" w:rsidTr="00313412">
        <w:trPr>
          <w:trHeight w:val="406"/>
        </w:trPr>
        <w:tc>
          <w:tcPr>
            <w:tcW w:w="685" w:type="dxa"/>
            <w:tcBorders>
              <w:top w:val="nil"/>
              <w:left w:val="single" w:sz="8" w:space="0" w:color="000000"/>
              <w:bottom w:val="single" w:sz="4" w:space="0" w:color="000000"/>
              <w:right w:val="single" w:sz="4" w:space="0" w:color="000000"/>
            </w:tcBorders>
            <w:noWrap/>
            <w:vAlign w:val="center"/>
            <w:hideMark/>
          </w:tcPr>
          <w:p w14:paraId="5115308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2.15</w:t>
            </w:r>
          </w:p>
        </w:tc>
        <w:tc>
          <w:tcPr>
            <w:tcW w:w="690" w:type="dxa"/>
            <w:tcBorders>
              <w:top w:val="nil"/>
              <w:left w:val="nil"/>
              <w:bottom w:val="single" w:sz="4" w:space="0" w:color="000000"/>
              <w:right w:val="single" w:sz="4" w:space="0" w:color="000000"/>
            </w:tcBorders>
            <w:noWrap/>
            <w:vAlign w:val="center"/>
            <w:hideMark/>
          </w:tcPr>
          <w:p w14:paraId="34F4A65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hideMark/>
          </w:tcPr>
          <w:p w14:paraId="289DD03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49489BF3"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Protocolo e Aplicativo via Internet</w:t>
            </w:r>
          </w:p>
        </w:tc>
        <w:tc>
          <w:tcPr>
            <w:tcW w:w="1159" w:type="dxa"/>
            <w:tcBorders>
              <w:top w:val="nil"/>
              <w:left w:val="nil"/>
              <w:bottom w:val="single" w:sz="4" w:space="0" w:color="000000"/>
              <w:right w:val="single" w:sz="4" w:space="0" w:color="000000"/>
            </w:tcBorders>
            <w:noWrap/>
            <w:vAlign w:val="center"/>
            <w:hideMark/>
          </w:tcPr>
          <w:p w14:paraId="0193A34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17EC9BA3" w14:textId="7EF0FB56"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943,344</w:t>
            </w:r>
          </w:p>
        </w:tc>
        <w:tc>
          <w:tcPr>
            <w:tcW w:w="2137" w:type="dxa"/>
            <w:tcBorders>
              <w:top w:val="nil"/>
              <w:left w:val="nil"/>
              <w:bottom w:val="single" w:sz="4" w:space="0" w:color="000000"/>
              <w:right w:val="single" w:sz="8" w:space="0" w:color="000000"/>
            </w:tcBorders>
            <w:noWrap/>
            <w:vAlign w:val="center"/>
          </w:tcPr>
          <w:p w14:paraId="6B1B8DD0" w14:textId="0AA096FA"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11.320,13</w:t>
            </w:r>
          </w:p>
        </w:tc>
      </w:tr>
      <w:tr w:rsidR="00450408" w:rsidRPr="00BE2777" w14:paraId="7DD91788" w14:textId="77777777" w:rsidTr="00313412">
        <w:trPr>
          <w:trHeight w:val="406"/>
        </w:trPr>
        <w:tc>
          <w:tcPr>
            <w:tcW w:w="685" w:type="dxa"/>
            <w:tcBorders>
              <w:top w:val="nil"/>
              <w:left w:val="single" w:sz="8" w:space="0" w:color="000000"/>
              <w:bottom w:val="single" w:sz="4" w:space="0" w:color="auto"/>
              <w:right w:val="single" w:sz="4" w:space="0" w:color="000000"/>
            </w:tcBorders>
            <w:noWrap/>
            <w:vAlign w:val="center"/>
            <w:hideMark/>
          </w:tcPr>
          <w:p w14:paraId="262F701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2.16</w:t>
            </w:r>
          </w:p>
        </w:tc>
        <w:tc>
          <w:tcPr>
            <w:tcW w:w="690" w:type="dxa"/>
            <w:tcBorders>
              <w:top w:val="nil"/>
              <w:left w:val="nil"/>
              <w:bottom w:val="single" w:sz="4" w:space="0" w:color="000000"/>
              <w:right w:val="single" w:sz="4" w:space="0" w:color="000000"/>
            </w:tcBorders>
            <w:noWrap/>
            <w:vAlign w:val="center"/>
            <w:hideMark/>
          </w:tcPr>
          <w:p w14:paraId="04EB91B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hideMark/>
          </w:tcPr>
          <w:p w14:paraId="5C42339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72C2B37F"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Atendimento ao cidadão</w:t>
            </w:r>
          </w:p>
        </w:tc>
        <w:tc>
          <w:tcPr>
            <w:tcW w:w="1159" w:type="dxa"/>
            <w:tcBorders>
              <w:top w:val="nil"/>
              <w:left w:val="nil"/>
              <w:bottom w:val="single" w:sz="4" w:space="0" w:color="000000"/>
              <w:right w:val="single" w:sz="4" w:space="0" w:color="000000"/>
            </w:tcBorders>
            <w:noWrap/>
            <w:vAlign w:val="center"/>
            <w:hideMark/>
          </w:tcPr>
          <w:p w14:paraId="326D087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1BE9DA41" w14:textId="7DE70DB8"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933,34</w:t>
            </w:r>
          </w:p>
        </w:tc>
        <w:tc>
          <w:tcPr>
            <w:tcW w:w="2137" w:type="dxa"/>
            <w:tcBorders>
              <w:top w:val="nil"/>
              <w:left w:val="nil"/>
              <w:bottom w:val="single" w:sz="4" w:space="0" w:color="000000"/>
              <w:right w:val="single" w:sz="8" w:space="0" w:color="000000"/>
            </w:tcBorders>
            <w:noWrap/>
            <w:vAlign w:val="center"/>
          </w:tcPr>
          <w:p w14:paraId="7566A51C" w14:textId="1A6AB4A3"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11.200,08</w:t>
            </w:r>
          </w:p>
        </w:tc>
      </w:tr>
      <w:tr w:rsidR="00450408" w:rsidRPr="00BE2777" w14:paraId="75EDED05" w14:textId="77777777" w:rsidTr="00313412">
        <w:trPr>
          <w:trHeight w:val="690"/>
        </w:trPr>
        <w:tc>
          <w:tcPr>
            <w:tcW w:w="685" w:type="dxa"/>
            <w:tcBorders>
              <w:top w:val="nil"/>
              <w:left w:val="single" w:sz="8" w:space="0" w:color="000000"/>
              <w:bottom w:val="single" w:sz="4" w:space="0" w:color="000000"/>
              <w:right w:val="single" w:sz="4" w:space="0" w:color="000000"/>
            </w:tcBorders>
            <w:noWrap/>
            <w:vAlign w:val="center"/>
            <w:hideMark/>
          </w:tcPr>
          <w:p w14:paraId="0C68C00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2.17</w:t>
            </w:r>
          </w:p>
        </w:tc>
        <w:tc>
          <w:tcPr>
            <w:tcW w:w="690" w:type="dxa"/>
            <w:tcBorders>
              <w:top w:val="nil"/>
              <w:left w:val="nil"/>
              <w:bottom w:val="single" w:sz="4" w:space="0" w:color="000000"/>
              <w:right w:val="single" w:sz="4" w:space="0" w:color="000000"/>
            </w:tcBorders>
            <w:noWrap/>
            <w:vAlign w:val="center"/>
            <w:hideMark/>
          </w:tcPr>
          <w:p w14:paraId="299CB87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hideMark/>
          </w:tcPr>
          <w:p w14:paraId="7C5DB63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32239DDE"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Atendimento ao servidor público</w:t>
            </w:r>
          </w:p>
        </w:tc>
        <w:tc>
          <w:tcPr>
            <w:tcW w:w="1159" w:type="dxa"/>
            <w:tcBorders>
              <w:top w:val="nil"/>
              <w:left w:val="nil"/>
              <w:bottom w:val="single" w:sz="4" w:space="0" w:color="000000"/>
              <w:right w:val="single" w:sz="4" w:space="0" w:color="000000"/>
            </w:tcBorders>
            <w:noWrap/>
            <w:vAlign w:val="center"/>
            <w:hideMark/>
          </w:tcPr>
          <w:p w14:paraId="1B6C115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1BE0DE5D" w14:textId="2406593C"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923,34</w:t>
            </w:r>
          </w:p>
        </w:tc>
        <w:tc>
          <w:tcPr>
            <w:tcW w:w="2137" w:type="dxa"/>
            <w:tcBorders>
              <w:top w:val="nil"/>
              <w:left w:val="nil"/>
              <w:bottom w:val="single" w:sz="4" w:space="0" w:color="000000"/>
              <w:right w:val="single" w:sz="8" w:space="0" w:color="000000"/>
            </w:tcBorders>
            <w:noWrap/>
            <w:vAlign w:val="center"/>
          </w:tcPr>
          <w:p w14:paraId="1CBF6762" w14:textId="04F3DCCF"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11.080,08</w:t>
            </w:r>
          </w:p>
        </w:tc>
      </w:tr>
      <w:tr w:rsidR="00450408" w:rsidRPr="00BE2777" w14:paraId="1861B9D0" w14:textId="77777777" w:rsidTr="00313412">
        <w:trPr>
          <w:trHeight w:val="406"/>
        </w:trPr>
        <w:tc>
          <w:tcPr>
            <w:tcW w:w="685" w:type="dxa"/>
            <w:tcBorders>
              <w:top w:val="nil"/>
              <w:left w:val="single" w:sz="8" w:space="0" w:color="000000"/>
              <w:bottom w:val="single" w:sz="4" w:space="0" w:color="000000"/>
              <w:right w:val="single" w:sz="4" w:space="0" w:color="000000"/>
            </w:tcBorders>
            <w:noWrap/>
            <w:vAlign w:val="center"/>
            <w:hideMark/>
          </w:tcPr>
          <w:p w14:paraId="43AAD18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2.18</w:t>
            </w:r>
          </w:p>
        </w:tc>
        <w:tc>
          <w:tcPr>
            <w:tcW w:w="690" w:type="dxa"/>
            <w:tcBorders>
              <w:top w:val="nil"/>
              <w:left w:val="nil"/>
              <w:bottom w:val="single" w:sz="4" w:space="0" w:color="000000"/>
              <w:right w:val="single" w:sz="4" w:space="0" w:color="000000"/>
            </w:tcBorders>
            <w:noWrap/>
            <w:vAlign w:val="center"/>
            <w:hideMark/>
          </w:tcPr>
          <w:p w14:paraId="0B34F38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hideMark/>
          </w:tcPr>
          <w:p w14:paraId="096E259C"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61A5764F"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Sistema de Gerenciamento de Decisão</w:t>
            </w:r>
          </w:p>
        </w:tc>
        <w:tc>
          <w:tcPr>
            <w:tcW w:w="1159" w:type="dxa"/>
            <w:tcBorders>
              <w:top w:val="nil"/>
              <w:left w:val="nil"/>
              <w:bottom w:val="single" w:sz="4" w:space="0" w:color="000000"/>
              <w:right w:val="single" w:sz="4" w:space="0" w:color="000000"/>
            </w:tcBorders>
            <w:noWrap/>
            <w:vAlign w:val="center"/>
            <w:hideMark/>
          </w:tcPr>
          <w:p w14:paraId="23B8AE1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7EFB3F5B" w14:textId="229A2359"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643,33</w:t>
            </w:r>
          </w:p>
        </w:tc>
        <w:tc>
          <w:tcPr>
            <w:tcW w:w="2137" w:type="dxa"/>
            <w:tcBorders>
              <w:top w:val="nil"/>
              <w:left w:val="nil"/>
              <w:bottom w:val="single" w:sz="4" w:space="0" w:color="000000"/>
              <w:right w:val="single" w:sz="8" w:space="0" w:color="000000"/>
            </w:tcBorders>
            <w:noWrap/>
            <w:vAlign w:val="center"/>
          </w:tcPr>
          <w:p w14:paraId="07BA7D33" w14:textId="327D1DFA"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7.719,96</w:t>
            </w:r>
          </w:p>
        </w:tc>
      </w:tr>
      <w:tr w:rsidR="00450408" w:rsidRPr="00BE2777" w14:paraId="1C4CD41D" w14:textId="77777777" w:rsidTr="00313412">
        <w:trPr>
          <w:trHeight w:val="406"/>
        </w:trPr>
        <w:tc>
          <w:tcPr>
            <w:tcW w:w="685" w:type="dxa"/>
            <w:tcBorders>
              <w:top w:val="nil"/>
              <w:left w:val="single" w:sz="8" w:space="0" w:color="000000"/>
              <w:bottom w:val="single" w:sz="4" w:space="0" w:color="auto"/>
              <w:right w:val="single" w:sz="4" w:space="0" w:color="000000"/>
            </w:tcBorders>
            <w:noWrap/>
            <w:vAlign w:val="center"/>
            <w:hideMark/>
          </w:tcPr>
          <w:p w14:paraId="7822217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2.19</w:t>
            </w:r>
          </w:p>
        </w:tc>
        <w:tc>
          <w:tcPr>
            <w:tcW w:w="690" w:type="dxa"/>
            <w:tcBorders>
              <w:top w:val="nil"/>
              <w:left w:val="nil"/>
              <w:bottom w:val="single" w:sz="4" w:space="0" w:color="000000"/>
              <w:right w:val="single" w:sz="4" w:space="0" w:color="000000"/>
            </w:tcBorders>
            <w:noWrap/>
            <w:vAlign w:val="center"/>
            <w:hideMark/>
          </w:tcPr>
          <w:p w14:paraId="506A1E2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hideMark/>
          </w:tcPr>
          <w:p w14:paraId="1213B53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191C63F7"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Gestão da Saúde Pública</w:t>
            </w:r>
          </w:p>
        </w:tc>
        <w:tc>
          <w:tcPr>
            <w:tcW w:w="1159" w:type="dxa"/>
            <w:tcBorders>
              <w:top w:val="nil"/>
              <w:left w:val="nil"/>
              <w:bottom w:val="single" w:sz="4" w:space="0" w:color="000000"/>
              <w:right w:val="single" w:sz="4" w:space="0" w:color="000000"/>
            </w:tcBorders>
            <w:noWrap/>
            <w:vAlign w:val="center"/>
            <w:hideMark/>
          </w:tcPr>
          <w:p w14:paraId="7133B1C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6738F2B7" w14:textId="0E4ACAED"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3.103,34</w:t>
            </w:r>
          </w:p>
        </w:tc>
        <w:tc>
          <w:tcPr>
            <w:tcW w:w="2137" w:type="dxa"/>
            <w:tcBorders>
              <w:top w:val="nil"/>
              <w:left w:val="nil"/>
              <w:bottom w:val="single" w:sz="4" w:space="0" w:color="000000"/>
              <w:right w:val="single" w:sz="8" w:space="0" w:color="000000"/>
            </w:tcBorders>
            <w:noWrap/>
            <w:vAlign w:val="center"/>
          </w:tcPr>
          <w:p w14:paraId="0EC45064" w14:textId="52C38975"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37.240,08</w:t>
            </w:r>
          </w:p>
        </w:tc>
      </w:tr>
      <w:tr w:rsidR="00450408" w:rsidRPr="00BE2777" w14:paraId="671A7830" w14:textId="77777777" w:rsidTr="00313412">
        <w:trPr>
          <w:trHeight w:val="426"/>
        </w:trPr>
        <w:tc>
          <w:tcPr>
            <w:tcW w:w="685" w:type="dxa"/>
            <w:tcBorders>
              <w:top w:val="nil"/>
              <w:left w:val="single" w:sz="8" w:space="0" w:color="000000"/>
              <w:bottom w:val="single" w:sz="4" w:space="0" w:color="000000"/>
              <w:right w:val="single" w:sz="4" w:space="0" w:color="000000"/>
            </w:tcBorders>
            <w:noWrap/>
            <w:vAlign w:val="center"/>
            <w:hideMark/>
          </w:tcPr>
          <w:p w14:paraId="4A72107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2.20</w:t>
            </w:r>
          </w:p>
        </w:tc>
        <w:tc>
          <w:tcPr>
            <w:tcW w:w="690" w:type="dxa"/>
            <w:tcBorders>
              <w:top w:val="nil"/>
              <w:left w:val="nil"/>
              <w:bottom w:val="single" w:sz="4" w:space="0" w:color="000000"/>
              <w:right w:val="single" w:sz="4" w:space="0" w:color="000000"/>
            </w:tcBorders>
            <w:noWrap/>
            <w:vAlign w:val="center"/>
            <w:hideMark/>
          </w:tcPr>
          <w:p w14:paraId="14EE53F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hideMark/>
          </w:tcPr>
          <w:p w14:paraId="1618D19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512CC4E0"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 xml:space="preserve">Gestão </w:t>
            </w:r>
            <w:proofErr w:type="gramStart"/>
            <w:r w:rsidRPr="00BE2777">
              <w:rPr>
                <w:rFonts w:ascii="Century Schoolbook" w:eastAsia="Times New Roman" w:hAnsi="Century Schoolbook" w:cs="Calibri"/>
                <w:color w:val="000000"/>
                <w:lang w:eastAsia="pt-BR"/>
              </w:rPr>
              <w:t>da Custos</w:t>
            </w:r>
            <w:proofErr w:type="gramEnd"/>
          </w:p>
        </w:tc>
        <w:tc>
          <w:tcPr>
            <w:tcW w:w="1159" w:type="dxa"/>
            <w:tcBorders>
              <w:top w:val="nil"/>
              <w:left w:val="nil"/>
              <w:bottom w:val="single" w:sz="4" w:space="0" w:color="000000"/>
              <w:right w:val="single" w:sz="4" w:space="0" w:color="000000"/>
            </w:tcBorders>
            <w:noWrap/>
            <w:vAlign w:val="center"/>
            <w:hideMark/>
          </w:tcPr>
          <w:p w14:paraId="3D89A25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64268D38" w14:textId="6657A569"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823,00</w:t>
            </w:r>
          </w:p>
        </w:tc>
        <w:tc>
          <w:tcPr>
            <w:tcW w:w="2137" w:type="dxa"/>
            <w:tcBorders>
              <w:top w:val="nil"/>
              <w:left w:val="nil"/>
              <w:bottom w:val="single" w:sz="4" w:space="0" w:color="000000"/>
              <w:right w:val="single" w:sz="8" w:space="0" w:color="000000"/>
            </w:tcBorders>
            <w:noWrap/>
            <w:vAlign w:val="center"/>
          </w:tcPr>
          <w:p w14:paraId="36048977" w14:textId="68B06946"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9.876,00</w:t>
            </w:r>
          </w:p>
        </w:tc>
      </w:tr>
      <w:tr w:rsidR="00450408" w:rsidRPr="00BE2777" w14:paraId="627529FE" w14:textId="77777777" w:rsidTr="00313412">
        <w:trPr>
          <w:trHeight w:val="426"/>
        </w:trPr>
        <w:tc>
          <w:tcPr>
            <w:tcW w:w="685" w:type="dxa"/>
            <w:tcBorders>
              <w:top w:val="nil"/>
              <w:left w:val="single" w:sz="8" w:space="0" w:color="000000"/>
              <w:bottom w:val="single" w:sz="4" w:space="0" w:color="000000"/>
              <w:right w:val="single" w:sz="4" w:space="0" w:color="000000"/>
            </w:tcBorders>
            <w:noWrap/>
            <w:vAlign w:val="center"/>
          </w:tcPr>
          <w:p w14:paraId="7D81C11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2.21</w:t>
            </w:r>
          </w:p>
        </w:tc>
        <w:tc>
          <w:tcPr>
            <w:tcW w:w="690" w:type="dxa"/>
            <w:tcBorders>
              <w:top w:val="nil"/>
              <w:left w:val="nil"/>
              <w:bottom w:val="single" w:sz="4" w:space="0" w:color="000000"/>
              <w:right w:val="single" w:sz="4" w:space="0" w:color="000000"/>
            </w:tcBorders>
            <w:noWrap/>
            <w:vAlign w:val="center"/>
          </w:tcPr>
          <w:p w14:paraId="75D9B8F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72" w:type="dxa"/>
            <w:tcBorders>
              <w:top w:val="nil"/>
              <w:left w:val="nil"/>
              <w:bottom w:val="single" w:sz="4" w:space="0" w:color="000000"/>
              <w:right w:val="single" w:sz="4" w:space="0" w:color="000000"/>
            </w:tcBorders>
            <w:noWrap/>
            <w:vAlign w:val="center"/>
          </w:tcPr>
          <w:p w14:paraId="3C9ACB1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tcPr>
          <w:p w14:paraId="196E94C4"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Aplicativo de Atendimento Mobile</w:t>
            </w:r>
          </w:p>
        </w:tc>
        <w:tc>
          <w:tcPr>
            <w:tcW w:w="1159" w:type="dxa"/>
            <w:tcBorders>
              <w:top w:val="nil"/>
              <w:left w:val="nil"/>
              <w:bottom w:val="single" w:sz="4" w:space="0" w:color="000000"/>
              <w:right w:val="single" w:sz="4" w:space="0" w:color="000000"/>
            </w:tcBorders>
            <w:noWrap/>
            <w:vAlign w:val="center"/>
          </w:tcPr>
          <w:p w14:paraId="424DE16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790" w:type="dxa"/>
            <w:tcBorders>
              <w:top w:val="single" w:sz="4" w:space="0" w:color="000000"/>
              <w:left w:val="nil"/>
              <w:bottom w:val="nil"/>
              <w:right w:val="single" w:sz="4" w:space="0" w:color="000000"/>
            </w:tcBorders>
            <w:noWrap/>
            <w:vAlign w:val="center"/>
          </w:tcPr>
          <w:p w14:paraId="40CCB064" w14:textId="4B7199A4" w:rsidR="00450408" w:rsidRPr="00BE2777" w:rsidRDefault="00D3103E" w:rsidP="00B9254B">
            <w:pPr>
              <w:spacing w:after="0" w:line="240" w:lineRule="auto"/>
              <w:jc w:val="center"/>
              <w:rPr>
                <w:rFonts w:ascii="Century Schoolbook" w:eastAsia="Times New Roman" w:hAnsi="Century Schoolbook" w:cs="Calibri"/>
                <w:color w:val="000000"/>
                <w:lang w:eastAsia="pt-BR"/>
              </w:rPr>
            </w:pPr>
            <w:r>
              <w:rPr>
                <w:rFonts w:ascii="Century Schoolbook" w:eastAsia="Times New Roman" w:hAnsi="Century Schoolbook" w:cs="Calibri"/>
                <w:color w:val="000000"/>
                <w:lang w:eastAsia="pt-BR"/>
              </w:rPr>
              <w:t>R$</w:t>
            </w:r>
            <w:r w:rsidR="00283F18">
              <w:rPr>
                <w:rFonts w:ascii="Century Schoolbook" w:eastAsia="Times New Roman" w:hAnsi="Century Schoolbook" w:cs="Calibri"/>
                <w:color w:val="000000"/>
                <w:lang w:eastAsia="pt-BR"/>
              </w:rPr>
              <w:t>500,00</w:t>
            </w:r>
          </w:p>
        </w:tc>
        <w:tc>
          <w:tcPr>
            <w:tcW w:w="2137" w:type="dxa"/>
            <w:tcBorders>
              <w:top w:val="nil"/>
              <w:left w:val="nil"/>
              <w:bottom w:val="single" w:sz="4" w:space="0" w:color="000000"/>
              <w:right w:val="single" w:sz="8" w:space="0" w:color="000000"/>
            </w:tcBorders>
            <w:noWrap/>
            <w:vAlign w:val="center"/>
          </w:tcPr>
          <w:p w14:paraId="0797B7DC" w14:textId="6D477069" w:rsidR="00450408" w:rsidRPr="00BE2777" w:rsidRDefault="00D3103E"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w:t>
            </w:r>
            <w:r w:rsidR="00526418">
              <w:rPr>
                <w:rFonts w:ascii="Century Schoolbook" w:eastAsia="Times New Roman" w:hAnsi="Century Schoolbook" w:cs="Calibri"/>
                <w:color w:val="000000"/>
                <w:lang w:eastAsia="pt-BR"/>
              </w:rPr>
              <w:t>6.000,00</w:t>
            </w:r>
          </w:p>
        </w:tc>
      </w:tr>
      <w:tr w:rsidR="00450408" w:rsidRPr="00BE2777" w14:paraId="725413AE" w14:textId="77777777" w:rsidTr="00313412">
        <w:trPr>
          <w:trHeight w:val="426"/>
        </w:trPr>
        <w:tc>
          <w:tcPr>
            <w:tcW w:w="6040" w:type="dxa"/>
            <w:gridSpan w:val="5"/>
            <w:tcBorders>
              <w:top w:val="single" w:sz="8" w:space="0" w:color="000000"/>
              <w:left w:val="single" w:sz="8" w:space="0" w:color="000000"/>
              <w:bottom w:val="single" w:sz="8" w:space="0" w:color="000000"/>
              <w:right w:val="nil"/>
            </w:tcBorders>
            <w:noWrap/>
            <w:vAlign w:val="center"/>
            <w:hideMark/>
          </w:tcPr>
          <w:p w14:paraId="43D8E285" w14:textId="7FC7186B" w:rsidR="00450408" w:rsidRPr="00283F18" w:rsidRDefault="00450408" w:rsidP="00526418">
            <w:pPr>
              <w:spacing w:after="0" w:line="240" w:lineRule="auto"/>
              <w:jc w:val="center"/>
              <w:rPr>
                <w:rFonts w:ascii="Century Schoolbook" w:eastAsia="Times New Roman" w:hAnsi="Century Schoolbook" w:cs="Calibri"/>
                <w:bCs/>
                <w:color w:val="000000"/>
                <w:lang w:eastAsia="pt-BR"/>
              </w:rPr>
            </w:pPr>
            <w:r w:rsidRPr="00BE2777">
              <w:rPr>
                <w:rFonts w:ascii="Century Schoolbook" w:eastAsia="Times New Roman" w:hAnsi="Century Schoolbook" w:cs="Calibri"/>
                <w:b/>
                <w:bCs/>
                <w:color w:val="000000"/>
                <w:lang w:eastAsia="pt-BR"/>
              </w:rPr>
              <w:t>Valor Total:</w:t>
            </w:r>
            <w:r w:rsidR="00283F18">
              <w:rPr>
                <w:rFonts w:ascii="Century Schoolbook" w:eastAsia="Times New Roman" w:hAnsi="Century Schoolbook" w:cs="Calibri"/>
                <w:b/>
                <w:bCs/>
                <w:color w:val="000000"/>
                <w:lang w:eastAsia="pt-BR"/>
              </w:rPr>
              <w:t xml:space="preserve"> </w:t>
            </w:r>
          </w:p>
        </w:tc>
        <w:tc>
          <w:tcPr>
            <w:tcW w:w="1790" w:type="dxa"/>
            <w:tcBorders>
              <w:top w:val="single" w:sz="8" w:space="0" w:color="000000"/>
              <w:left w:val="nil"/>
              <w:bottom w:val="single" w:sz="8" w:space="0" w:color="000000"/>
              <w:right w:val="single" w:sz="8" w:space="0" w:color="000000"/>
            </w:tcBorders>
            <w:noWrap/>
            <w:vAlign w:val="center"/>
          </w:tcPr>
          <w:p w14:paraId="7276DBB5" w14:textId="55446150"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8" w:space="0" w:color="000000"/>
              <w:left w:val="nil"/>
              <w:bottom w:val="single" w:sz="8" w:space="0" w:color="000000"/>
              <w:right w:val="single" w:sz="8" w:space="0" w:color="000000"/>
            </w:tcBorders>
            <w:noWrap/>
            <w:vAlign w:val="center"/>
          </w:tcPr>
          <w:p w14:paraId="54D7B553" w14:textId="6FB0DD50" w:rsidR="00450408" w:rsidRPr="00BE2777" w:rsidRDefault="00283F18" w:rsidP="00B9254B">
            <w:pPr>
              <w:spacing w:after="0" w:line="240" w:lineRule="auto"/>
              <w:jc w:val="center"/>
              <w:rPr>
                <w:rFonts w:ascii="Century Schoolbook" w:eastAsia="Times New Roman" w:hAnsi="Century Schoolbook" w:cs="Calibri"/>
                <w:b/>
                <w:bCs/>
                <w:color w:val="000000"/>
                <w:lang w:eastAsia="pt-BR"/>
              </w:rPr>
            </w:pPr>
            <w:r>
              <w:rPr>
                <w:rFonts w:ascii="Century Schoolbook" w:eastAsia="Times New Roman" w:hAnsi="Century Schoolbook" w:cs="Calibri"/>
                <w:color w:val="000000"/>
                <w:lang w:eastAsia="pt-BR"/>
              </w:rPr>
              <w:t>R$302.036,81</w:t>
            </w:r>
          </w:p>
        </w:tc>
      </w:tr>
    </w:tbl>
    <w:p w14:paraId="1E83F4F2" w14:textId="77777777" w:rsidR="00450408" w:rsidRPr="00BE2777" w:rsidRDefault="00450408" w:rsidP="00B9254B">
      <w:pPr>
        <w:spacing w:after="0" w:line="240" w:lineRule="auto"/>
        <w:jc w:val="center"/>
        <w:rPr>
          <w:rFonts w:ascii="Century Schoolbook" w:eastAsia="Times New Roman" w:hAnsi="Century Schoolbook" w:cs="Times New Roman"/>
          <w:lang w:eastAsia="pt-BR"/>
        </w:rPr>
      </w:pPr>
    </w:p>
    <w:p w14:paraId="4758AFC5" w14:textId="1D66012A" w:rsidR="00450408" w:rsidRPr="00BE2777" w:rsidRDefault="00526418" w:rsidP="00B9254B">
      <w:pPr>
        <w:spacing w:after="0" w:line="240" w:lineRule="auto"/>
        <w:rPr>
          <w:rFonts w:ascii="Century Schoolbook" w:eastAsia="Times New Roman" w:hAnsi="Century Schoolbook" w:cs="Times New Roman"/>
          <w:lang w:eastAsia="pt-BR"/>
        </w:rPr>
      </w:pPr>
      <w:r w:rsidRPr="00526418">
        <w:rPr>
          <w:rFonts w:ascii="Century Schoolbook" w:eastAsia="Times New Roman" w:hAnsi="Century Schoolbook" w:cs="Times New Roman"/>
          <w:b/>
          <w:lang w:eastAsia="pt-BR"/>
        </w:rPr>
        <w:t>Valor total:</w:t>
      </w:r>
      <w:r>
        <w:rPr>
          <w:rFonts w:ascii="Century Schoolbook" w:eastAsia="Times New Roman" w:hAnsi="Century Schoolbook" w:cs="Times New Roman"/>
          <w:lang w:eastAsia="pt-BR"/>
        </w:rPr>
        <w:t xml:space="preserve"> R$302.036,81 (</w:t>
      </w:r>
      <w:proofErr w:type="gramStart"/>
      <w:r>
        <w:rPr>
          <w:rFonts w:ascii="Century Schoolbook" w:eastAsia="Times New Roman" w:hAnsi="Century Schoolbook" w:cs="Calibri"/>
          <w:bCs/>
          <w:color w:val="000000"/>
          <w:lang w:eastAsia="pt-BR"/>
        </w:rPr>
        <w:t xml:space="preserve">trezentos e dois mil, trinta e seis reais e oitenta e um </w:t>
      </w:r>
      <w:bookmarkStart w:id="392" w:name="_GoBack"/>
      <w:bookmarkEnd w:id="392"/>
      <w:r>
        <w:rPr>
          <w:rFonts w:ascii="Century Schoolbook" w:eastAsia="Times New Roman" w:hAnsi="Century Schoolbook" w:cs="Calibri"/>
          <w:bCs/>
          <w:color w:val="000000"/>
          <w:lang w:eastAsia="pt-BR"/>
        </w:rPr>
        <w:t>centavos</w:t>
      </w:r>
      <w:proofErr w:type="gramEnd"/>
      <w:r>
        <w:rPr>
          <w:rFonts w:ascii="Century Schoolbook" w:eastAsia="Times New Roman" w:hAnsi="Century Schoolbook" w:cs="Calibri"/>
          <w:bCs/>
          <w:color w:val="000000"/>
          <w:lang w:eastAsia="pt-BR"/>
        </w:rPr>
        <w:t>).</w:t>
      </w:r>
    </w:p>
    <w:p w14:paraId="305BF9D3" w14:textId="77777777" w:rsidR="00450408" w:rsidRPr="00BE2777" w:rsidRDefault="00450408" w:rsidP="00B9254B">
      <w:pPr>
        <w:spacing w:after="0" w:line="240" w:lineRule="auto"/>
        <w:rPr>
          <w:rFonts w:ascii="Century Schoolbook" w:eastAsia="Times New Roman" w:hAnsi="Century Schoolbook" w:cs="Times New Roman"/>
          <w:lang w:eastAsia="pt-BR"/>
        </w:rPr>
      </w:pPr>
    </w:p>
    <w:p w14:paraId="538BE4A6" w14:textId="77777777" w:rsidR="00450408" w:rsidRPr="00BE2777" w:rsidRDefault="00450408" w:rsidP="00B9254B">
      <w:pPr>
        <w:spacing w:after="0" w:line="240" w:lineRule="auto"/>
        <w:rPr>
          <w:rFonts w:ascii="Century Schoolbook" w:eastAsia="Times New Roman" w:hAnsi="Century Schoolbook" w:cs="Times New Roman"/>
          <w:lang w:eastAsia="pt-BR"/>
        </w:rPr>
      </w:pPr>
    </w:p>
    <w:p w14:paraId="38CF9BB5" w14:textId="710EEFDC" w:rsidR="00450408" w:rsidRPr="00BE2777" w:rsidRDefault="00D173FA" w:rsidP="00B9254B">
      <w:pPr>
        <w:spacing w:after="0" w:line="240" w:lineRule="auto"/>
        <w:rPr>
          <w:rFonts w:ascii="Century Schoolbook" w:eastAsia="Times New Roman" w:hAnsi="Century Schoolbook" w:cs="Times New Roman"/>
          <w:lang w:eastAsia="pt-BR"/>
        </w:rPr>
      </w:pPr>
      <w:r w:rsidRPr="00D173FA">
        <w:rPr>
          <w:rFonts w:ascii="Century Schoolbook" w:eastAsia="Times New Roman" w:hAnsi="Century Schoolbook" w:cs="Times New Roman"/>
          <w:b/>
          <w:lang w:eastAsia="pt-BR"/>
        </w:rPr>
        <w:t>Validade da P</w:t>
      </w:r>
      <w:r w:rsidR="00450408" w:rsidRPr="00D173FA">
        <w:rPr>
          <w:rFonts w:ascii="Century Schoolbook" w:eastAsia="Times New Roman" w:hAnsi="Century Schoolbook" w:cs="Times New Roman"/>
          <w:b/>
          <w:lang w:eastAsia="pt-BR"/>
        </w:rPr>
        <w:t>roposta</w:t>
      </w:r>
      <w:r w:rsidRPr="00D173FA">
        <w:rPr>
          <w:rFonts w:ascii="Century Schoolbook" w:eastAsia="Times New Roman" w:hAnsi="Century Schoolbook" w:cs="Times New Roman"/>
          <w:b/>
          <w:lang w:eastAsia="pt-BR"/>
        </w:rPr>
        <w:t>:</w:t>
      </w:r>
      <w:r w:rsidR="00450408" w:rsidRPr="00BE2777">
        <w:rPr>
          <w:rFonts w:ascii="Century Schoolbook" w:eastAsia="Times New Roman" w:hAnsi="Century Schoolbook" w:cs="Times New Roman"/>
          <w:lang w:eastAsia="pt-BR"/>
        </w:rPr>
        <w:t xml:space="preserve"> </w:t>
      </w:r>
      <w:r w:rsidR="00313412">
        <w:rPr>
          <w:rFonts w:ascii="Century Schoolbook" w:eastAsia="Times New Roman" w:hAnsi="Century Schoolbook" w:cs="Times New Roman"/>
          <w:lang w:eastAsia="pt-BR"/>
        </w:rPr>
        <w:t>60 (sessenta)</w:t>
      </w:r>
      <w:r w:rsidR="00450408" w:rsidRPr="00BE2777">
        <w:rPr>
          <w:rFonts w:ascii="Century Schoolbook" w:eastAsia="Times New Roman" w:hAnsi="Century Schoolbook" w:cs="Times New Roman"/>
          <w:lang w:eastAsia="pt-BR"/>
        </w:rPr>
        <w:t xml:space="preserve"> dias.</w:t>
      </w:r>
    </w:p>
    <w:p w14:paraId="0F953BB5" w14:textId="77777777" w:rsidR="00450408" w:rsidRPr="00BE2777" w:rsidRDefault="00450408" w:rsidP="00B9254B">
      <w:pPr>
        <w:spacing w:after="0" w:line="240" w:lineRule="auto"/>
        <w:jc w:val="center"/>
        <w:rPr>
          <w:rFonts w:ascii="Century Schoolbook" w:eastAsia="Times New Roman" w:hAnsi="Century Schoolbook" w:cs="Times New Roman"/>
          <w:lang w:eastAsia="pt-BR"/>
        </w:rPr>
      </w:pPr>
    </w:p>
    <w:p w14:paraId="6B205722" w14:textId="77777777" w:rsidR="00450408" w:rsidRPr="00BE2777" w:rsidRDefault="00450408" w:rsidP="00B9254B">
      <w:pPr>
        <w:spacing w:after="0" w:line="240" w:lineRule="auto"/>
        <w:jc w:val="center"/>
        <w:rPr>
          <w:rFonts w:ascii="Century Schoolbook" w:eastAsia="Times New Roman" w:hAnsi="Century Schoolbook" w:cs="Times New Roman"/>
          <w:lang w:eastAsia="pt-BR"/>
        </w:rPr>
      </w:pPr>
      <w:r w:rsidRPr="00BE2777">
        <w:rPr>
          <w:rFonts w:ascii="Century Schoolbook" w:eastAsia="Times New Roman" w:hAnsi="Century Schoolbook" w:cs="Times New Roman"/>
          <w:lang w:eastAsia="pt-BR"/>
        </w:rPr>
        <w:t>(DATAR ASSINAR E CARIMBAR)</w:t>
      </w:r>
    </w:p>
    <w:p w14:paraId="52BB9F06"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02D083C6"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145BE733"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24C13FB6"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24B5EBBB" w14:textId="77777777" w:rsidR="00450408" w:rsidRDefault="00450408" w:rsidP="00B9254B">
      <w:pPr>
        <w:spacing w:after="0" w:line="240" w:lineRule="auto"/>
        <w:jc w:val="center"/>
        <w:rPr>
          <w:rFonts w:ascii="Century Schoolbook" w:eastAsia="Times New Roman" w:hAnsi="Century Schoolbook" w:cs="Arial"/>
          <w:b/>
          <w:lang w:eastAsia="pt-BR"/>
        </w:rPr>
      </w:pPr>
    </w:p>
    <w:p w14:paraId="473FB2E3" w14:textId="77777777" w:rsidR="00283F18" w:rsidRDefault="00283F18" w:rsidP="00B9254B">
      <w:pPr>
        <w:spacing w:after="0" w:line="240" w:lineRule="auto"/>
        <w:jc w:val="center"/>
        <w:rPr>
          <w:rFonts w:ascii="Century Schoolbook" w:eastAsia="Times New Roman" w:hAnsi="Century Schoolbook" w:cs="Arial"/>
          <w:b/>
          <w:lang w:eastAsia="pt-BR"/>
        </w:rPr>
      </w:pPr>
    </w:p>
    <w:p w14:paraId="71BE7C76" w14:textId="77777777" w:rsidR="00283F18" w:rsidRDefault="00283F18" w:rsidP="00B9254B">
      <w:pPr>
        <w:spacing w:after="0" w:line="240" w:lineRule="auto"/>
        <w:jc w:val="center"/>
        <w:rPr>
          <w:rFonts w:ascii="Century Schoolbook" w:eastAsia="Times New Roman" w:hAnsi="Century Schoolbook" w:cs="Arial"/>
          <w:b/>
          <w:lang w:eastAsia="pt-BR"/>
        </w:rPr>
      </w:pPr>
    </w:p>
    <w:p w14:paraId="33B9BE71" w14:textId="77777777" w:rsidR="00283F18" w:rsidRDefault="00283F18" w:rsidP="00B9254B">
      <w:pPr>
        <w:spacing w:after="0" w:line="240" w:lineRule="auto"/>
        <w:jc w:val="center"/>
        <w:rPr>
          <w:rFonts w:ascii="Century Schoolbook" w:eastAsia="Times New Roman" w:hAnsi="Century Schoolbook" w:cs="Arial"/>
          <w:b/>
          <w:lang w:eastAsia="pt-BR"/>
        </w:rPr>
      </w:pPr>
    </w:p>
    <w:p w14:paraId="77CBCD63" w14:textId="77777777" w:rsidR="00283F18" w:rsidRDefault="00283F18" w:rsidP="00B9254B">
      <w:pPr>
        <w:spacing w:after="0" w:line="240" w:lineRule="auto"/>
        <w:jc w:val="center"/>
        <w:rPr>
          <w:rFonts w:ascii="Century Schoolbook" w:eastAsia="Times New Roman" w:hAnsi="Century Schoolbook" w:cs="Arial"/>
          <w:b/>
          <w:lang w:eastAsia="pt-BR"/>
        </w:rPr>
      </w:pPr>
    </w:p>
    <w:p w14:paraId="60935516" w14:textId="77777777" w:rsidR="00283F18" w:rsidRPr="00C42AEB" w:rsidRDefault="00283F18" w:rsidP="00B9254B">
      <w:pPr>
        <w:spacing w:after="0" w:line="240" w:lineRule="auto"/>
        <w:jc w:val="center"/>
        <w:rPr>
          <w:rFonts w:ascii="Century Schoolbook" w:eastAsia="Times New Roman" w:hAnsi="Century Schoolbook" w:cs="Arial"/>
          <w:b/>
          <w:lang w:eastAsia="pt-BR"/>
        </w:rPr>
      </w:pPr>
    </w:p>
    <w:p w14:paraId="72212AC4"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65D405B3"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11EB9180" w14:textId="77777777" w:rsidR="00450408" w:rsidRPr="00C42AEB" w:rsidRDefault="00450408" w:rsidP="00B9254B">
      <w:pPr>
        <w:spacing w:after="0" w:line="240" w:lineRule="auto"/>
        <w:jc w:val="center"/>
        <w:rPr>
          <w:rFonts w:ascii="Century Schoolbook" w:eastAsia="Times New Roman" w:hAnsi="Century Schoolbook" w:cs="Arial"/>
          <w:b/>
          <w:lang w:eastAsia="pt-BR"/>
        </w:rPr>
      </w:pPr>
    </w:p>
    <w:p w14:paraId="15399D71" w14:textId="3383A0F0" w:rsidR="00450408" w:rsidRPr="00C42AEB" w:rsidRDefault="00450408" w:rsidP="00B9254B">
      <w:pPr>
        <w:spacing w:after="0" w:line="240" w:lineRule="auto"/>
        <w:jc w:val="center"/>
        <w:rPr>
          <w:rFonts w:ascii="Century Schoolbook" w:eastAsia="Times New Roman" w:hAnsi="Century Schoolbook" w:cs="Arial"/>
          <w:b/>
          <w:lang w:eastAsia="pt-BR"/>
        </w:rPr>
      </w:pPr>
      <w:r w:rsidRPr="00C42AEB">
        <w:rPr>
          <w:rFonts w:ascii="Century Schoolbook" w:eastAsia="Times New Roman" w:hAnsi="Century Schoolbook" w:cs="Arial"/>
          <w:b/>
          <w:lang w:eastAsia="pt-BR"/>
        </w:rPr>
        <w:t xml:space="preserve">PREGÃO PRESENCIAL N.º </w:t>
      </w:r>
      <w:r w:rsidR="00C42AEB">
        <w:rPr>
          <w:rFonts w:ascii="Century Schoolbook" w:eastAsia="Times New Roman" w:hAnsi="Century Schoolbook" w:cs="Arial"/>
          <w:b/>
          <w:lang w:eastAsia="pt-BR"/>
        </w:rPr>
        <w:t>09</w:t>
      </w:r>
      <w:r w:rsidRPr="00C42AEB">
        <w:rPr>
          <w:rFonts w:ascii="Century Schoolbook" w:eastAsia="Times New Roman" w:hAnsi="Century Schoolbook" w:cs="Arial"/>
          <w:b/>
          <w:lang w:eastAsia="pt-BR"/>
        </w:rPr>
        <w:t>/2021</w:t>
      </w:r>
    </w:p>
    <w:p w14:paraId="5E59A588" w14:textId="77777777" w:rsidR="00450408" w:rsidRPr="00BE2777" w:rsidRDefault="00450408" w:rsidP="00B9254B">
      <w:pPr>
        <w:spacing w:after="0" w:line="240" w:lineRule="auto"/>
        <w:jc w:val="center"/>
        <w:rPr>
          <w:rFonts w:ascii="Century Schoolbook" w:eastAsia="Times New Roman" w:hAnsi="Century Schoolbook" w:cs="Arial"/>
          <w:b/>
          <w:lang w:eastAsia="pt-BR"/>
        </w:rPr>
      </w:pPr>
      <w:r w:rsidRPr="00BE2777">
        <w:rPr>
          <w:rFonts w:ascii="Century Schoolbook" w:eastAsia="Times New Roman" w:hAnsi="Century Schoolbook" w:cs="Arial"/>
          <w:b/>
          <w:lang w:eastAsia="pt-BR"/>
        </w:rPr>
        <w:t>ANEXO IV – MODELO DE DECLARAÇÃO QUE INEXISTEM FATOS IMPEDITIVOS PARA SUA HABILITAÇÃO</w:t>
      </w:r>
    </w:p>
    <w:p w14:paraId="30303610" w14:textId="77777777" w:rsidR="00450408" w:rsidRPr="00BE2777" w:rsidRDefault="00450408" w:rsidP="00B9254B">
      <w:pPr>
        <w:spacing w:after="0" w:line="240" w:lineRule="auto"/>
        <w:rPr>
          <w:rFonts w:ascii="Century Schoolbook" w:eastAsia="Times New Roman" w:hAnsi="Century Schoolbook" w:cs="Arial"/>
          <w:lang w:eastAsia="pt-BR"/>
        </w:rPr>
      </w:pPr>
    </w:p>
    <w:p w14:paraId="4496CD9E" w14:textId="77777777" w:rsidR="00450408" w:rsidRPr="00BE2777" w:rsidRDefault="00450408" w:rsidP="00B9254B">
      <w:pPr>
        <w:spacing w:after="0" w:line="240" w:lineRule="auto"/>
        <w:rPr>
          <w:rFonts w:ascii="Century Schoolbook" w:eastAsia="Times New Roman" w:hAnsi="Century Schoolbook" w:cs="Arial"/>
          <w:lang w:eastAsia="pt-BR"/>
        </w:rPr>
      </w:pPr>
    </w:p>
    <w:p w14:paraId="685AFD03" w14:textId="77777777" w:rsidR="00450408" w:rsidRPr="00BE2777" w:rsidRDefault="00450408" w:rsidP="00B9254B">
      <w:pPr>
        <w:spacing w:after="0" w:line="240" w:lineRule="auto"/>
        <w:jc w:val="right"/>
        <w:rPr>
          <w:rFonts w:ascii="Century Schoolbook" w:eastAsia="Times New Roman" w:hAnsi="Century Schoolbook" w:cs="Arial"/>
          <w:lang w:eastAsia="pt-BR"/>
        </w:rPr>
      </w:pPr>
      <w:r w:rsidRPr="00BE2777">
        <w:rPr>
          <w:rFonts w:ascii="Century Schoolbook" w:eastAsia="Times New Roman" w:hAnsi="Century Schoolbook" w:cs="Arial"/>
          <w:lang w:eastAsia="pt-BR"/>
        </w:rPr>
        <w:t>Deve conter a identificação de Empresa declarante.</w:t>
      </w:r>
    </w:p>
    <w:p w14:paraId="05A95B66" w14:textId="77777777" w:rsidR="00450408" w:rsidRPr="00BE2777" w:rsidRDefault="00450408" w:rsidP="00B9254B">
      <w:pPr>
        <w:spacing w:after="0" w:line="240" w:lineRule="auto"/>
        <w:rPr>
          <w:rFonts w:ascii="Century Schoolbook" w:eastAsia="Times New Roman" w:hAnsi="Century Schoolbook" w:cs="Arial"/>
          <w:lang w:eastAsia="pt-BR"/>
        </w:rPr>
      </w:pPr>
    </w:p>
    <w:p w14:paraId="4D23FC78" w14:textId="77777777" w:rsidR="00450408" w:rsidRPr="00BE2777" w:rsidRDefault="00450408" w:rsidP="00B9254B">
      <w:pPr>
        <w:spacing w:after="0" w:line="240" w:lineRule="auto"/>
        <w:rPr>
          <w:rFonts w:ascii="Century Schoolbook" w:eastAsia="Times New Roman" w:hAnsi="Century Schoolbook" w:cs="Arial"/>
          <w:lang w:eastAsia="pt-BR"/>
        </w:rPr>
      </w:pPr>
    </w:p>
    <w:p w14:paraId="78996C12"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(NOME DA EMPRESA) ______________________________ CNPJ n.º ______________, sediada (endereço completo) ______________, declara, sob as penas da lei, que até a presente data inexistem fatos impeditivos para </w:t>
      </w:r>
      <w:proofErr w:type="gramStart"/>
      <w:r w:rsidRPr="00BE2777">
        <w:rPr>
          <w:rFonts w:ascii="Century Schoolbook" w:eastAsia="Times New Roman" w:hAnsi="Century Schoolbook" w:cs="Arial"/>
          <w:lang w:eastAsia="pt-BR"/>
        </w:rPr>
        <w:t>sua habilitação no presente processo licitatório, ciente da obrigatoriedade de declarar ocorrências posteriores</w:t>
      </w:r>
      <w:proofErr w:type="gramEnd"/>
      <w:r w:rsidRPr="00BE2777">
        <w:rPr>
          <w:rFonts w:ascii="Century Schoolbook" w:eastAsia="Times New Roman" w:hAnsi="Century Schoolbook" w:cs="Arial"/>
          <w:lang w:eastAsia="pt-BR"/>
        </w:rPr>
        <w:t>.</w:t>
      </w:r>
    </w:p>
    <w:p w14:paraId="30D3DEA2"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4B10BC80"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5C1C578F" w14:textId="77777777" w:rsidR="00450408" w:rsidRPr="00BE2777" w:rsidRDefault="00450408" w:rsidP="00B9254B">
      <w:pPr>
        <w:spacing w:after="0" w:line="240" w:lineRule="auto"/>
        <w:rPr>
          <w:rFonts w:ascii="Century Schoolbook" w:eastAsia="Times New Roman" w:hAnsi="Century Schoolbook" w:cs="Arial"/>
          <w:lang w:eastAsia="pt-BR"/>
        </w:rPr>
      </w:pPr>
    </w:p>
    <w:p w14:paraId="4657F9B7" w14:textId="77777777" w:rsidR="00450408" w:rsidRPr="00BE2777" w:rsidRDefault="00450408" w:rsidP="00B9254B">
      <w:pPr>
        <w:spacing w:after="0" w:line="240" w:lineRule="auto"/>
        <w:rPr>
          <w:rFonts w:ascii="Century Schoolbook" w:eastAsia="Times New Roman" w:hAnsi="Century Schoolbook" w:cs="Arial"/>
          <w:lang w:eastAsia="pt-BR"/>
        </w:rPr>
      </w:pPr>
    </w:p>
    <w:p w14:paraId="3813C97B" w14:textId="77777777" w:rsidR="00450408" w:rsidRPr="00BE2777" w:rsidRDefault="00450408" w:rsidP="00B9254B">
      <w:pPr>
        <w:spacing w:after="0" w:line="240" w:lineRule="auto"/>
        <w:rPr>
          <w:rFonts w:ascii="Century Schoolbook" w:eastAsia="Times New Roman" w:hAnsi="Century Schoolbook" w:cs="Arial"/>
          <w:lang w:eastAsia="pt-BR"/>
        </w:rPr>
      </w:pPr>
    </w:p>
    <w:p w14:paraId="6A255204"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______________________, _____ de ___________ </w:t>
      </w:r>
      <w:proofErr w:type="spellStart"/>
      <w:r w:rsidRPr="00BE2777">
        <w:rPr>
          <w:rFonts w:ascii="Century Schoolbook" w:eastAsia="Times New Roman" w:hAnsi="Century Schoolbook" w:cs="Arial"/>
          <w:lang w:eastAsia="pt-BR"/>
        </w:rPr>
        <w:t>de</w:t>
      </w:r>
      <w:proofErr w:type="spellEnd"/>
      <w:r w:rsidRPr="00BE2777">
        <w:rPr>
          <w:rFonts w:ascii="Century Schoolbook" w:eastAsia="Times New Roman" w:hAnsi="Century Schoolbook" w:cs="Arial"/>
          <w:lang w:eastAsia="pt-BR"/>
        </w:rPr>
        <w:t xml:space="preserve"> 2021.</w:t>
      </w:r>
    </w:p>
    <w:p w14:paraId="34C85798"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04D52A87"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00CD3B63" w14:textId="77777777" w:rsidR="00450408" w:rsidRPr="00BE2777" w:rsidRDefault="00450408" w:rsidP="00B9254B">
      <w:pPr>
        <w:spacing w:after="0" w:line="240" w:lineRule="auto"/>
        <w:jc w:val="center"/>
        <w:rPr>
          <w:rFonts w:ascii="Century Schoolbook" w:eastAsia="Times New Roman" w:hAnsi="Century Schoolbook" w:cs="Arial"/>
          <w:b/>
          <w:lang w:eastAsia="pt-BR"/>
        </w:rPr>
      </w:pPr>
    </w:p>
    <w:p w14:paraId="5C6BFD3C"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Assinatura e Carimbo de CNPJ</w:t>
      </w:r>
    </w:p>
    <w:p w14:paraId="35DED073"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3FEF8F10"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645036FF"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786EBFF" w14:textId="77777777" w:rsidR="00C42AEB"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Nome completo do Declarante</w:t>
      </w:r>
    </w:p>
    <w:p w14:paraId="09543A30" w14:textId="77777777" w:rsidR="00C42AEB" w:rsidRDefault="00C42AEB" w:rsidP="00B9254B">
      <w:pPr>
        <w:spacing w:after="0" w:line="240" w:lineRule="auto"/>
        <w:jc w:val="center"/>
        <w:rPr>
          <w:rFonts w:ascii="Century Schoolbook" w:eastAsia="Times New Roman" w:hAnsi="Century Schoolbook" w:cs="Arial"/>
          <w:lang w:eastAsia="pt-BR"/>
        </w:rPr>
      </w:pPr>
    </w:p>
    <w:p w14:paraId="7F48F4D0" w14:textId="77777777" w:rsidR="00C42AEB" w:rsidRDefault="00C42AEB" w:rsidP="00B9254B">
      <w:pPr>
        <w:spacing w:after="0" w:line="240" w:lineRule="auto"/>
        <w:jc w:val="center"/>
        <w:rPr>
          <w:rFonts w:ascii="Century Schoolbook" w:eastAsia="Times New Roman" w:hAnsi="Century Schoolbook" w:cs="Arial"/>
          <w:lang w:eastAsia="pt-BR"/>
        </w:rPr>
      </w:pPr>
    </w:p>
    <w:p w14:paraId="2CE4C44D" w14:textId="77777777" w:rsidR="00C42AEB" w:rsidRDefault="00C42AEB" w:rsidP="00B9254B">
      <w:pPr>
        <w:spacing w:after="0" w:line="240" w:lineRule="auto"/>
        <w:jc w:val="center"/>
        <w:rPr>
          <w:rFonts w:ascii="Century Schoolbook" w:eastAsia="Times New Roman" w:hAnsi="Century Schoolbook" w:cs="Arial"/>
          <w:lang w:eastAsia="pt-BR"/>
        </w:rPr>
      </w:pPr>
    </w:p>
    <w:p w14:paraId="5F4B97CF" w14:textId="77777777" w:rsidR="00C42AEB" w:rsidRDefault="00C42AEB" w:rsidP="00B9254B">
      <w:pPr>
        <w:spacing w:after="0" w:line="240" w:lineRule="auto"/>
        <w:jc w:val="center"/>
        <w:rPr>
          <w:rFonts w:ascii="Century Schoolbook" w:eastAsia="Times New Roman" w:hAnsi="Century Schoolbook" w:cs="Arial"/>
          <w:lang w:eastAsia="pt-BR"/>
        </w:rPr>
      </w:pPr>
    </w:p>
    <w:p w14:paraId="720BD83B" w14:textId="77777777" w:rsidR="00C42AEB" w:rsidRDefault="00C42AEB" w:rsidP="00B9254B">
      <w:pPr>
        <w:spacing w:after="0" w:line="240" w:lineRule="auto"/>
        <w:jc w:val="center"/>
        <w:rPr>
          <w:rFonts w:ascii="Century Schoolbook" w:eastAsia="Times New Roman" w:hAnsi="Century Schoolbook" w:cs="Arial"/>
          <w:lang w:eastAsia="pt-BR"/>
        </w:rPr>
      </w:pPr>
    </w:p>
    <w:p w14:paraId="4B734F30" w14:textId="77777777" w:rsidR="00C42AEB" w:rsidRDefault="00C42AEB" w:rsidP="00B9254B">
      <w:pPr>
        <w:spacing w:after="0" w:line="240" w:lineRule="auto"/>
        <w:jc w:val="center"/>
        <w:rPr>
          <w:rFonts w:ascii="Century Schoolbook" w:eastAsia="Times New Roman" w:hAnsi="Century Schoolbook" w:cs="Arial"/>
          <w:lang w:eastAsia="pt-BR"/>
        </w:rPr>
      </w:pPr>
    </w:p>
    <w:p w14:paraId="21B1B2BD" w14:textId="77777777" w:rsidR="00C42AEB" w:rsidRDefault="00C42AEB" w:rsidP="00B9254B">
      <w:pPr>
        <w:spacing w:after="0" w:line="240" w:lineRule="auto"/>
        <w:jc w:val="center"/>
        <w:rPr>
          <w:rFonts w:ascii="Century Schoolbook" w:eastAsia="Times New Roman" w:hAnsi="Century Schoolbook" w:cs="Arial"/>
          <w:lang w:eastAsia="pt-BR"/>
        </w:rPr>
      </w:pPr>
    </w:p>
    <w:p w14:paraId="3922CF62" w14:textId="77777777" w:rsidR="00C42AEB" w:rsidRDefault="00C42AEB" w:rsidP="00B9254B">
      <w:pPr>
        <w:spacing w:after="0" w:line="240" w:lineRule="auto"/>
        <w:jc w:val="center"/>
        <w:rPr>
          <w:rFonts w:ascii="Century Schoolbook" w:eastAsia="Times New Roman" w:hAnsi="Century Schoolbook" w:cs="Arial"/>
          <w:lang w:eastAsia="pt-BR"/>
        </w:rPr>
      </w:pPr>
    </w:p>
    <w:p w14:paraId="077AAA76" w14:textId="77777777" w:rsidR="00C42AEB" w:rsidRDefault="00C42AEB" w:rsidP="00B9254B">
      <w:pPr>
        <w:spacing w:after="0" w:line="240" w:lineRule="auto"/>
        <w:jc w:val="center"/>
        <w:rPr>
          <w:rFonts w:ascii="Century Schoolbook" w:eastAsia="Times New Roman" w:hAnsi="Century Schoolbook" w:cs="Arial"/>
          <w:lang w:eastAsia="pt-BR"/>
        </w:rPr>
      </w:pPr>
    </w:p>
    <w:p w14:paraId="07EA2BC4" w14:textId="77777777" w:rsidR="00C42AEB" w:rsidRDefault="00C42AEB" w:rsidP="00B9254B">
      <w:pPr>
        <w:spacing w:after="0" w:line="240" w:lineRule="auto"/>
        <w:jc w:val="center"/>
        <w:rPr>
          <w:rFonts w:ascii="Century Schoolbook" w:eastAsia="Times New Roman" w:hAnsi="Century Schoolbook" w:cs="Arial"/>
          <w:lang w:eastAsia="pt-BR"/>
        </w:rPr>
      </w:pPr>
    </w:p>
    <w:p w14:paraId="3D9DA8D6" w14:textId="77777777" w:rsidR="00C42AEB" w:rsidRDefault="00C42AEB" w:rsidP="00B9254B">
      <w:pPr>
        <w:spacing w:after="0" w:line="240" w:lineRule="auto"/>
        <w:jc w:val="center"/>
        <w:rPr>
          <w:rFonts w:ascii="Century Schoolbook" w:eastAsia="Times New Roman" w:hAnsi="Century Schoolbook" w:cs="Arial"/>
          <w:lang w:eastAsia="pt-BR"/>
        </w:rPr>
      </w:pPr>
    </w:p>
    <w:p w14:paraId="64630124" w14:textId="77777777" w:rsidR="00C42AEB" w:rsidRDefault="00C42AEB" w:rsidP="00B9254B">
      <w:pPr>
        <w:spacing w:after="0" w:line="240" w:lineRule="auto"/>
        <w:jc w:val="center"/>
        <w:rPr>
          <w:rFonts w:ascii="Century Schoolbook" w:eastAsia="Times New Roman" w:hAnsi="Century Schoolbook" w:cs="Arial"/>
          <w:lang w:eastAsia="pt-BR"/>
        </w:rPr>
      </w:pPr>
    </w:p>
    <w:p w14:paraId="452FB565" w14:textId="77777777" w:rsidR="00C42AEB" w:rsidRDefault="00C42AEB" w:rsidP="00B9254B">
      <w:pPr>
        <w:spacing w:after="0" w:line="240" w:lineRule="auto"/>
        <w:jc w:val="center"/>
        <w:rPr>
          <w:rFonts w:ascii="Century Schoolbook" w:eastAsia="Times New Roman" w:hAnsi="Century Schoolbook" w:cs="Arial"/>
          <w:lang w:eastAsia="pt-BR"/>
        </w:rPr>
      </w:pPr>
    </w:p>
    <w:p w14:paraId="524EAC12" w14:textId="77777777" w:rsidR="00C42AEB" w:rsidRDefault="00C42AEB" w:rsidP="00B9254B">
      <w:pPr>
        <w:spacing w:after="0" w:line="240" w:lineRule="auto"/>
        <w:jc w:val="center"/>
        <w:rPr>
          <w:rFonts w:ascii="Century Schoolbook" w:eastAsia="Times New Roman" w:hAnsi="Century Schoolbook" w:cs="Arial"/>
          <w:lang w:eastAsia="pt-BR"/>
        </w:rPr>
      </w:pPr>
    </w:p>
    <w:p w14:paraId="2F2C1A36" w14:textId="77777777" w:rsidR="00C42AEB" w:rsidRDefault="00C42AEB" w:rsidP="00B9254B">
      <w:pPr>
        <w:spacing w:after="0" w:line="240" w:lineRule="auto"/>
        <w:jc w:val="center"/>
        <w:rPr>
          <w:rFonts w:ascii="Century Schoolbook" w:eastAsia="Times New Roman" w:hAnsi="Century Schoolbook" w:cs="Arial"/>
          <w:lang w:eastAsia="pt-BR"/>
        </w:rPr>
      </w:pPr>
    </w:p>
    <w:p w14:paraId="49F66421" w14:textId="77777777" w:rsidR="00C42AEB" w:rsidRDefault="00C42AEB" w:rsidP="00B9254B">
      <w:pPr>
        <w:spacing w:after="0" w:line="240" w:lineRule="auto"/>
        <w:jc w:val="center"/>
        <w:rPr>
          <w:rFonts w:ascii="Century Schoolbook" w:eastAsia="Times New Roman" w:hAnsi="Century Schoolbook" w:cs="Arial"/>
          <w:lang w:eastAsia="pt-BR"/>
        </w:rPr>
      </w:pPr>
    </w:p>
    <w:p w14:paraId="364C574B" w14:textId="77777777" w:rsidR="00890905" w:rsidRDefault="00890905" w:rsidP="00B9254B">
      <w:pPr>
        <w:spacing w:after="0" w:line="240" w:lineRule="auto"/>
        <w:jc w:val="center"/>
        <w:rPr>
          <w:rFonts w:ascii="Century Schoolbook" w:eastAsia="Times New Roman" w:hAnsi="Century Schoolbook" w:cs="Arial"/>
          <w:lang w:eastAsia="pt-BR"/>
        </w:rPr>
      </w:pPr>
    </w:p>
    <w:p w14:paraId="57BE9AA7" w14:textId="05E39364" w:rsidR="00450408" w:rsidRPr="00890905" w:rsidRDefault="00450408" w:rsidP="00B9254B">
      <w:pPr>
        <w:spacing w:after="0" w:line="240" w:lineRule="auto"/>
        <w:jc w:val="center"/>
        <w:rPr>
          <w:rFonts w:ascii="Century Schoolbook" w:eastAsia="Times New Roman" w:hAnsi="Century Schoolbook" w:cs="Arial"/>
          <w:b/>
          <w:lang w:eastAsia="pt-BR"/>
        </w:rPr>
      </w:pPr>
      <w:r w:rsidRPr="00890905">
        <w:rPr>
          <w:rFonts w:ascii="Century Schoolbook" w:eastAsia="Times New Roman" w:hAnsi="Century Schoolbook" w:cs="Arial"/>
          <w:b/>
          <w:lang w:eastAsia="pt-BR"/>
        </w:rPr>
        <w:t xml:space="preserve">PREGÃO PRESENCIAL N.º </w:t>
      </w:r>
      <w:r w:rsidR="00890905">
        <w:rPr>
          <w:rFonts w:ascii="Century Schoolbook" w:eastAsia="Times New Roman" w:hAnsi="Century Schoolbook" w:cs="Arial"/>
          <w:b/>
          <w:lang w:eastAsia="pt-BR"/>
        </w:rPr>
        <w:t>09</w:t>
      </w:r>
      <w:r w:rsidRPr="00890905">
        <w:rPr>
          <w:rFonts w:ascii="Century Schoolbook" w:eastAsia="Times New Roman" w:hAnsi="Century Schoolbook" w:cs="Arial"/>
          <w:b/>
          <w:lang w:eastAsia="pt-BR"/>
        </w:rPr>
        <w:t>/2021</w:t>
      </w:r>
    </w:p>
    <w:p w14:paraId="463FDCB2"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b/>
          <w:lang w:eastAsia="pt-BR"/>
        </w:rPr>
        <w:t>ANEXO V – MODELO DE DECLARAÇÃO</w:t>
      </w:r>
    </w:p>
    <w:p w14:paraId="4AC11013" w14:textId="069A086C" w:rsidR="00450408" w:rsidRPr="00BE2777" w:rsidRDefault="00450408" w:rsidP="00890905">
      <w:pPr>
        <w:spacing w:after="0" w:line="240" w:lineRule="auto"/>
        <w:jc w:val="center"/>
        <w:rPr>
          <w:rFonts w:ascii="Century Schoolbook" w:eastAsia="Times New Roman" w:hAnsi="Century Schoolbook" w:cs="Arial"/>
          <w:b/>
          <w:lang w:eastAsia="pt-BR"/>
        </w:rPr>
      </w:pPr>
      <w:r w:rsidRPr="00BE2777">
        <w:rPr>
          <w:rFonts w:ascii="Century Schoolbook" w:eastAsia="Times New Roman" w:hAnsi="Century Schoolbook" w:cs="Arial"/>
          <w:b/>
          <w:lang w:eastAsia="pt-BR"/>
        </w:rPr>
        <w:t>DE REGULARIDADE QUANTO AO TRABALHO DO MENOR</w:t>
      </w:r>
    </w:p>
    <w:p w14:paraId="6B9283B7" w14:textId="77777777" w:rsidR="00450408" w:rsidRPr="00BE2777" w:rsidRDefault="00450408" w:rsidP="00B9254B">
      <w:pPr>
        <w:spacing w:after="0" w:line="240" w:lineRule="auto"/>
        <w:rPr>
          <w:rFonts w:ascii="Century Schoolbook" w:eastAsia="Times New Roman" w:hAnsi="Century Schoolbook" w:cs="Arial"/>
          <w:b/>
          <w:lang w:eastAsia="pt-BR"/>
        </w:rPr>
      </w:pPr>
    </w:p>
    <w:p w14:paraId="6ED3E303" w14:textId="77777777" w:rsidR="00450408" w:rsidRPr="00BE2777" w:rsidRDefault="00450408" w:rsidP="00B9254B">
      <w:pPr>
        <w:spacing w:after="0" w:line="240" w:lineRule="auto"/>
        <w:rPr>
          <w:rFonts w:ascii="Century Schoolbook" w:eastAsia="Times New Roman" w:hAnsi="Century Schoolbook" w:cs="Arial"/>
          <w:b/>
          <w:lang w:eastAsia="pt-BR"/>
        </w:rPr>
      </w:pPr>
    </w:p>
    <w:p w14:paraId="51B8DAB5"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Declaramos, para os fins de direito que esta empresa cumpre integralmente a norma contida na Constituição da República Federativa do Brasil de 1988, do art. 7º, inciso XXXIII, a saber:</w:t>
      </w:r>
    </w:p>
    <w:p w14:paraId="3BAB2BE5"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30BFB760" w14:textId="77777777" w:rsidR="00450408" w:rsidRPr="00BE2777" w:rsidRDefault="00450408" w:rsidP="00B9254B">
      <w:pPr>
        <w:spacing w:after="0" w:line="240" w:lineRule="auto"/>
        <w:jc w:val="both"/>
        <w:rPr>
          <w:rFonts w:ascii="Century Schoolbook" w:eastAsia="Times New Roman" w:hAnsi="Century Schoolbook" w:cs="Arial"/>
          <w:i/>
          <w:lang w:eastAsia="pt-BR"/>
        </w:rPr>
      </w:pPr>
      <w:r w:rsidRPr="00BE2777">
        <w:rPr>
          <w:rFonts w:ascii="Century Schoolbook" w:eastAsia="Times New Roman" w:hAnsi="Century Schoolbook" w:cs="Arial"/>
          <w:i/>
          <w:lang w:eastAsia="pt-BR"/>
        </w:rPr>
        <w:t>“(...) proibição de trabalho noturno, perigoso ou insalubre a menores de dezoito anos e qualquer trabalho a menores de dezesseis anos, salvo na condição de aprendiz a partir de quatorze anos”.</w:t>
      </w:r>
    </w:p>
    <w:p w14:paraId="45EAA6C8"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560D1661"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4F206B44"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29BFFC5A"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w:t>
      </w:r>
    </w:p>
    <w:p w14:paraId="4540CAB5" w14:textId="77777777" w:rsidR="00450408" w:rsidRPr="00BE2777" w:rsidRDefault="00450408" w:rsidP="00B9254B">
      <w:pPr>
        <w:spacing w:after="0" w:line="240" w:lineRule="auto"/>
        <w:rPr>
          <w:rFonts w:ascii="Century Schoolbook" w:eastAsia="Times New Roman" w:hAnsi="Century Schoolbook" w:cs="Arial"/>
          <w:lang w:eastAsia="pt-BR"/>
        </w:rPr>
      </w:pPr>
    </w:p>
    <w:p w14:paraId="61AD5C91" w14:textId="77777777" w:rsidR="00450408" w:rsidRPr="00BE2777" w:rsidRDefault="00450408" w:rsidP="00B9254B">
      <w:pPr>
        <w:spacing w:after="0" w:line="240" w:lineRule="auto"/>
        <w:rPr>
          <w:rFonts w:ascii="Century Schoolbook" w:eastAsia="Times New Roman" w:hAnsi="Century Schoolbook" w:cs="Arial"/>
          <w:lang w:eastAsia="pt-BR"/>
        </w:rPr>
      </w:pPr>
    </w:p>
    <w:p w14:paraId="52C50635"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______________________, _____ de ___________ </w:t>
      </w:r>
      <w:proofErr w:type="spellStart"/>
      <w:r w:rsidRPr="00BE2777">
        <w:rPr>
          <w:rFonts w:ascii="Century Schoolbook" w:eastAsia="Times New Roman" w:hAnsi="Century Schoolbook" w:cs="Arial"/>
          <w:lang w:eastAsia="pt-BR"/>
        </w:rPr>
        <w:t>de</w:t>
      </w:r>
      <w:proofErr w:type="spellEnd"/>
      <w:r w:rsidRPr="00BE2777">
        <w:rPr>
          <w:rFonts w:ascii="Century Schoolbook" w:eastAsia="Times New Roman" w:hAnsi="Century Schoolbook" w:cs="Arial"/>
          <w:lang w:eastAsia="pt-BR"/>
        </w:rPr>
        <w:t xml:space="preserve"> 2021.</w:t>
      </w:r>
    </w:p>
    <w:p w14:paraId="6B8C0FCB"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7746D834"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73E12DA9" w14:textId="77777777" w:rsidR="00450408" w:rsidRPr="00BE2777" w:rsidRDefault="00450408" w:rsidP="00B9254B">
      <w:pPr>
        <w:spacing w:after="0" w:line="240" w:lineRule="auto"/>
        <w:jc w:val="center"/>
        <w:rPr>
          <w:rFonts w:ascii="Century Schoolbook" w:eastAsia="Times New Roman" w:hAnsi="Century Schoolbook" w:cs="Arial"/>
          <w:b/>
          <w:lang w:eastAsia="pt-BR"/>
        </w:rPr>
      </w:pPr>
    </w:p>
    <w:p w14:paraId="20A1A674"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Carimbo de CNPJ</w:t>
      </w:r>
    </w:p>
    <w:p w14:paraId="747B85EE"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41CDFAD7"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161CDBDB"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6C2B1A8D"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4CA683B1"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Nome completo do Declarante</w:t>
      </w:r>
    </w:p>
    <w:p w14:paraId="2B16E981"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908C94A"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511EE40A"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91F2A67"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4142BAE" w14:textId="77777777" w:rsidR="00890905"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Assinatura</w:t>
      </w:r>
    </w:p>
    <w:p w14:paraId="0ADBED12" w14:textId="77777777" w:rsidR="00890905" w:rsidRDefault="00890905" w:rsidP="00B9254B">
      <w:pPr>
        <w:spacing w:after="0" w:line="240" w:lineRule="auto"/>
        <w:jc w:val="center"/>
        <w:rPr>
          <w:rFonts w:ascii="Century Schoolbook" w:eastAsia="Times New Roman" w:hAnsi="Century Schoolbook" w:cs="Arial"/>
          <w:lang w:eastAsia="pt-BR"/>
        </w:rPr>
      </w:pPr>
    </w:p>
    <w:p w14:paraId="322292CC" w14:textId="77777777" w:rsidR="00890905" w:rsidRDefault="00890905" w:rsidP="00B9254B">
      <w:pPr>
        <w:spacing w:after="0" w:line="240" w:lineRule="auto"/>
        <w:jc w:val="center"/>
        <w:rPr>
          <w:rFonts w:ascii="Century Schoolbook" w:eastAsia="Times New Roman" w:hAnsi="Century Schoolbook" w:cs="Arial"/>
          <w:lang w:eastAsia="pt-BR"/>
        </w:rPr>
      </w:pPr>
    </w:p>
    <w:p w14:paraId="73666BFB" w14:textId="77777777" w:rsidR="00890905" w:rsidRDefault="00890905" w:rsidP="00B9254B">
      <w:pPr>
        <w:spacing w:after="0" w:line="240" w:lineRule="auto"/>
        <w:jc w:val="center"/>
        <w:rPr>
          <w:rFonts w:ascii="Century Schoolbook" w:eastAsia="Times New Roman" w:hAnsi="Century Schoolbook" w:cs="Arial"/>
          <w:lang w:eastAsia="pt-BR"/>
        </w:rPr>
      </w:pPr>
    </w:p>
    <w:p w14:paraId="3B496E26" w14:textId="77777777" w:rsidR="00890905" w:rsidRDefault="00890905" w:rsidP="00B9254B">
      <w:pPr>
        <w:spacing w:after="0" w:line="240" w:lineRule="auto"/>
        <w:jc w:val="center"/>
        <w:rPr>
          <w:rFonts w:ascii="Century Schoolbook" w:eastAsia="Times New Roman" w:hAnsi="Century Schoolbook" w:cs="Arial"/>
          <w:lang w:eastAsia="pt-BR"/>
        </w:rPr>
      </w:pPr>
    </w:p>
    <w:p w14:paraId="0B138C49" w14:textId="77777777" w:rsidR="00890905" w:rsidRDefault="00890905" w:rsidP="00B9254B">
      <w:pPr>
        <w:spacing w:after="0" w:line="240" w:lineRule="auto"/>
        <w:jc w:val="center"/>
        <w:rPr>
          <w:rFonts w:ascii="Century Schoolbook" w:eastAsia="Times New Roman" w:hAnsi="Century Schoolbook" w:cs="Arial"/>
          <w:lang w:eastAsia="pt-BR"/>
        </w:rPr>
      </w:pPr>
    </w:p>
    <w:p w14:paraId="07F99641" w14:textId="77777777" w:rsidR="00890905" w:rsidRDefault="00890905" w:rsidP="00B9254B">
      <w:pPr>
        <w:spacing w:after="0" w:line="240" w:lineRule="auto"/>
        <w:jc w:val="center"/>
        <w:rPr>
          <w:rFonts w:ascii="Century Schoolbook" w:eastAsia="Times New Roman" w:hAnsi="Century Schoolbook" w:cs="Arial"/>
          <w:lang w:eastAsia="pt-BR"/>
        </w:rPr>
      </w:pPr>
    </w:p>
    <w:p w14:paraId="0D05E4E7" w14:textId="77777777" w:rsidR="00890905" w:rsidRDefault="00890905" w:rsidP="00B9254B">
      <w:pPr>
        <w:spacing w:after="0" w:line="240" w:lineRule="auto"/>
        <w:jc w:val="center"/>
        <w:rPr>
          <w:rFonts w:ascii="Century Schoolbook" w:eastAsia="Times New Roman" w:hAnsi="Century Schoolbook" w:cs="Arial"/>
          <w:lang w:eastAsia="pt-BR"/>
        </w:rPr>
      </w:pPr>
    </w:p>
    <w:p w14:paraId="362B289E" w14:textId="77777777" w:rsidR="00890905" w:rsidRDefault="00890905" w:rsidP="00B9254B">
      <w:pPr>
        <w:spacing w:after="0" w:line="240" w:lineRule="auto"/>
        <w:jc w:val="center"/>
        <w:rPr>
          <w:rFonts w:ascii="Century Schoolbook" w:eastAsia="Times New Roman" w:hAnsi="Century Schoolbook" w:cs="Arial"/>
          <w:lang w:eastAsia="pt-BR"/>
        </w:rPr>
      </w:pPr>
    </w:p>
    <w:p w14:paraId="30C1FFCE" w14:textId="77777777" w:rsidR="00890905" w:rsidRDefault="00890905" w:rsidP="00B9254B">
      <w:pPr>
        <w:spacing w:after="0" w:line="240" w:lineRule="auto"/>
        <w:jc w:val="center"/>
        <w:rPr>
          <w:rFonts w:ascii="Century Schoolbook" w:eastAsia="Times New Roman" w:hAnsi="Century Schoolbook" w:cs="Arial"/>
          <w:lang w:eastAsia="pt-BR"/>
        </w:rPr>
      </w:pPr>
    </w:p>
    <w:p w14:paraId="1D7F437A" w14:textId="77777777" w:rsidR="00890905" w:rsidRDefault="00890905" w:rsidP="00B9254B">
      <w:pPr>
        <w:spacing w:after="0" w:line="240" w:lineRule="auto"/>
        <w:jc w:val="center"/>
        <w:rPr>
          <w:rFonts w:ascii="Century Schoolbook" w:eastAsia="Times New Roman" w:hAnsi="Century Schoolbook" w:cs="Arial"/>
          <w:lang w:eastAsia="pt-BR"/>
        </w:rPr>
      </w:pPr>
    </w:p>
    <w:p w14:paraId="71F19F5A" w14:textId="6B96FC7C" w:rsidR="00450408" w:rsidRPr="00890905" w:rsidRDefault="00450408" w:rsidP="00B9254B">
      <w:pPr>
        <w:spacing w:after="0" w:line="240" w:lineRule="auto"/>
        <w:jc w:val="center"/>
        <w:rPr>
          <w:rFonts w:ascii="Century Schoolbook" w:eastAsia="Times New Roman" w:hAnsi="Century Schoolbook" w:cs="Arial"/>
          <w:b/>
          <w:lang w:eastAsia="pt-BR"/>
        </w:rPr>
      </w:pPr>
      <w:r w:rsidRPr="00890905">
        <w:rPr>
          <w:rFonts w:ascii="Century Schoolbook" w:eastAsia="Times New Roman" w:hAnsi="Century Schoolbook" w:cs="Arial"/>
          <w:b/>
          <w:lang w:eastAsia="pt-BR"/>
        </w:rPr>
        <w:t xml:space="preserve">PREGÃO PRESENCIAL N.º </w:t>
      </w:r>
      <w:r w:rsidR="00890905">
        <w:rPr>
          <w:rFonts w:ascii="Century Schoolbook" w:eastAsia="Times New Roman" w:hAnsi="Century Schoolbook" w:cs="Arial"/>
          <w:b/>
          <w:lang w:eastAsia="pt-BR"/>
        </w:rPr>
        <w:t>09</w:t>
      </w:r>
      <w:r w:rsidRPr="00890905">
        <w:rPr>
          <w:rFonts w:ascii="Century Schoolbook" w:eastAsia="Times New Roman" w:hAnsi="Century Schoolbook" w:cs="Arial"/>
          <w:b/>
          <w:lang w:eastAsia="pt-BR"/>
        </w:rPr>
        <w:t>/2021</w:t>
      </w:r>
    </w:p>
    <w:p w14:paraId="5D7B32DC" w14:textId="77777777" w:rsidR="00450408" w:rsidRPr="00BE2777" w:rsidRDefault="00450408" w:rsidP="00B9254B">
      <w:pPr>
        <w:spacing w:after="0" w:line="240" w:lineRule="auto"/>
        <w:jc w:val="center"/>
        <w:rPr>
          <w:rFonts w:ascii="Century Schoolbook" w:eastAsia="Times New Roman" w:hAnsi="Century Schoolbook" w:cs="Arial"/>
          <w:b/>
          <w:lang w:eastAsia="pt-BR"/>
        </w:rPr>
      </w:pPr>
      <w:proofErr w:type="gramStart"/>
      <w:r w:rsidRPr="00BE2777">
        <w:rPr>
          <w:rFonts w:ascii="Century Schoolbook" w:eastAsia="Times New Roman" w:hAnsi="Century Schoolbook" w:cs="Arial"/>
          <w:b/>
          <w:lang w:eastAsia="pt-BR"/>
        </w:rPr>
        <w:t>ANEXO VI</w:t>
      </w:r>
      <w:proofErr w:type="gramEnd"/>
      <w:r w:rsidRPr="00BE2777">
        <w:rPr>
          <w:rFonts w:ascii="Century Schoolbook" w:eastAsia="Times New Roman" w:hAnsi="Century Schoolbook" w:cs="Arial"/>
          <w:b/>
          <w:lang w:eastAsia="pt-BR"/>
        </w:rPr>
        <w:t xml:space="preserve"> – MODELO DE DECLARAÇÃO PARA ME, EPP, MEI E EQUIPARADAS</w:t>
      </w:r>
    </w:p>
    <w:p w14:paraId="5A5B02CE" w14:textId="77777777" w:rsidR="00450408" w:rsidRPr="00BE2777" w:rsidRDefault="00450408" w:rsidP="00B9254B">
      <w:pPr>
        <w:spacing w:after="0" w:line="240" w:lineRule="auto"/>
        <w:rPr>
          <w:rFonts w:ascii="Century Schoolbook" w:eastAsia="Times New Roman" w:hAnsi="Century Schoolbook" w:cs="Arial"/>
          <w:lang w:eastAsia="pt-BR"/>
        </w:rPr>
      </w:pPr>
    </w:p>
    <w:p w14:paraId="70876D5A" w14:textId="77777777" w:rsidR="00450408" w:rsidRPr="00BE2777" w:rsidRDefault="00450408" w:rsidP="00B9254B">
      <w:pPr>
        <w:spacing w:after="0" w:line="240" w:lineRule="auto"/>
        <w:rPr>
          <w:rFonts w:ascii="Century Schoolbook" w:eastAsia="Times New Roman" w:hAnsi="Century Schoolbook" w:cs="Arial"/>
          <w:lang w:eastAsia="pt-BR"/>
        </w:rPr>
      </w:pPr>
    </w:p>
    <w:p w14:paraId="167B11B4" w14:textId="77777777" w:rsidR="00450408" w:rsidRPr="00BE2777" w:rsidRDefault="00450408" w:rsidP="00B9254B">
      <w:pPr>
        <w:spacing w:after="0" w:line="240" w:lineRule="auto"/>
        <w:rPr>
          <w:rFonts w:ascii="Century Schoolbook" w:eastAsia="Times New Roman" w:hAnsi="Century Schoolbook" w:cs="Arial"/>
          <w:lang w:eastAsia="pt-BR"/>
        </w:rPr>
      </w:pPr>
    </w:p>
    <w:p w14:paraId="0A62F18C" w14:textId="77777777" w:rsidR="00450408" w:rsidRPr="00BE2777" w:rsidRDefault="00450408" w:rsidP="00B9254B">
      <w:pPr>
        <w:spacing w:after="0" w:line="240" w:lineRule="auto"/>
        <w:rPr>
          <w:rFonts w:ascii="Century Schoolbook" w:eastAsia="Times New Roman" w:hAnsi="Century Schoolbook" w:cs="Arial"/>
          <w:lang w:eastAsia="pt-BR"/>
        </w:rPr>
      </w:pPr>
      <w:r w:rsidRPr="00BE2777">
        <w:rPr>
          <w:rFonts w:ascii="Century Schoolbook" w:eastAsia="Times New Roman" w:hAnsi="Century Schoolbook" w:cs="Arial"/>
          <w:lang w:eastAsia="pt-BR"/>
        </w:rPr>
        <w:t>À Prefeitura Municipal de ____________________________________</w:t>
      </w:r>
    </w:p>
    <w:p w14:paraId="10D94275" w14:textId="77777777" w:rsidR="00450408" w:rsidRPr="00BE2777" w:rsidRDefault="00450408" w:rsidP="00B9254B">
      <w:pPr>
        <w:spacing w:after="0" w:line="240" w:lineRule="auto"/>
        <w:rPr>
          <w:rFonts w:ascii="Century Schoolbook" w:eastAsia="Times New Roman" w:hAnsi="Century Schoolbook" w:cs="Arial"/>
          <w:lang w:eastAsia="pt-BR"/>
        </w:rPr>
      </w:pPr>
    </w:p>
    <w:p w14:paraId="79D737A0" w14:textId="77777777" w:rsidR="00450408" w:rsidRPr="00BE2777" w:rsidRDefault="00450408" w:rsidP="00B9254B">
      <w:pPr>
        <w:spacing w:after="0" w:line="240" w:lineRule="auto"/>
        <w:rPr>
          <w:rFonts w:ascii="Century Schoolbook" w:eastAsia="Times New Roman" w:hAnsi="Century Schoolbook" w:cs="Arial"/>
          <w:lang w:eastAsia="pt-BR"/>
        </w:rPr>
      </w:pPr>
      <w:r w:rsidRPr="00BE2777">
        <w:rPr>
          <w:rFonts w:ascii="Century Schoolbook" w:eastAsia="Times New Roman" w:hAnsi="Century Schoolbook" w:cs="Arial"/>
          <w:lang w:eastAsia="pt-BR"/>
        </w:rPr>
        <w:t>Ref. ______________________ n.º ____/2021.</w:t>
      </w:r>
    </w:p>
    <w:p w14:paraId="507DED02" w14:textId="77777777" w:rsidR="00450408" w:rsidRPr="00BE2777" w:rsidRDefault="00450408" w:rsidP="00B9254B">
      <w:pPr>
        <w:spacing w:after="0" w:line="240" w:lineRule="auto"/>
        <w:rPr>
          <w:rFonts w:ascii="Century Schoolbook" w:eastAsia="Times New Roman" w:hAnsi="Century Schoolbook" w:cs="Arial"/>
          <w:lang w:eastAsia="pt-BR"/>
        </w:rPr>
      </w:pPr>
    </w:p>
    <w:p w14:paraId="09FA578C" w14:textId="77777777" w:rsidR="00450408" w:rsidRPr="00BE2777" w:rsidRDefault="00450408" w:rsidP="00B9254B">
      <w:pPr>
        <w:spacing w:after="0" w:line="240" w:lineRule="auto"/>
        <w:rPr>
          <w:rFonts w:ascii="Century Schoolbook" w:eastAsia="Times New Roman" w:hAnsi="Century Schoolbook" w:cs="Arial"/>
          <w:lang w:eastAsia="pt-BR"/>
        </w:rPr>
      </w:pPr>
    </w:p>
    <w:p w14:paraId="63FD45F6"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A</w:t>
      </w:r>
      <w:r w:rsidRPr="00BE2777">
        <w:rPr>
          <w:rFonts w:ascii="Century Schoolbook" w:eastAsia="Times New Roman" w:hAnsi="Century Schoolbook" w:cs="Arial"/>
          <w:u w:val="single"/>
          <w:lang w:eastAsia="pt-BR"/>
        </w:rPr>
        <w:t>___&lt;RAZÃO SOCIAL DO LICITANTE&gt;_________</w:t>
      </w:r>
      <w:r w:rsidRPr="00BE2777">
        <w:rPr>
          <w:rFonts w:ascii="Century Schoolbook" w:eastAsia="Times New Roman" w:hAnsi="Century Schoolbook" w:cs="Arial"/>
          <w:lang w:eastAsia="pt-BR"/>
        </w:rPr>
        <w:t>, sediada na _______________________________________ n.º ________________, bairro _____________________________, na cidade</w:t>
      </w:r>
      <w:proofErr w:type="gramStart"/>
      <w:r w:rsidRPr="00BE2777">
        <w:rPr>
          <w:rFonts w:ascii="Century Schoolbook" w:eastAsia="Times New Roman" w:hAnsi="Century Schoolbook" w:cs="Arial"/>
          <w:lang w:eastAsia="pt-BR"/>
        </w:rPr>
        <w:t xml:space="preserve">  </w:t>
      </w:r>
      <w:proofErr w:type="gramEnd"/>
      <w:r w:rsidRPr="00BE2777">
        <w:rPr>
          <w:rFonts w:ascii="Century Schoolbook" w:eastAsia="Times New Roman" w:hAnsi="Century Schoolbook" w:cs="Arial"/>
          <w:lang w:eastAsia="pt-BR"/>
        </w:rPr>
        <w:t xml:space="preserve">_________________________ , Estado do Paraná,  inscrita no CNPJ sob o n.º ____________________________________________ por intermédio de seu representante legal o (a) </w:t>
      </w:r>
      <w:proofErr w:type="spellStart"/>
      <w:r w:rsidRPr="00BE2777">
        <w:rPr>
          <w:rFonts w:ascii="Century Schoolbook" w:eastAsia="Times New Roman" w:hAnsi="Century Schoolbook" w:cs="Arial"/>
          <w:lang w:eastAsia="pt-BR"/>
        </w:rPr>
        <w:t>Sr</w:t>
      </w:r>
      <w:proofErr w:type="spellEnd"/>
      <w:r w:rsidRPr="00BE2777">
        <w:rPr>
          <w:rFonts w:ascii="Century Schoolbook" w:eastAsia="Times New Roman" w:hAnsi="Century Schoolbook" w:cs="Arial"/>
          <w:lang w:eastAsia="pt-BR"/>
        </w:rPr>
        <w:t xml:space="preserve"> (a) ________________________________________________, portador (a) da Carteira de Identidade n.º ______________________________ e do CPF n.º ________________________, DECLARA, sob as penas da lei, que cumpre os requisitos legais para efeito de qualificação como microempresa ou empresa de pequeno porte (MPE), e que:</w:t>
      </w:r>
    </w:p>
    <w:p w14:paraId="0671DFBD"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59A10251" w14:textId="77777777" w:rsidR="00450408" w:rsidRPr="00BE2777" w:rsidRDefault="00450408" w:rsidP="00B9254B">
      <w:pPr>
        <w:spacing w:after="0" w:line="240" w:lineRule="auto"/>
        <w:ind w:left="1080" w:hanging="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Atende os requisitos previstos no artigo 3º da Lei Complementar n.º 123/2006.</w:t>
      </w:r>
    </w:p>
    <w:p w14:paraId="10E2C129" w14:textId="77777777" w:rsidR="00450408" w:rsidRPr="00BE2777" w:rsidRDefault="00450408" w:rsidP="00B9254B">
      <w:pPr>
        <w:spacing w:after="0" w:line="240" w:lineRule="auto"/>
        <w:ind w:left="1080" w:hanging="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Possui registro na Junta Comercial ou Cartório de Registro ou Certificado da Condição de Microempreendedor Individual (CCMEI) indicando que se enquadra como MPE.</w:t>
      </w:r>
    </w:p>
    <w:p w14:paraId="6618EC4D" w14:textId="77777777" w:rsidR="00450408" w:rsidRPr="00BE2777" w:rsidRDefault="00450408" w:rsidP="00B9254B">
      <w:pPr>
        <w:spacing w:after="0" w:line="240" w:lineRule="auto"/>
        <w:ind w:left="1080" w:hanging="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Que no ano fiscal anterior ao exercício atual não excedeu o limite de faturamento referente ao enquadramento como MPE.</w:t>
      </w:r>
    </w:p>
    <w:p w14:paraId="652E3ED4"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3A2D4AB2"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Portanto estando apta a usufruir dos benefícios de que tratam os artigos 42 a 49 da Lei Complementar n.º 123/2006, não havendo fato superveniente impeditivo da participação no presente certame.</w:t>
      </w:r>
    </w:p>
    <w:p w14:paraId="769755EB"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6C80E9C"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______________, ____ de _______________ </w:t>
      </w:r>
      <w:proofErr w:type="spellStart"/>
      <w:r w:rsidRPr="00BE2777">
        <w:rPr>
          <w:rFonts w:ascii="Century Schoolbook" w:eastAsia="Times New Roman" w:hAnsi="Century Schoolbook" w:cs="Arial"/>
          <w:lang w:eastAsia="pt-BR"/>
        </w:rPr>
        <w:t>de</w:t>
      </w:r>
      <w:proofErr w:type="spellEnd"/>
      <w:r w:rsidRPr="00BE2777">
        <w:rPr>
          <w:rFonts w:ascii="Century Schoolbook" w:eastAsia="Times New Roman" w:hAnsi="Century Schoolbook" w:cs="Arial"/>
          <w:lang w:eastAsia="pt-BR"/>
        </w:rPr>
        <w:t xml:space="preserve"> 2021.</w:t>
      </w:r>
    </w:p>
    <w:p w14:paraId="63E5426C"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6D321B93"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3658B749"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______________________________________</w:t>
      </w:r>
    </w:p>
    <w:p w14:paraId="7BEF2F77" w14:textId="056C7388" w:rsidR="00450408" w:rsidRDefault="00450408" w:rsidP="00890905">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Assinatura do Representante Legal da Empresa</w:t>
      </w:r>
    </w:p>
    <w:p w14:paraId="2C98D298" w14:textId="77777777" w:rsidR="00890905" w:rsidRDefault="00890905" w:rsidP="00890905">
      <w:pPr>
        <w:spacing w:after="0" w:line="240" w:lineRule="auto"/>
        <w:jc w:val="center"/>
        <w:rPr>
          <w:rFonts w:ascii="Century Schoolbook" w:eastAsia="Times New Roman" w:hAnsi="Century Schoolbook" w:cs="Arial"/>
          <w:lang w:eastAsia="pt-BR"/>
        </w:rPr>
      </w:pPr>
    </w:p>
    <w:p w14:paraId="7DD3CECE" w14:textId="77777777" w:rsidR="00890905" w:rsidRDefault="00890905" w:rsidP="00890905">
      <w:pPr>
        <w:spacing w:after="0" w:line="240" w:lineRule="auto"/>
        <w:jc w:val="center"/>
        <w:rPr>
          <w:rFonts w:ascii="Century Schoolbook" w:eastAsia="Times New Roman" w:hAnsi="Century Schoolbook" w:cs="Arial"/>
          <w:lang w:eastAsia="pt-BR"/>
        </w:rPr>
      </w:pPr>
    </w:p>
    <w:p w14:paraId="41B1C0E1" w14:textId="77777777" w:rsidR="00890905" w:rsidRPr="00BE2777" w:rsidRDefault="00890905" w:rsidP="00890905">
      <w:pPr>
        <w:spacing w:after="0" w:line="240" w:lineRule="auto"/>
        <w:jc w:val="center"/>
        <w:rPr>
          <w:rFonts w:ascii="Century Schoolbook" w:eastAsia="Times New Roman" w:hAnsi="Century Schoolbook" w:cs="Arial"/>
          <w:lang w:eastAsia="pt-BR"/>
        </w:rPr>
      </w:pPr>
    </w:p>
    <w:p w14:paraId="21FCD75A" w14:textId="77777777" w:rsidR="00450408" w:rsidRPr="00BE2777" w:rsidRDefault="00450408" w:rsidP="00B9254B">
      <w:pPr>
        <w:spacing w:after="0" w:line="240" w:lineRule="auto"/>
        <w:rPr>
          <w:rFonts w:ascii="Century Schoolbook" w:eastAsia="Times New Roman" w:hAnsi="Century Schoolbook" w:cs="Arial"/>
          <w:lang w:eastAsia="pt-BR"/>
        </w:rPr>
      </w:pPr>
    </w:p>
    <w:p w14:paraId="7BDE598E" w14:textId="77777777" w:rsidR="00450408" w:rsidRPr="00BE2777" w:rsidRDefault="00450408" w:rsidP="00890905">
      <w:pPr>
        <w:spacing w:after="0" w:line="240" w:lineRule="auto"/>
        <w:jc w:val="center"/>
        <w:rPr>
          <w:rFonts w:ascii="Century Schoolbook" w:eastAsia="Times New Roman" w:hAnsi="Century Schoolbook" w:cs="Arial"/>
          <w:lang w:eastAsia="pt-BR"/>
        </w:rPr>
      </w:pPr>
    </w:p>
    <w:p w14:paraId="1C1E8FD4" w14:textId="70F24E51" w:rsidR="00450408" w:rsidRPr="00890905" w:rsidRDefault="00450408" w:rsidP="00B9254B">
      <w:pPr>
        <w:spacing w:after="0" w:line="240" w:lineRule="auto"/>
        <w:jc w:val="center"/>
        <w:rPr>
          <w:rFonts w:ascii="Century Schoolbook" w:eastAsia="Times New Roman" w:hAnsi="Century Schoolbook" w:cs="Arial"/>
          <w:b/>
          <w:lang w:eastAsia="pt-BR"/>
        </w:rPr>
      </w:pPr>
      <w:r w:rsidRPr="00890905">
        <w:rPr>
          <w:rFonts w:ascii="Century Schoolbook" w:eastAsia="Times New Roman" w:hAnsi="Century Schoolbook" w:cs="Arial"/>
          <w:b/>
          <w:lang w:eastAsia="pt-BR"/>
        </w:rPr>
        <w:t xml:space="preserve">PREGÃO PRESENCIAL N.º </w:t>
      </w:r>
      <w:r w:rsidR="00890905">
        <w:rPr>
          <w:rFonts w:ascii="Century Schoolbook" w:eastAsia="Times New Roman" w:hAnsi="Century Schoolbook" w:cs="Arial"/>
          <w:b/>
          <w:lang w:eastAsia="pt-BR"/>
        </w:rPr>
        <w:t>09</w:t>
      </w:r>
      <w:r w:rsidRPr="00890905">
        <w:rPr>
          <w:rFonts w:ascii="Century Schoolbook" w:eastAsia="Times New Roman" w:hAnsi="Century Schoolbook" w:cs="Arial"/>
          <w:b/>
          <w:lang w:eastAsia="pt-BR"/>
        </w:rPr>
        <w:t>/2021</w:t>
      </w:r>
    </w:p>
    <w:p w14:paraId="5B807994"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b/>
          <w:lang w:eastAsia="pt-BR"/>
        </w:rPr>
        <w:t>ANEXO VII – MODELO DE DECLARAÇÃO DE IDONEIDADE</w:t>
      </w:r>
    </w:p>
    <w:p w14:paraId="6AC4FA21" w14:textId="77777777" w:rsidR="00450408" w:rsidRPr="00BE2777" w:rsidRDefault="00450408" w:rsidP="00B9254B">
      <w:pPr>
        <w:spacing w:after="0" w:line="240" w:lineRule="auto"/>
        <w:rPr>
          <w:rFonts w:ascii="Century Schoolbook" w:eastAsia="Times New Roman" w:hAnsi="Century Schoolbook" w:cs="Arial"/>
          <w:b/>
          <w:lang w:eastAsia="pt-BR"/>
        </w:rPr>
      </w:pPr>
    </w:p>
    <w:p w14:paraId="21BCBC40" w14:textId="77777777" w:rsidR="00450408" w:rsidRPr="00BE2777" w:rsidRDefault="00450408" w:rsidP="00B9254B">
      <w:pPr>
        <w:spacing w:after="0" w:line="240" w:lineRule="auto"/>
        <w:rPr>
          <w:rFonts w:ascii="Century Schoolbook" w:eastAsia="Times New Roman" w:hAnsi="Century Schoolbook" w:cs="Arial"/>
          <w:b/>
          <w:lang w:eastAsia="pt-BR"/>
        </w:rPr>
      </w:pPr>
    </w:p>
    <w:p w14:paraId="608EAB41" w14:textId="77777777" w:rsidR="00450408" w:rsidRPr="00BE2777" w:rsidRDefault="00450408" w:rsidP="00B9254B">
      <w:pPr>
        <w:spacing w:after="0" w:line="240" w:lineRule="auto"/>
        <w:rPr>
          <w:rFonts w:ascii="Century Schoolbook" w:eastAsia="Times New Roman" w:hAnsi="Century Schoolbook" w:cs="Arial"/>
          <w:b/>
          <w:lang w:eastAsia="pt-BR"/>
        </w:rPr>
      </w:pPr>
    </w:p>
    <w:p w14:paraId="5C4CCBCE"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Declaramos, para os fins de direito, na qualidade de PROPONENTE do procedimento licitatório, sob a modalidade </w:t>
      </w:r>
      <w:r w:rsidRPr="00BE2777">
        <w:rPr>
          <w:rFonts w:ascii="Century Schoolbook" w:eastAsia="Times New Roman" w:hAnsi="Century Schoolbook" w:cs="Arial"/>
          <w:b/>
          <w:lang w:eastAsia="pt-BR"/>
        </w:rPr>
        <w:t>PREGÃO PRESENCIAL N.º 0XX/2021</w:t>
      </w:r>
      <w:r w:rsidRPr="00BE2777">
        <w:rPr>
          <w:rFonts w:ascii="Century Schoolbook" w:eastAsia="Times New Roman" w:hAnsi="Century Schoolbook" w:cs="Arial"/>
          <w:lang w:eastAsia="pt-BR"/>
        </w:rPr>
        <w:t>, que não fomos declarados inidôneos para licitar com o Poder Público, em quaisquer de suas esferas.</w:t>
      </w:r>
    </w:p>
    <w:p w14:paraId="09338CF5"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19B354CB"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0FC8B5A8"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Por ser expressão da verdade, firmamos </w:t>
      </w:r>
      <w:proofErr w:type="gramStart"/>
      <w:r w:rsidRPr="00BE2777">
        <w:rPr>
          <w:rFonts w:ascii="Century Schoolbook" w:eastAsia="Times New Roman" w:hAnsi="Century Schoolbook" w:cs="Arial"/>
          <w:lang w:eastAsia="pt-BR"/>
        </w:rPr>
        <w:t>a presente</w:t>
      </w:r>
      <w:proofErr w:type="gramEnd"/>
      <w:r w:rsidRPr="00BE2777">
        <w:rPr>
          <w:rFonts w:ascii="Century Schoolbook" w:eastAsia="Times New Roman" w:hAnsi="Century Schoolbook" w:cs="Arial"/>
          <w:lang w:eastAsia="pt-BR"/>
        </w:rPr>
        <w:t>.</w:t>
      </w:r>
    </w:p>
    <w:p w14:paraId="21EDB391" w14:textId="77777777" w:rsidR="00450408" w:rsidRPr="00BE2777" w:rsidRDefault="00450408" w:rsidP="00B9254B">
      <w:pPr>
        <w:spacing w:after="0" w:line="240" w:lineRule="auto"/>
        <w:rPr>
          <w:rFonts w:ascii="Century Schoolbook" w:eastAsia="Times New Roman" w:hAnsi="Century Schoolbook" w:cs="Arial"/>
          <w:lang w:eastAsia="pt-BR"/>
        </w:rPr>
      </w:pPr>
    </w:p>
    <w:p w14:paraId="370E8ABB" w14:textId="77777777" w:rsidR="00450408" w:rsidRPr="00BE2777" w:rsidRDefault="00450408" w:rsidP="00B9254B">
      <w:pPr>
        <w:spacing w:after="0" w:line="240" w:lineRule="auto"/>
        <w:rPr>
          <w:rFonts w:ascii="Century Schoolbook" w:eastAsia="Times New Roman" w:hAnsi="Century Schoolbook" w:cs="Arial"/>
          <w:lang w:eastAsia="pt-BR"/>
        </w:rPr>
      </w:pPr>
    </w:p>
    <w:p w14:paraId="43ED0598" w14:textId="77777777" w:rsidR="00450408" w:rsidRPr="00BE2777" w:rsidRDefault="00450408" w:rsidP="00B9254B">
      <w:pPr>
        <w:spacing w:after="0" w:line="240" w:lineRule="auto"/>
        <w:rPr>
          <w:rFonts w:ascii="Century Schoolbook" w:eastAsia="Times New Roman" w:hAnsi="Century Schoolbook" w:cs="Arial"/>
          <w:lang w:eastAsia="pt-BR"/>
        </w:rPr>
      </w:pPr>
    </w:p>
    <w:p w14:paraId="76FC7401" w14:textId="77777777" w:rsidR="00450408" w:rsidRPr="00BE2777" w:rsidRDefault="00450408" w:rsidP="00B9254B">
      <w:pPr>
        <w:spacing w:after="0" w:line="240" w:lineRule="auto"/>
        <w:rPr>
          <w:rFonts w:ascii="Century Schoolbook" w:eastAsia="Times New Roman" w:hAnsi="Century Schoolbook" w:cs="Arial"/>
          <w:lang w:eastAsia="pt-BR"/>
        </w:rPr>
      </w:pPr>
    </w:p>
    <w:p w14:paraId="4DFB37C2" w14:textId="77777777" w:rsidR="00450408" w:rsidRPr="00BE2777" w:rsidRDefault="00450408" w:rsidP="00B9254B">
      <w:pPr>
        <w:spacing w:after="0" w:line="240" w:lineRule="auto"/>
        <w:rPr>
          <w:rFonts w:ascii="Century Schoolbook" w:eastAsia="Times New Roman" w:hAnsi="Century Schoolbook" w:cs="Arial"/>
          <w:lang w:eastAsia="pt-BR"/>
        </w:rPr>
      </w:pPr>
    </w:p>
    <w:p w14:paraId="3996EECF" w14:textId="77777777" w:rsidR="00450408" w:rsidRPr="00BE2777" w:rsidRDefault="00450408" w:rsidP="00B9254B">
      <w:pPr>
        <w:spacing w:after="0" w:line="240" w:lineRule="auto"/>
        <w:rPr>
          <w:rFonts w:ascii="Century Schoolbook" w:eastAsia="Times New Roman" w:hAnsi="Century Schoolbook" w:cs="Arial"/>
          <w:lang w:eastAsia="pt-BR"/>
        </w:rPr>
      </w:pPr>
    </w:p>
    <w:p w14:paraId="6E54532A"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______________________, _____ de ___________ </w:t>
      </w:r>
      <w:proofErr w:type="spellStart"/>
      <w:r w:rsidRPr="00BE2777">
        <w:rPr>
          <w:rFonts w:ascii="Century Schoolbook" w:eastAsia="Times New Roman" w:hAnsi="Century Schoolbook" w:cs="Arial"/>
          <w:lang w:eastAsia="pt-BR"/>
        </w:rPr>
        <w:t>de</w:t>
      </w:r>
      <w:proofErr w:type="spellEnd"/>
      <w:r w:rsidRPr="00BE2777">
        <w:rPr>
          <w:rFonts w:ascii="Century Schoolbook" w:eastAsia="Times New Roman" w:hAnsi="Century Schoolbook" w:cs="Arial"/>
          <w:lang w:eastAsia="pt-BR"/>
        </w:rPr>
        <w:t xml:space="preserve"> 2021.</w:t>
      </w:r>
    </w:p>
    <w:p w14:paraId="3407558A"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18695C89"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1D0FBF99" w14:textId="77777777" w:rsidR="00450408" w:rsidRPr="00BE2777" w:rsidRDefault="00450408" w:rsidP="00B9254B">
      <w:pPr>
        <w:spacing w:after="0" w:line="240" w:lineRule="auto"/>
        <w:jc w:val="center"/>
        <w:rPr>
          <w:rFonts w:ascii="Century Schoolbook" w:eastAsia="Times New Roman" w:hAnsi="Century Schoolbook" w:cs="Arial"/>
          <w:b/>
          <w:lang w:eastAsia="pt-BR"/>
        </w:rPr>
      </w:pPr>
    </w:p>
    <w:p w14:paraId="00362388"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Carimbo de CNPJ</w:t>
      </w:r>
    </w:p>
    <w:p w14:paraId="37FDCECE"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1EF389BC"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7FF7AB70"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5B78E617"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481FEAAE"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Nome completo do Declarante</w:t>
      </w:r>
    </w:p>
    <w:p w14:paraId="0B7AE563" w14:textId="77777777" w:rsidR="00450408" w:rsidRPr="00BE2777" w:rsidRDefault="00450408" w:rsidP="00B9254B">
      <w:pPr>
        <w:spacing w:after="0" w:line="240" w:lineRule="auto"/>
        <w:rPr>
          <w:rFonts w:ascii="Century Schoolbook" w:eastAsia="Times New Roman" w:hAnsi="Century Schoolbook" w:cs="Arial"/>
          <w:lang w:eastAsia="pt-BR"/>
        </w:rPr>
      </w:pPr>
    </w:p>
    <w:p w14:paraId="04BEC815" w14:textId="77777777" w:rsidR="00450408" w:rsidRPr="00BE2777" w:rsidRDefault="00450408" w:rsidP="00B9254B">
      <w:pPr>
        <w:spacing w:after="0" w:line="240" w:lineRule="auto"/>
        <w:rPr>
          <w:rFonts w:ascii="Century Schoolbook" w:eastAsia="Times New Roman" w:hAnsi="Century Schoolbook" w:cs="Arial"/>
          <w:lang w:eastAsia="pt-BR"/>
        </w:rPr>
      </w:pPr>
    </w:p>
    <w:p w14:paraId="260E7B30" w14:textId="77777777" w:rsidR="00450408" w:rsidRPr="00BE2777" w:rsidRDefault="00450408" w:rsidP="00B9254B">
      <w:pPr>
        <w:spacing w:after="0" w:line="240" w:lineRule="auto"/>
        <w:rPr>
          <w:rFonts w:ascii="Century Schoolbook" w:eastAsia="Times New Roman" w:hAnsi="Century Schoolbook" w:cs="Arial"/>
          <w:lang w:eastAsia="pt-BR"/>
        </w:rPr>
      </w:pPr>
    </w:p>
    <w:p w14:paraId="1498A4B3" w14:textId="77777777" w:rsidR="00450408" w:rsidRPr="00BE2777" w:rsidRDefault="00450408" w:rsidP="00B9254B">
      <w:pPr>
        <w:spacing w:after="0" w:line="240" w:lineRule="auto"/>
        <w:rPr>
          <w:rFonts w:ascii="Century Schoolbook" w:eastAsia="Times New Roman" w:hAnsi="Century Schoolbook" w:cs="Arial"/>
          <w:lang w:eastAsia="pt-BR"/>
        </w:rPr>
      </w:pPr>
    </w:p>
    <w:p w14:paraId="3EF32CB6"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Assinatura</w:t>
      </w:r>
    </w:p>
    <w:p w14:paraId="47C347AE" w14:textId="77777777" w:rsidR="00450408" w:rsidRDefault="00450408" w:rsidP="00B9254B">
      <w:pPr>
        <w:spacing w:after="0" w:line="240" w:lineRule="auto"/>
        <w:rPr>
          <w:rFonts w:ascii="Century Schoolbook" w:eastAsia="Times New Roman" w:hAnsi="Century Schoolbook" w:cs="Arial"/>
          <w:lang w:eastAsia="pt-BR"/>
        </w:rPr>
      </w:pPr>
    </w:p>
    <w:p w14:paraId="1AB37EBA" w14:textId="77777777" w:rsidR="00890905" w:rsidRDefault="00890905" w:rsidP="00B9254B">
      <w:pPr>
        <w:spacing w:after="0" w:line="240" w:lineRule="auto"/>
        <w:rPr>
          <w:rFonts w:ascii="Century Schoolbook" w:eastAsia="Times New Roman" w:hAnsi="Century Schoolbook" w:cs="Arial"/>
          <w:lang w:eastAsia="pt-BR"/>
        </w:rPr>
      </w:pPr>
    </w:p>
    <w:p w14:paraId="73115E70" w14:textId="77777777" w:rsidR="00890905" w:rsidRDefault="00890905" w:rsidP="00B9254B">
      <w:pPr>
        <w:spacing w:after="0" w:line="240" w:lineRule="auto"/>
        <w:rPr>
          <w:rFonts w:ascii="Century Schoolbook" w:eastAsia="Times New Roman" w:hAnsi="Century Schoolbook" w:cs="Arial"/>
          <w:lang w:eastAsia="pt-BR"/>
        </w:rPr>
      </w:pPr>
    </w:p>
    <w:p w14:paraId="7C60E9B7" w14:textId="77777777" w:rsidR="00890905" w:rsidRDefault="00890905" w:rsidP="00B9254B">
      <w:pPr>
        <w:spacing w:after="0" w:line="240" w:lineRule="auto"/>
        <w:rPr>
          <w:rFonts w:ascii="Century Schoolbook" w:eastAsia="Times New Roman" w:hAnsi="Century Schoolbook" w:cs="Arial"/>
          <w:lang w:eastAsia="pt-BR"/>
        </w:rPr>
      </w:pPr>
    </w:p>
    <w:p w14:paraId="2CF31B93" w14:textId="77777777" w:rsidR="00890905" w:rsidRPr="00BE2777" w:rsidRDefault="00890905" w:rsidP="00B9254B">
      <w:pPr>
        <w:spacing w:after="0" w:line="240" w:lineRule="auto"/>
        <w:rPr>
          <w:rFonts w:ascii="Century Schoolbook" w:eastAsia="Times New Roman" w:hAnsi="Century Schoolbook" w:cs="Arial"/>
          <w:lang w:eastAsia="pt-BR"/>
        </w:rPr>
      </w:pPr>
    </w:p>
    <w:p w14:paraId="29A1BCB2" w14:textId="77777777" w:rsidR="00450408" w:rsidRPr="00BE2777" w:rsidRDefault="00450408" w:rsidP="00B9254B">
      <w:pPr>
        <w:spacing w:after="0" w:line="240" w:lineRule="auto"/>
        <w:rPr>
          <w:rFonts w:ascii="Century Schoolbook" w:eastAsia="Times New Roman" w:hAnsi="Century Schoolbook" w:cs="Arial"/>
          <w:lang w:eastAsia="pt-BR"/>
        </w:rPr>
      </w:pPr>
    </w:p>
    <w:p w14:paraId="3CD0D460" w14:textId="77777777" w:rsidR="00450408" w:rsidRPr="00BE2777" w:rsidRDefault="00450408" w:rsidP="00B9254B">
      <w:pPr>
        <w:spacing w:after="0" w:line="240" w:lineRule="auto"/>
        <w:rPr>
          <w:rFonts w:ascii="Century Schoolbook" w:eastAsia="Times New Roman" w:hAnsi="Century Schoolbook" w:cs="Arial"/>
          <w:lang w:eastAsia="pt-BR"/>
        </w:rPr>
      </w:pPr>
    </w:p>
    <w:p w14:paraId="32704D4E" w14:textId="77777777" w:rsidR="00450408" w:rsidRPr="00BE2777" w:rsidRDefault="00450408" w:rsidP="00B9254B">
      <w:pPr>
        <w:spacing w:after="0" w:line="240" w:lineRule="auto"/>
        <w:rPr>
          <w:rFonts w:ascii="Century Schoolbook" w:eastAsia="Times New Roman" w:hAnsi="Century Schoolbook" w:cs="Arial"/>
          <w:lang w:eastAsia="pt-BR"/>
        </w:rPr>
      </w:pPr>
    </w:p>
    <w:p w14:paraId="1952686E" w14:textId="77777777" w:rsidR="00450408" w:rsidRPr="00BE2777" w:rsidRDefault="00450408" w:rsidP="00B9254B">
      <w:pPr>
        <w:spacing w:after="0" w:line="240" w:lineRule="auto"/>
        <w:rPr>
          <w:rFonts w:ascii="Century Schoolbook" w:eastAsia="Times New Roman" w:hAnsi="Century Schoolbook" w:cs="Arial"/>
          <w:lang w:eastAsia="pt-BR"/>
        </w:rPr>
      </w:pPr>
    </w:p>
    <w:p w14:paraId="097CF531" w14:textId="77777777" w:rsidR="00450408" w:rsidRPr="00BE2777" w:rsidRDefault="00450408" w:rsidP="00890905">
      <w:pPr>
        <w:spacing w:after="0" w:line="240" w:lineRule="auto"/>
        <w:jc w:val="center"/>
        <w:rPr>
          <w:rFonts w:ascii="Century Schoolbook" w:eastAsia="Times New Roman" w:hAnsi="Century Schoolbook" w:cs="Arial"/>
          <w:lang w:eastAsia="pt-BR"/>
        </w:rPr>
      </w:pPr>
    </w:p>
    <w:p w14:paraId="19D7193E" w14:textId="0D9E1BB8" w:rsidR="00450408" w:rsidRPr="00890905" w:rsidRDefault="00450408" w:rsidP="00B9254B">
      <w:pPr>
        <w:spacing w:after="0" w:line="240" w:lineRule="auto"/>
        <w:jc w:val="center"/>
        <w:rPr>
          <w:rFonts w:ascii="Century Schoolbook" w:eastAsia="Times New Roman" w:hAnsi="Century Schoolbook" w:cs="Calibri"/>
          <w:b/>
          <w:lang w:eastAsia="pt-BR"/>
        </w:rPr>
      </w:pPr>
      <w:r w:rsidRPr="00890905">
        <w:rPr>
          <w:rFonts w:ascii="Century Schoolbook" w:eastAsia="Times New Roman" w:hAnsi="Century Schoolbook" w:cs="Calibri"/>
          <w:b/>
          <w:lang w:eastAsia="pt-BR"/>
        </w:rPr>
        <w:t xml:space="preserve">PREGÃO PRESENCIAL N.º </w:t>
      </w:r>
      <w:r w:rsidR="00890905">
        <w:rPr>
          <w:rFonts w:ascii="Century Schoolbook" w:eastAsia="Times New Roman" w:hAnsi="Century Schoolbook" w:cs="Calibri"/>
          <w:b/>
          <w:lang w:eastAsia="pt-BR"/>
        </w:rPr>
        <w:t>09</w:t>
      </w:r>
      <w:r w:rsidRPr="00890905">
        <w:rPr>
          <w:rFonts w:ascii="Century Schoolbook" w:eastAsia="Times New Roman" w:hAnsi="Century Schoolbook" w:cs="Calibri"/>
          <w:b/>
          <w:lang w:eastAsia="pt-BR"/>
        </w:rPr>
        <w:t>/2021</w:t>
      </w:r>
    </w:p>
    <w:p w14:paraId="060F2438" w14:textId="72AC1AA6" w:rsidR="00450408" w:rsidRPr="00BE2777" w:rsidRDefault="00450408" w:rsidP="00C46436">
      <w:pPr>
        <w:spacing w:after="0" w:line="240" w:lineRule="auto"/>
        <w:jc w:val="center"/>
        <w:rPr>
          <w:rFonts w:ascii="Century Schoolbook" w:eastAsia="Times New Roman" w:hAnsi="Century Schoolbook" w:cs="Calibri"/>
          <w:b/>
        </w:rPr>
      </w:pPr>
      <w:r w:rsidRPr="00BE2777">
        <w:rPr>
          <w:rFonts w:ascii="Century Schoolbook" w:eastAsia="Times New Roman" w:hAnsi="Century Schoolbook" w:cs="Calibri"/>
          <w:b/>
          <w:lang w:eastAsia="pt-BR"/>
        </w:rPr>
        <w:t>ANEXO VIII –</w:t>
      </w:r>
      <w:r w:rsidR="00C46436">
        <w:rPr>
          <w:rFonts w:ascii="Century Schoolbook" w:eastAsia="Times New Roman" w:hAnsi="Century Schoolbook" w:cs="Calibri"/>
          <w:b/>
          <w:lang w:eastAsia="pt-BR"/>
        </w:rPr>
        <w:t xml:space="preserve"> </w:t>
      </w:r>
      <w:r w:rsidRPr="00BE2777">
        <w:rPr>
          <w:rFonts w:ascii="Century Schoolbook" w:eastAsia="Times New Roman" w:hAnsi="Century Schoolbook" w:cs="Calibri"/>
          <w:b/>
        </w:rPr>
        <w:t>MODELO DECLARAÇÃO DE PRODUTO</w:t>
      </w:r>
    </w:p>
    <w:p w14:paraId="0DED3052" w14:textId="77777777" w:rsidR="00450408" w:rsidRPr="00BE2777" w:rsidRDefault="00450408" w:rsidP="00B9254B">
      <w:pPr>
        <w:spacing w:line="240" w:lineRule="auto"/>
        <w:jc w:val="center"/>
        <w:rPr>
          <w:rFonts w:ascii="Century Schoolbook" w:eastAsia="Times New Roman" w:hAnsi="Century Schoolbook" w:cs="Calibri"/>
          <w:b/>
        </w:rPr>
      </w:pPr>
    </w:p>
    <w:p w14:paraId="5F636133" w14:textId="027E847C"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 xml:space="preserve">Ref.: </w:t>
      </w:r>
      <w:r w:rsidRPr="00BE2777">
        <w:rPr>
          <w:rFonts w:ascii="Century Schoolbook" w:eastAsia="Times New Roman" w:hAnsi="Century Schoolbook" w:cs="Calibri"/>
        </w:rPr>
        <w:tab/>
        <w:t xml:space="preserve">Processo Licitatório nº </w:t>
      </w:r>
      <w:r w:rsidR="00890905">
        <w:rPr>
          <w:rFonts w:ascii="Century Schoolbook" w:eastAsia="Times New Roman" w:hAnsi="Century Schoolbook" w:cs="Calibri"/>
        </w:rPr>
        <w:t>11</w:t>
      </w:r>
      <w:r w:rsidRPr="00BE2777">
        <w:rPr>
          <w:rFonts w:ascii="Century Schoolbook" w:eastAsia="Times New Roman" w:hAnsi="Century Schoolbook" w:cs="Calibri"/>
        </w:rPr>
        <w:t>/2021</w:t>
      </w:r>
    </w:p>
    <w:p w14:paraId="0294D033" w14:textId="70F249A1"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ab/>
        <w:t xml:space="preserve">Edital de Pregão nº </w:t>
      </w:r>
      <w:r w:rsidR="00890905">
        <w:rPr>
          <w:rFonts w:ascii="Century Schoolbook" w:eastAsia="Times New Roman" w:hAnsi="Century Schoolbook" w:cs="Calibri"/>
        </w:rPr>
        <w:t>09</w:t>
      </w:r>
      <w:r w:rsidRPr="00BE2777">
        <w:rPr>
          <w:rFonts w:ascii="Century Schoolbook" w:eastAsia="Times New Roman" w:hAnsi="Century Schoolbook" w:cs="Calibri"/>
        </w:rPr>
        <w:t>/2021</w:t>
      </w:r>
    </w:p>
    <w:p w14:paraId="2203F2DF" w14:textId="77777777" w:rsidR="00450408" w:rsidRPr="00BE2777" w:rsidRDefault="00450408" w:rsidP="00B9254B">
      <w:pPr>
        <w:spacing w:line="240" w:lineRule="auto"/>
        <w:jc w:val="both"/>
        <w:rPr>
          <w:rFonts w:ascii="Century Schoolbook" w:eastAsia="Times New Roman" w:hAnsi="Century Schoolbook" w:cs="Calibri"/>
        </w:rPr>
      </w:pPr>
    </w:p>
    <w:p w14:paraId="0C890D4A" w14:textId="77777777"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 xml:space="preserve">A </w:t>
      </w:r>
      <w:proofErr w:type="gramStart"/>
      <w:r w:rsidRPr="00BE2777">
        <w:rPr>
          <w:rFonts w:ascii="Century Schoolbook" w:eastAsia="Times New Roman" w:hAnsi="Century Schoolbook" w:cs="Calibri"/>
        </w:rPr>
        <w:t>empresa ...</w:t>
      </w:r>
      <w:proofErr w:type="gramEnd"/>
      <w:r w:rsidRPr="00BE2777">
        <w:rPr>
          <w:rFonts w:ascii="Century Schoolbook" w:eastAsia="Times New Roman" w:hAnsi="Century Schoolbook" w:cs="Calibri"/>
        </w:rPr>
        <w:t xml:space="preserve">.............................................., inscrita no CNPJ sob nº  .............................., por intermédio de seu representante legal o(a) </w:t>
      </w:r>
      <w:proofErr w:type="spellStart"/>
      <w:r w:rsidRPr="00BE2777">
        <w:rPr>
          <w:rFonts w:ascii="Century Schoolbook" w:eastAsia="Times New Roman" w:hAnsi="Century Schoolbook" w:cs="Calibri"/>
        </w:rPr>
        <w:t>Sr</w:t>
      </w:r>
      <w:proofErr w:type="spellEnd"/>
      <w:r w:rsidRPr="00BE2777">
        <w:rPr>
          <w:rFonts w:ascii="Century Schoolbook" w:eastAsia="Times New Roman" w:hAnsi="Century Schoolbook" w:cs="Calibri"/>
        </w:rPr>
        <w:t xml:space="preserve">(a) ............................................................., inscrito(a) no RG nº ............................. </w:t>
      </w:r>
      <w:proofErr w:type="gramStart"/>
      <w:r w:rsidRPr="00BE2777">
        <w:rPr>
          <w:rFonts w:ascii="Century Schoolbook" w:eastAsia="Times New Roman" w:hAnsi="Century Schoolbook" w:cs="Calibri"/>
        </w:rPr>
        <w:t>e</w:t>
      </w:r>
      <w:proofErr w:type="gramEnd"/>
      <w:r w:rsidRPr="00BE2777">
        <w:rPr>
          <w:rFonts w:ascii="Century Schoolbook" w:eastAsia="Times New Roman" w:hAnsi="Century Schoolbook" w:cs="Calibri"/>
        </w:rPr>
        <w:t xml:space="preserve"> no CPF nº ...................................., DECLARA sob as penas do art. 299 do Código Penal que:</w:t>
      </w:r>
    </w:p>
    <w:p w14:paraId="00CF83D0" w14:textId="77777777" w:rsidR="00450408" w:rsidRPr="00BE2777" w:rsidRDefault="00450408" w:rsidP="00B9254B">
      <w:pPr>
        <w:spacing w:line="240" w:lineRule="auto"/>
        <w:jc w:val="both"/>
        <w:rPr>
          <w:rFonts w:ascii="Century Schoolbook" w:eastAsia="Times New Roman" w:hAnsi="Century Schoolbook" w:cs="Calibri"/>
        </w:rPr>
      </w:pPr>
    </w:p>
    <w:p w14:paraId="34007152" w14:textId="77777777" w:rsidR="00450408" w:rsidRPr="00BE2777" w:rsidRDefault="00450408" w:rsidP="00B9254B">
      <w:pPr>
        <w:spacing w:after="0" w:line="240" w:lineRule="auto"/>
        <w:jc w:val="both"/>
        <w:rPr>
          <w:rFonts w:ascii="Century Schoolbook" w:eastAsia="Times New Roman" w:hAnsi="Century Schoolbook" w:cs="Calibri"/>
          <w:lang w:eastAsia="pt-BR"/>
        </w:rPr>
      </w:pPr>
      <w:proofErr w:type="gramStart"/>
      <w:r w:rsidRPr="00BE2777">
        <w:rPr>
          <w:rFonts w:ascii="Century Schoolbook" w:eastAsia="Times New Roman" w:hAnsi="Century Schoolbook" w:cs="Calibri"/>
        </w:rPr>
        <w:t>1</w:t>
      </w:r>
      <w:proofErr w:type="gramEnd"/>
      <w:r w:rsidRPr="00BE2777">
        <w:rPr>
          <w:rFonts w:ascii="Century Schoolbook" w:eastAsia="Times New Roman" w:hAnsi="Century Schoolbook" w:cs="Calibri"/>
        </w:rPr>
        <w:t xml:space="preserve">) </w:t>
      </w:r>
      <w:r w:rsidRPr="00BE2777">
        <w:rPr>
          <w:rFonts w:ascii="Century Schoolbook" w:eastAsia="Times New Roman" w:hAnsi="Century Schoolbook" w:cs="Calibri"/>
          <w:lang w:eastAsia="pt-BR"/>
        </w:rPr>
        <w:t>todas a solução a ser adquirida, todos os sistemas ou módulos que fazem parte da solução integrada a ser adquirida é desenvolvida por único desenvolvedor.</w:t>
      </w:r>
    </w:p>
    <w:p w14:paraId="10081775" w14:textId="77777777" w:rsidR="00450408" w:rsidRPr="00BE2777" w:rsidRDefault="00450408" w:rsidP="00B9254B">
      <w:pPr>
        <w:spacing w:after="0" w:line="240" w:lineRule="auto"/>
        <w:rPr>
          <w:rFonts w:ascii="Century Schoolbook" w:eastAsia="Times New Roman" w:hAnsi="Century Schoolbook" w:cs="Calibri"/>
          <w:lang w:eastAsia="pt-BR"/>
        </w:rPr>
      </w:pPr>
    </w:p>
    <w:p w14:paraId="2178991E" w14:textId="77777777" w:rsidR="00450408" w:rsidRPr="00BE2777" w:rsidRDefault="00450408" w:rsidP="00B9254B">
      <w:pPr>
        <w:spacing w:line="240" w:lineRule="auto"/>
        <w:jc w:val="both"/>
        <w:rPr>
          <w:rFonts w:ascii="Century Schoolbook" w:eastAsia="Times New Roman" w:hAnsi="Century Schoolbook" w:cs="Calibri"/>
        </w:rPr>
      </w:pPr>
    </w:p>
    <w:p w14:paraId="2A96D92C" w14:textId="77777777" w:rsidR="00450408" w:rsidRPr="00BE2777" w:rsidRDefault="00450408" w:rsidP="00B9254B">
      <w:pPr>
        <w:spacing w:line="240" w:lineRule="auto"/>
        <w:jc w:val="both"/>
        <w:rPr>
          <w:rFonts w:ascii="Century Schoolbook" w:eastAsia="Times New Roman" w:hAnsi="Century Schoolbook" w:cs="Calibri"/>
        </w:rPr>
      </w:pPr>
    </w:p>
    <w:p w14:paraId="781630D4" w14:textId="77777777"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Assim sendo, para fins que se fizer de direito, e por possuir poderes legais para tanto, firmamos a presente.</w:t>
      </w:r>
    </w:p>
    <w:p w14:paraId="065C3449" w14:textId="77777777" w:rsidR="00450408" w:rsidRPr="00BE2777" w:rsidRDefault="00450408" w:rsidP="00B9254B">
      <w:pPr>
        <w:spacing w:line="240" w:lineRule="auto"/>
        <w:jc w:val="both"/>
        <w:rPr>
          <w:rFonts w:ascii="Century Schoolbook" w:eastAsia="Times New Roman" w:hAnsi="Century Schoolbook" w:cs="Calibri"/>
        </w:rPr>
      </w:pPr>
    </w:p>
    <w:p w14:paraId="1A4E88BF" w14:textId="77777777"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Local e Data.</w:t>
      </w:r>
    </w:p>
    <w:p w14:paraId="51E0D204" w14:textId="77777777" w:rsidR="00450408" w:rsidRPr="00BE2777" w:rsidRDefault="00450408" w:rsidP="00B9254B">
      <w:pPr>
        <w:spacing w:line="240" w:lineRule="auto"/>
        <w:jc w:val="both"/>
        <w:rPr>
          <w:rFonts w:ascii="Century Schoolbook" w:eastAsia="Times New Roman" w:hAnsi="Century Schoolbook" w:cs="Calibri"/>
        </w:rPr>
      </w:pPr>
    </w:p>
    <w:p w14:paraId="38E5B9FF" w14:textId="77777777" w:rsidR="00450408" w:rsidRPr="00BE2777" w:rsidRDefault="00450408" w:rsidP="00B9254B">
      <w:pPr>
        <w:spacing w:after="0" w:line="240" w:lineRule="auto"/>
        <w:jc w:val="both"/>
        <w:rPr>
          <w:rFonts w:ascii="Century Schoolbook" w:eastAsia="Times New Roman" w:hAnsi="Century Schoolbook" w:cs="Calibri"/>
        </w:rPr>
      </w:pPr>
    </w:p>
    <w:p w14:paraId="601D3D9B"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(NOME DA EMPRESA)</w:t>
      </w:r>
    </w:p>
    <w:p w14:paraId="5CD15892"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Nome do Representante legal</w:t>
      </w:r>
    </w:p>
    <w:p w14:paraId="663FBD24"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Nº CPF ou RG</w:t>
      </w:r>
    </w:p>
    <w:p w14:paraId="364801B2"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Cargo/Função</w:t>
      </w:r>
    </w:p>
    <w:p w14:paraId="0375C78F" w14:textId="77777777" w:rsidR="00450408" w:rsidRDefault="00450408" w:rsidP="00B9254B">
      <w:pPr>
        <w:spacing w:after="0" w:line="240" w:lineRule="auto"/>
        <w:jc w:val="center"/>
        <w:rPr>
          <w:rFonts w:ascii="Century Schoolbook" w:eastAsia="Times New Roman" w:hAnsi="Century Schoolbook" w:cs="Calibri"/>
          <w:b/>
          <w:bCs/>
          <w:color w:val="000000"/>
        </w:rPr>
      </w:pPr>
    </w:p>
    <w:p w14:paraId="19FFA2C5" w14:textId="77777777" w:rsidR="00890905" w:rsidRDefault="00890905" w:rsidP="00B9254B">
      <w:pPr>
        <w:spacing w:after="0" w:line="240" w:lineRule="auto"/>
        <w:jc w:val="center"/>
        <w:rPr>
          <w:rFonts w:ascii="Century Schoolbook" w:eastAsia="Times New Roman" w:hAnsi="Century Schoolbook" w:cs="Calibri"/>
          <w:b/>
          <w:bCs/>
          <w:color w:val="000000"/>
        </w:rPr>
      </w:pPr>
    </w:p>
    <w:p w14:paraId="4F875A60" w14:textId="77777777" w:rsidR="00C46436" w:rsidRDefault="00C46436" w:rsidP="00B9254B">
      <w:pPr>
        <w:spacing w:after="0" w:line="240" w:lineRule="auto"/>
        <w:jc w:val="center"/>
        <w:rPr>
          <w:rFonts w:ascii="Century Schoolbook" w:eastAsia="Times New Roman" w:hAnsi="Century Schoolbook" w:cs="Calibri"/>
          <w:b/>
          <w:bCs/>
          <w:color w:val="000000"/>
        </w:rPr>
      </w:pPr>
    </w:p>
    <w:p w14:paraId="16A2E952" w14:textId="77777777" w:rsidR="00C46436" w:rsidRDefault="00C46436" w:rsidP="00B9254B">
      <w:pPr>
        <w:spacing w:after="0" w:line="240" w:lineRule="auto"/>
        <w:jc w:val="center"/>
        <w:rPr>
          <w:rFonts w:ascii="Century Schoolbook" w:eastAsia="Times New Roman" w:hAnsi="Century Schoolbook" w:cs="Calibri"/>
          <w:b/>
          <w:bCs/>
          <w:color w:val="000000"/>
        </w:rPr>
      </w:pPr>
    </w:p>
    <w:p w14:paraId="7F142E03" w14:textId="77777777" w:rsidR="00890905" w:rsidRPr="00BE2777" w:rsidRDefault="00890905" w:rsidP="00B9254B">
      <w:pPr>
        <w:spacing w:after="0" w:line="240" w:lineRule="auto"/>
        <w:jc w:val="center"/>
        <w:rPr>
          <w:rFonts w:ascii="Century Schoolbook" w:eastAsia="Times New Roman" w:hAnsi="Century Schoolbook" w:cs="Calibri"/>
          <w:b/>
          <w:bCs/>
          <w:color w:val="000000"/>
        </w:rPr>
      </w:pPr>
    </w:p>
    <w:p w14:paraId="58756DC6" w14:textId="77777777" w:rsidR="00450408" w:rsidRPr="00BE2777" w:rsidRDefault="00450408" w:rsidP="00B9254B">
      <w:pPr>
        <w:spacing w:after="0" w:line="240" w:lineRule="auto"/>
        <w:rPr>
          <w:rFonts w:ascii="Century Schoolbook" w:eastAsia="Times New Roman" w:hAnsi="Century Schoolbook" w:cs="Arial"/>
          <w:b/>
          <w:lang w:eastAsia="pt-BR"/>
        </w:rPr>
      </w:pPr>
    </w:p>
    <w:p w14:paraId="2C0120F1" w14:textId="77777777" w:rsidR="00450408" w:rsidRPr="00BE2777" w:rsidRDefault="00450408" w:rsidP="00B9254B">
      <w:pPr>
        <w:spacing w:after="0" w:line="240" w:lineRule="auto"/>
        <w:rPr>
          <w:rFonts w:ascii="Century Schoolbook" w:eastAsia="Times New Roman" w:hAnsi="Century Schoolbook" w:cs="Arial"/>
          <w:b/>
          <w:lang w:eastAsia="pt-BR"/>
        </w:rPr>
      </w:pPr>
    </w:p>
    <w:p w14:paraId="4259997D" w14:textId="77777777" w:rsidR="00450408" w:rsidRPr="00BE2777" w:rsidRDefault="00450408" w:rsidP="00B9254B">
      <w:pPr>
        <w:spacing w:after="0" w:line="240" w:lineRule="auto"/>
        <w:rPr>
          <w:rFonts w:ascii="Century Schoolbook" w:eastAsia="Times New Roman" w:hAnsi="Century Schoolbook" w:cs="Arial"/>
          <w:b/>
          <w:lang w:eastAsia="pt-BR"/>
        </w:rPr>
      </w:pPr>
    </w:p>
    <w:p w14:paraId="02622562" w14:textId="77777777" w:rsidR="00450408" w:rsidRPr="00BE2777" w:rsidRDefault="00450408" w:rsidP="00890905">
      <w:pPr>
        <w:spacing w:after="0" w:line="240" w:lineRule="auto"/>
        <w:jc w:val="center"/>
        <w:rPr>
          <w:rFonts w:ascii="Century Schoolbook" w:eastAsia="Times New Roman" w:hAnsi="Century Schoolbook" w:cs="Arial"/>
          <w:b/>
          <w:lang w:eastAsia="pt-BR"/>
        </w:rPr>
      </w:pPr>
    </w:p>
    <w:p w14:paraId="0A40D355" w14:textId="6DE0884C" w:rsidR="00450408" w:rsidRPr="00890905" w:rsidRDefault="00450408" w:rsidP="00B9254B">
      <w:pPr>
        <w:spacing w:after="0" w:line="240" w:lineRule="auto"/>
        <w:jc w:val="center"/>
        <w:rPr>
          <w:rFonts w:ascii="Century Schoolbook" w:eastAsia="Times New Roman" w:hAnsi="Century Schoolbook" w:cs="Arial"/>
          <w:b/>
          <w:lang w:eastAsia="pt-BR"/>
        </w:rPr>
      </w:pPr>
      <w:r w:rsidRPr="00890905">
        <w:rPr>
          <w:rFonts w:ascii="Century Schoolbook" w:eastAsia="Times New Roman" w:hAnsi="Century Schoolbook" w:cs="Arial"/>
          <w:b/>
          <w:lang w:eastAsia="pt-BR"/>
        </w:rPr>
        <w:t xml:space="preserve">PREGÃO PRESENCIAL N.º </w:t>
      </w:r>
      <w:r w:rsidR="00890905">
        <w:rPr>
          <w:rFonts w:ascii="Century Schoolbook" w:eastAsia="Times New Roman" w:hAnsi="Century Schoolbook" w:cs="Arial"/>
          <w:b/>
          <w:lang w:eastAsia="pt-BR"/>
        </w:rPr>
        <w:t>09</w:t>
      </w:r>
      <w:r w:rsidRPr="00890905">
        <w:rPr>
          <w:rFonts w:ascii="Century Schoolbook" w:eastAsia="Times New Roman" w:hAnsi="Century Schoolbook" w:cs="Arial"/>
          <w:b/>
          <w:lang w:eastAsia="pt-BR"/>
        </w:rPr>
        <w:t>/2021</w:t>
      </w:r>
    </w:p>
    <w:p w14:paraId="73F8163B" w14:textId="77777777" w:rsidR="00450408" w:rsidRPr="00BE2777" w:rsidRDefault="00450408" w:rsidP="00B9254B">
      <w:pPr>
        <w:spacing w:after="0" w:line="240" w:lineRule="auto"/>
        <w:jc w:val="center"/>
        <w:rPr>
          <w:rFonts w:ascii="Century Schoolbook" w:eastAsia="Times New Roman" w:hAnsi="Century Schoolbook" w:cs="Arial"/>
          <w:b/>
          <w:lang w:eastAsia="pt-BR"/>
        </w:rPr>
      </w:pPr>
      <w:r w:rsidRPr="00BE2777">
        <w:rPr>
          <w:rFonts w:ascii="Century Schoolbook" w:eastAsia="Times New Roman" w:hAnsi="Century Schoolbook" w:cs="Arial"/>
          <w:b/>
          <w:lang w:eastAsia="pt-BR"/>
        </w:rPr>
        <w:t>ANEXO IX – MODELO DE DECLARAÇÃO DE AUSÊNCIA DE PARENTESCO</w:t>
      </w:r>
    </w:p>
    <w:p w14:paraId="0F79C8AB" w14:textId="77777777" w:rsidR="00450408" w:rsidRPr="00BE2777" w:rsidRDefault="00450408" w:rsidP="00B9254B">
      <w:pPr>
        <w:spacing w:after="0" w:line="240" w:lineRule="auto"/>
        <w:rPr>
          <w:rFonts w:ascii="Century Schoolbook" w:eastAsia="Times New Roman" w:hAnsi="Century Schoolbook" w:cs="Arial"/>
          <w:b/>
          <w:lang w:eastAsia="pt-BR"/>
        </w:rPr>
      </w:pPr>
    </w:p>
    <w:p w14:paraId="4E13FA66" w14:textId="77777777" w:rsidR="00450408" w:rsidRPr="00BE2777" w:rsidRDefault="00450408" w:rsidP="00B9254B">
      <w:pPr>
        <w:spacing w:after="0" w:line="240" w:lineRule="auto"/>
        <w:rPr>
          <w:rFonts w:ascii="Century Schoolbook" w:eastAsia="Times New Roman" w:hAnsi="Century Schoolbook" w:cs="Arial"/>
          <w:b/>
          <w:lang w:eastAsia="pt-BR"/>
        </w:rPr>
      </w:pPr>
    </w:p>
    <w:p w14:paraId="6F79F052" w14:textId="77777777" w:rsidR="00450408" w:rsidRPr="00BE2777" w:rsidRDefault="00450408" w:rsidP="00B9254B">
      <w:pPr>
        <w:spacing w:after="0" w:line="240" w:lineRule="auto"/>
        <w:rPr>
          <w:rFonts w:ascii="Century Schoolbook" w:eastAsia="Times New Roman" w:hAnsi="Century Schoolbook" w:cs="Arial"/>
          <w:lang w:eastAsia="pt-BR"/>
        </w:rPr>
      </w:pPr>
    </w:p>
    <w:p w14:paraId="34056EC1"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(nome da empresa) ________________________________, inscrita no CNPJ sob o nº_____________________________, por intermédio de seu representante legal o (a) </w:t>
      </w:r>
      <w:proofErr w:type="spellStart"/>
      <w:r w:rsidRPr="00BE2777">
        <w:rPr>
          <w:rFonts w:ascii="Century Schoolbook" w:eastAsia="Times New Roman" w:hAnsi="Century Schoolbook" w:cs="Arial"/>
          <w:lang w:eastAsia="pt-BR"/>
        </w:rPr>
        <w:t>Sr</w:t>
      </w:r>
      <w:proofErr w:type="spellEnd"/>
      <w:r w:rsidRPr="00BE2777">
        <w:rPr>
          <w:rFonts w:ascii="Century Schoolbook" w:eastAsia="Times New Roman" w:hAnsi="Century Schoolbook" w:cs="Arial"/>
          <w:lang w:eastAsia="pt-BR"/>
        </w:rPr>
        <w:t xml:space="preserve"> (a) ________________________________________________, portador (a) da Carteira de Identidade nº ________________________e do CPF nº ___________________, DECLARA sob as penas do art. 299 do Código Penal que:</w:t>
      </w:r>
    </w:p>
    <w:p w14:paraId="4F76AA6B"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1674AF94"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1580790A" w14:textId="77777777" w:rsidR="00450408" w:rsidRPr="00BE2777" w:rsidRDefault="00450408" w:rsidP="00B9254B">
      <w:pPr>
        <w:spacing w:after="0" w:line="240" w:lineRule="auto"/>
        <w:ind w:left="720" w:hanging="36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Não possui proprietário, sócios ou funcionários que sejam servidores ou agentes políticos do órgão ou entidade contratante ou responsável pela licitação;</w:t>
      </w:r>
    </w:p>
    <w:p w14:paraId="7CB037EA"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0F5E108F" w14:textId="77777777" w:rsidR="00450408" w:rsidRPr="00BE2777" w:rsidRDefault="00450408" w:rsidP="00B9254B">
      <w:pPr>
        <w:spacing w:after="0" w:line="240" w:lineRule="auto"/>
        <w:ind w:left="720" w:hanging="36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Não possui proprietário ou sócio que seja cônjuge, companheiro ou parente em linha reta, colateral ou por afinidade, até o terceiro grau, e por afinidade, até o segundo grau, de agente político do órgão ou entidade contratante ou responsável pela licitação.</w:t>
      </w:r>
    </w:p>
    <w:p w14:paraId="26ADFDDD" w14:textId="77777777" w:rsidR="00450408" w:rsidRPr="00BE2777" w:rsidRDefault="00450408" w:rsidP="00B9254B">
      <w:pPr>
        <w:spacing w:after="0" w:line="240" w:lineRule="auto"/>
        <w:rPr>
          <w:rFonts w:ascii="Century Schoolbook" w:eastAsia="Times New Roman" w:hAnsi="Century Schoolbook" w:cs="Arial"/>
          <w:lang w:eastAsia="pt-BR"/>
        </w:rPr>
      </w:pPr>
    </w:p>
    <w:p w14:paraId="7BF0DECC" w14:textId="77777777" w:rsidR="00450408" w:rsidRPr="00BE2777" w:rsidRDefault="00450408" w:rsidP="00B9254B">
      <w:pPr>
        <w:spacing w:after="0" w:line="240" w:lineRule="auto"/>
        <w:rPr>
          <w:rFonts w:ascii="Century Schoolbook" w:eastAsia="Times New Roman" w:hAnsi="Century Schoolbook" w:cs="Arial"/>
          <w:lang w:eastAsia="pt-BR"/>
        </w:rPr>
      </w:pPr>
    </w:p>
    <w:p w14:paraId="62A03E4E" w14:textId="77777777" w:rsidR="00450408" w:rsidRPr="00BE2777" w:rsidRDefault="00450408" w:rsidP="00B9254B">
      <w:pPr>
        <w:spacing w:after="0" w:line="240" w:lineRule="auto"/>
        <w:rPr>
          <w:rFonts w:ascii="Century Schoolbook" w:eastAsia="Times New Roman" w:hAnsi="Century Schoolbook" w:cs="Arial"/>
          <w:lang w:eastAsia="pt-BR"/>
        </w:rPr>
      </w:pPr>
    </w:p>
    <w:p w14:paraId="38831C77"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______________________, _____ de ___________ </w:t>
      </w:r>
      <w:proofErr w:type="spellStart"/>
      <w:r w:rsidRPr="00BE2777">
        <w:rPr>
          <w:rFonts w:ascii="Century Schoolbook" w:eastAsia="Times New Roman" w:hAnsi="Century Schoolbook" w:cs="Arial"/>
          <w:lang w:eastAsia="pt-BR"/>
        </w:rPr>
        <w:t>de</w:t>
      </w:r>
      <w:proofErr w:type="spellEnd"/>
      <w:r w:rsidRPr="00BE2777">
        <w:rPr>
          <w:rFonts w:ascii="Century Schoolbook" w:eastAsia="Times New Roman" w:hAnsi="Century Schoolbook" w:cs="Arial"/>
          <w:lang w:eastAsia="pt-BR"/>
        </w:rPr>
        <w:t xml:space="preserve"> 2021.</w:t>
      </w:r>
    </w:p>
    <w:p w14:paraId="18E7CAD0"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0F5C4F47"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635A15BB" w14:textId="77777777" w:rsidR="00450408" w:rsidRPr="00BE2777" w:rsidRDefault="00450408" w:rsidP="00B9254B">
      <w:pPr>
        <w:spacing w:after="0" w:line="240" w:lineRule="auto"/>
        <w:jc w:val="center"/>
        <w:rPr>
          <w:rFonts w:ascii="Century Schoolbook" w:eastAsia="Times New Roman" w:hAnsi="Century Schoolbook" w:cs="Arial"/>
          <w:b/>
          <w:lang w:eastAsia="pt-BR"/>
        </w:rPr>
      </w:pPr>
    </w:p>
    <w:p w14:paraId="120096F4"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Carimbo de CNPJ</w:t>
      </w:r>
    </w:p>
    <w:p w14:paraId="3BABD752"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4A7045F9"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50392B7C"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3C461F92"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6935F09D"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Nome completo do Declarante</w:t>
      </w:r>
    </w:p>
    <w:p w14:paraId="555CA94D"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5ED7C8E3"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Assinatura</w:t>
      </w:r>
    </w:p>
    <w:p w14:paraId="1742851C" w14:textId="77777777" w:rsidR="00450408" w:rsidRPr="00BE2777" w:rsidRDefault="00450408" w:rsidP="00B9254B">
      <w:pPr>
        <w:spacing w:after="0" w:line="240" w:lineRule="auto"/>
        <w:rPr>
          <w:rFonts w:ascii="Century Schoolbook" w:eastAsia="Times New Roman" w:hAnsi="Century Schoolbook" w:cs="Arial"/>
          <w:lang w:eastAsia="pt-BR"/>
        </w:rPr>
      </w:pPr>
    </w:p>
    <w:p w14:paraId="6DF93213" w14:textId="77777777" w:rsidR="00450408" w:rsidRPr="00BE2777" w:rsidRDefault="00450408" w:rsidP="00B9254B">
      <w:pPr>
        <w:spacing w:after="0" w:line="240" w:lineRule="auto"/>
        <w:rPr>
          <w:rFonts w:ascii="Century Schoolbook" w:eastAsia="Times New Roman" w:hAnsi="Century Schoolbook" w:cs="Arial"/>
          <w:lang w:eastAsia="pt-BR"/>
        </w:rPr>
      </w:pPr>
    </w:p>
    <w:p w14:paraId="0C02F7DE" w14:textId="77777777" w:rsidR="00450408" w:rsidRPr="00BE2777" w:rsidRDefault="00450408" w:rsidP="00B9254B">
      <w:pPr>
        <w:spacing w:after="0" w:line="240" w:lineRule="auto"/>
        <w:rPr>
          <w:rFonts w:ascii="Century Schoolbook" w:eastAsia="Times New Roman" w:hAnsi="Century Schoolbook" w:cs="Arial"/>
          <w:lang w:eastAsia="pt-BR"/>
        </w:rPr>
      </w:pPr>
    </w:p>
    <w:p w14:paraId="68EBC7F4" w14:textId="77777777" w:rsidR="00450408" w:rsidRPr="00BE2777" w:rsidRDefault="00450408" w:rsidP="00B9254B">
      <w:pPr>
        <w:spacing w:after="0" w:line="240" w:lineRule="auto"/>
        <w:rPr>
          <w:rFonts w:ascii="Century Schoolbook" w:eastAsia="Times New Roman" w:hAnsi="Century Schoolbook" w:cs="Arial"/>
          <w:lang w:eastAsia="pt-BR"/>
        </w:rPr>
      </w:pPr>
    </w:p>
    <w:p w14:paraId="3F79CE9B" w14:textId="77777777" w:rsidR="00450408" w:rsidRDefault="00450408" w:rsidP="00B9254B">
      <w:pPr>
        <w:spacing w:after="0" w:line="240" w:lineRule="auto"/>
        <w:rPr>
          <w:rFonts w:ascii="Century Schoolbook" w:eastAsia="Times New Roman" w:hAnsi="Century Schoolbook" w:cs="Arial"/>
          <w:lang w:eastAsia="pt-BR"/>
        </w:rPr>
      </w:pPr>
    </w:p>
    <w:p w14:paraId="59D9BB8D" w14:textId="77777777" w:rsidR="00890905" w:rsidRPr="00BE2777" w:rsidRDefault="00890905" w:rsidP="00B9254B">
      <w:pPr>
        <w:spacing w:after="0" w:line="240" w:lineRule="auto"/>
        <w:rPr>
          <w:rFonts w:ascii="Century Schoolbook" w:eastAsia="Times New Roman" w:hAnsi="Century Schoolbook" w:cs="Arial"/>
          <w:lang w:eastAsia="pt-BR"/>
        </w:rPr>
      </w:pPr>
    </w:p>
    <w:p w14:paraId="3EF7D398" w14:textId="77777777" w:rsidR="00450408" w:rsidRDefault="00450408" w:rsidP="00B9254B">
      <w:pPr>
        <w:spacing w:after="0" w:line="240" w:lineRule="auto"/>
        <w:rPr>
          <w:rFonts w:ascii="Century Schoolbook" w:eastAsia="Times New Roman" w:hAnsi="Century Schoolbook" w:cs="Arial"/>
          <w:lang w:eastAsia="pt-BR"/>
        </w:rPr>
      </w:pPr>
    </w:p>
    <w:p w14:paraId="447D4C67" w14:textId="77777777" w:rsidR="00450408" w:rsidRPr="00BE2777" w:rsidRDefault="00450408" w:rsidP="002F62D2">
      <w:pPr>
        <w:spacing w:after="0" w:line="240" w:lineRule="auto"/>
        <w:jc w:val="center"/>
        <w:rPr>
          <w:rFonts w:ascii="Century Schoolbook" w:eastAsia="Times New Roman" w:hAnsi="Century Schoolbook" w:cs="Arial"/>
          <w:lang w:eastAsia="pt-BR"/>
        </w:rPr>
      </w:pPr>
    </w:p>
    <w:p w14:paraId="15E8F1A0" w14:textId="53D420A7" w:rsidR="00450408" w:rsidRPr="00890905" w:rsidRDefault="00450408" w:rsidP="00B9254B">
      <w:pPr>
        <w:spacing w:after="0" w:line="240" w:lineRule="auto"/>
        <w:jc w:val="center"/>
        <w:rPr>
          <w:rFonts w:ascii="Century Schoolbook" w:eastAsia="Times New Roman" w:hAnsi="Century Schoolbook" w:cs="Calibri"/>
          <w:b/>
          <w:lang w:eastAsia="pt-BR"/>
        </w:rPr>
      </w:pPr>
      <w:r w:rsidRPr="00890905">
        <w:rPr>
          <w:rFonts w:ascii="Century Schoolbook" w:eastAsia="Times New Roman" w:hAnsi="Century Schoolbook" w:cs="Calibri"/>
          <w:b/>
          <w:lang w:eastAsia="pt-BR"/>
        </w:rPr>
        <w:t xml:space="preserve">PREGÃO PRESENCIAL N.º </w:t>
      </w:r>
      <w:r w:rsidR="00890905">
        <w:rPr>
          <w:rFonts w:ascii="Century Schoolbook" w:eastAsia="Times New Roman" w:hAnsi="Century Schoolbook" w:cs="Calibri"/>
          <w:b/>
          <w:lang w:eastAsia="pt-BR"/>
        </w:rPr>
        <w:t>09</w:t>
      </w:r>
      <w:r w:rsidRPr="00890905">
        <w:rPr>
          <w:rFonts w:ascii="Century Schoolbook" w:eastAsia="Times New Roman" w:hAnsi="Century Schoolbook" w:cs="Calibri"/>
          <w:b/>
          <w:lang w:eastAsia="pt-BR"/>
        </w:rPr>
        <w:t>/2021</w:t>
      </w:r>
    </w:p>
    <w:p w14:paraId="649287A7" w14:textId="79394E93" w:rsidR="00450408" w:rsidRPr="00BE2777" w:rsidRDefault="00C46436" w:rsidP="00C46436">
      <w:pPr>
        <w:spacing w:after="0" w:line="240" w:lineRule="auto"/>
        <w:jc w:val="center"/>
        <w:rPr>
          <w:rFonts w:ascii="Century Schoolbook" w:eastAsia="Times New Roman" w:hAnsi="Century Schoolbook" w:cs="Calibri"/>
          <w:b/>
        </w:rPr>
      </w:pPr>
      <w:r>
        <w:rPr>
          <w:rFonts w:ascii="Century Schoolbook" w:eastAsia="Times New Roman" w:hAnsi="Century Schoolbook" w:cs="Calibri"/>
          <w:b/>
          <w:lang w:eastAsia="pt-BR"/>
        </w:rPr>
        <w:t xml:space="preserve">ANEXO X – </w:t>
      </w:r>
      <w:r w:rsidR="00450408" w:rsidRPr="00BE2777">
        <w:rPr>
          <w:rFonts w:ascii="Century Schoolbook" w:eastAsia="Times New Roman" w:hAnsi="Century Schoolbook" w:cs="Calibri"/>
          <w:b/>
        </w:rPr>
        <w:t>DECLARAÇÃO DE CONHECIMENTO DAS CONDIÇÕES DE REALIZAÇÃO DOS SERVIÇOS</w:t>
      </w:r>
    </w:p>
    <w:p w14:paraId="646AF758" w14:textId="77777777" w:rsidR="00450408" w:rsidRPr="00BE2777" w:rsidRDefault="00450408" w:rsidP="00B9254B">
      <w:pPr>
        <w:spacing w:after="0" w:line="240" w:lineRule="auto"/>
        <w:jc w:val="center"/>
        <w:rPr>
          <w:rFonts w:ascii="Century Schoolbook" w:eastAsia="Times New Roman" w:hAnsi="Century Schoolbook" w:cs="Calibri"/>
          <w:b/>
          <w:bCs/>
          <w:lang w:eastAsia="pt-BR"/>
        </w:rPr>
      </w:pPr>
    </w:p>
    <w:p w14:paraId="769FD776" w14:textId="46F693DB"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 xml:space="preserve">Ref.: </w:t>
      </w:r>
      <w:r w:rsidRPr="00BE2777">
        <w:rPr>
          <w:rFonts w:ascii="Century Schoolbook" w:eastAsia="Times New Roman" w:hAnsi="Century Schoolbook" w:cs="Calibri"/>
        </w:rPr>
        <w:tab/>
        <w:t xml:space="preserve">Processo Licitatório nº </w:t>
      </w:r>
      <w:r w:rsidR="00890905">
        <w:rPr>
          <w:rFonts w:ascii="Century Schoolbook" w:eastAsia="Times New Roman" w:hAnsi="Century Schoolbook" w:cs="Calibri"/>
        </w:rPr>
        <w:t>11</w:t>
      </w:r>
      <w:r w:rsidRPr="00BE2777">
        <w:rPr>
          <w:rFonts w:ascii="Century Schoolbook" w:eastAsia="Times New Roman" w:hAnsi="Century Schoolbook" w:cs="Calibri"/>
        </w:rPr>
        <w:t>/2021</w:t>
      </w:r>
    </w:p>
    <w:p w14:paraId="6D19CAAB" w14:textId="2EAC01F5"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ab/>
        <w:t xml:space="preserve">Edital de Pregão nº </w:t>
      </w:r>
      <w:r w:rsidR="00890905">
        <w:rPr>
          <w:rFonts w:ascii="Century Schoolbook" w:eastAsia="Times New Roman" w:hAnsi="Century Schoolbook" w:cs="Calibri"/>
        </w:rPr>
        <w:t>09</w:t>
      </w:r>
      <w:r w:rsidRPr="00BE2777">
        <w:rPr>
          <w:rFonts w:ascii="Century Schoolbook" w:eastAsia="Times New Roman" w:hAnsi="Century Schoolbook" w:cs="Calibri"/>
        </w:rPr>
        <w:t>/2021</w:t>
      </w:r>
    </w:p>
    <w:p w14:paraId="1180E541" w14:textId="77777777" w:rsidR="00450408" w:rsidRPr="00BE2777" w:rsidRDefault="00450408" w:rsidP="00B9254B">
      <w:pPr>
        <w:spacing w:line="240" w:lineRule="auto"/>
        <w:jc w:val="both"/>
        <w:rPr>
          <w:rFonts w:ascii="Century Schoolbook" w:eastAsia="Times New Roman" w:hAnsi="Century Schoolbook" w:cs="Calibri"/>
        </w:rPr>
      </w:pPr>
    </w:p>
    <w:p w14:paraId="18E7AE15" w14:textId="77777777"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 xml:space="preserve">A </w:t>
      </w:r>
      <w:proofErr w:type="gramStart"/>
      <w:r w:rsidRPr="00BE2777">
        <w:rPr>
          <w:rFonts w:ascii="Century Schoolbook" w:eastAsia="Times New Roman" w:hAnsi="Century Schoolbook" w:cs="Calibri"/>
        </w:rPr>
        <w:t>empresa ...</w:t>
      </w:r>
      <w:proofErr w:type="gramEnd"/>
      <w:r w:rsidRPr="00BE2777">
        <w:rPr>
          <w:rFonts w:ascii="Century Schoolbook" w:eastAsia="Times New Roman" w:hAnsi="Century Schoolbook" w:cs="Calibri"/>
        </w:rPr>
        <w:t xml:space="preserve">.............................................., inscrita no CNPJ sob nº  .............................., por intermédio de seu representante legal o(a) </w:t>
      </w:r>
      <w:proofErr w:type="spellStart"/>
      <w:r w:rsidRPr="00BE2777">
        <w:rPr>
          <w:rFonts w:ascii="Century Schoolbook" w:eastAsia="Times New Roman" w:hAnsi="Century Schoolbook" w:cs="Calibri"/>
        </w:rPr>
        <w:t>Sr</w:t>
      </w:r>
      <w:proofErr w:type="spellEnd"/>
      <w:r w:rsidRPr="00BE2777">
        <w:rPr>
          <w:rFonts w:ascii="Century Schoolbook" w:eastAsia="Times New Roman" w:hAnsi="Century Schoolbook" w:cs="Calibri"/>
        </w:rPr>
        <w:t xml:space="preserve">(a) ............................................................., inscrito(a) no RG nº ............................. </w:t>
      </w:r>
      <w:proofErr w:type="gramStart"/>
      <w:r w:rsidRPr="00BE2777">
        <w:rPr>
          <w:rFonts w:ascii="Century Schoolbook" w:eastAsia="Times New Roman" w:hAnsi="Century Schoolbook" w:cs="Calibri"/>
        </w:rPr>
        <w:t>e</w:t>
      </w:r>
      <w:proofErr w:type="gramEnd"/>
      <w:r w:rsidRPr="00BE2777">
        <w:rPr>
          <w:rFonts w:ascii="Century Schoolbook" w:eastAsia="Times New Roman" w:hAnsi="Century Schoolbook" w:cs="Calibri"/>
        </w:rPr>
        <w:t xml:space="preserve"> no CPF nº ...................................., DECLARA tomou conhecimento de todas as informações necessárias das condições de realização dos serviços objeto da licitação e que, em momento algum, será alegado desconhecimento de qualquer uma das etapas ou particularidades dos mesmos. Ainda, que esta empresa está ciente que não serão aceitas quaisquer argumentações posteriores consequentes do desconhecimento dessas condições.</w:t>
      </w:r>
    </w:p>
    <w:p w14:paraId="0B0E0957" w14:textId="77777777"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Assim sendo, para fins que se fizer de direito, e por possuir poderes legais para tanto, firmamos a presente.</w:t>
      </w:r>
    </w:p>
    <w:p w14:paraId="3488FA71" w14:textId="77777777" w:rsidR="00450408" w:rsidRPr="00BE2777" w:rsidRDefault="00450408" w:rsidP="00B9254B">
      <w:pPr>
        <w:spacing w:line="240" w:lineRule="auto"/>
        <w:jc w:val="both"/>
        <w:rPr>
          <w:rFonts w:ascii="Century Schoolbook" w:eastAsia="Times New Roman" w:hAnsi="Century Schoolbook" w:cs="Calibri"/>
        </w:rPr>
      </w:pPr>
    </w:p>
    <w:p w14:paraId="05FC7E7F" w14:textId="77777777" w:rsidR="00450408" w:rsidRPr="00BE2777" w:rsidRDefault="00450408" w:rsidP="00B9254B">
      <w:pPr>
        <w:spacing w:line="240" w:lineRule="auto"/>
        <w:jc w:val="both"/>
        <w:rPr>
          <w:rFonts w:ascii="Century Schoolbook" w:eastAsia="Times New Roman" w:hAnsi="Century Schoolbook" w:cs="Calibri"/>
        </w:rPr>
      </w:pPr>
      <w:r w:rsidRPr="00BE2777">
        <w:rPr>
          <w:rFonts w:ascii="Century Schoolbook" w:eastAsia="Times New Roman" w:hAnsi="Century Schoolbook" w:cs="Calibri"/>
        </w:rPr>
        <w:t>Local e Data.</w:t>
      </w:r>
    </w:p>
    <w:p w14:paraId="428D7F84" w14:textId="77777777" w:rsidR="00450408" w:rsidRPr="00BE2777" w:rsidRDefault="00450408" w:rsidP="00B9254B">
      <w:pPr>
        <w:spacing w:line="240" w:lineRule="auto"/>
        <w:jc w:val="both"/>
        <w:rPr>
          <w:rFonts w:ascii="Century Schoolbook" w:eastAsia="Times New Roman" w:hAnsi="Century Schoolbook" w:cs="Calibri"/>
        </w:rPr>
      </w:pPr>
    </w:p>
    <w:p w14:paraId="4961B954" w14:textId="77777777" w:rsidR="00450408" w:rsidRPr="00BE2777" w:rsidRDefault="00450408" w:rsidP="00B9254B">
      <w:pPr>
        <w:spacing w:after="0" w:line="240" w:lineRule="auto"/>
        <w:jc w:val="both"/>
        <w:rPr>
          <w:rFonts w:ascii="Century Schoolbook" w:eastAsia="Times New Roman" w:hAnsi="Century Schoolbook" w:cs="Calibri"/>
        </w:rPr>
      </w:pPr>
    </w:p>
    <w:p w14:paraId="450FA534"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(NOME DA EMPRESA)</w:t>
      </w:r>
    </w:p>
    <w:p w14:paraId="0441A5FE"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Nome do Representante legal</w:t>
      </w:r>
    </w:p>
    <w:p w14:paraId="6589BC8A"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Nº CPF ou RG</w:t>
      </w:r>
    </w:p>
    <w:p w14:paraId="7012EDF8" w14:textId="77777777" w:rsidR="00450408" w:rsidRPr="00BE2777" w:rsidRDefault="00450408" w:rsidP="00B9254B">
      <w:pPr>
        <w:spacing w:after="0" w:line="240" w:lineRule="auto"/>
        <w:jc w:val="both"/>
        <w:rPr>
          <w:rFonts w:ascii="Century Schoolbook" w:eastAsia="Times New Roman" w:hAnsi="Century Schoolbook" w:cs="Calibri"/>
        </w:rPr>
      </w:pPr>
      <w:r w:rsidRPr="00BE2777">
        <w:rPr>
          <w:rFonts w:ascii="Century Schoolbook" w:eastAsia="Times New Roman" w:hAnsi="Century Schoolbook" w:cs="Calibri"/>
        </w:rPr>
        <w:t>Cargo/Função</w:t>
      </w:r>
    </w:p>
    <w:p w14:paraId="21403C41" w14:textId="77777777" w:rsidR="00450408" w:rsidRPr="00BE2777" w:rsidRDefault="00450408" w:rsidP="00B9254B">
      <w:pPr>
        <w:spacing w:line="240" w:lineRule="auto"/>
        <w:jc w:val="both"/>
        <w:rPr>
          <w:rFonts w:ascii="Century Schoolbook" w:eastAsia="Times New Roman" w:hAnsi="Century Schoolbook" w:cs="Times New Roman"/>
        </w:rPr>
      </w:pPr>
    </w:p>
    <w:p w14:paraId="38545883"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16D47DB2"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70E6E2EA"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649C0F43"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520258AD"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3F10CECC"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02DA3BCF" w14:textId="77777777" w:rsidR="00450408" w:rsidRDefault="00450408" w:rsidP="00B9254B">
      <w:pPr>
        <w:spacing w:after="0" w:line="240" w:lineRule="auto"/>
        <w:jc w:val="both"/>
        <w:rPr>
          <w:rFonts w:ascii="Century Schoolbook" w:eastAsia="Times New Roman" w:hAnsi="Century Schoolbook" w:cs="Arial"/>
          <w:lang w:val="pt-PT" w:eastAsia="pt-BR"/>
        </w:rPr>
      </w:pPr>
    </w:p>
    <w:p w14:paraId="2688578A" w14:textId="77777777" w:rsidR="00C46436" w:rsidRDefault="00C46436" w:rsidP="00B9254B">
      <w:pPr>
        <w:spacing w:after="0" w:line="240" w:lineRule="auto"/>
        <w:jc w:val="both"/>
        <w:rPr>
          <w:rFonts w:ascii="Century Schoolbook" w:eastAsia="Times New Roman" w:hAnsi="Century Schoolbook" w:cs="Arial"/>
          <w:lang w:val="pt-PT" w:eastAsia="pt-BR"/>
        </w:rPr>
      </w:pPr>
    </w:p>
    <w:p w14:paraId="5792FF9B" w14:textId="77777777" w:rsidR="00C46436" w:rsidRPr="00BE2777" w:rsidRDefault="00C46436" w:rsidP="00B9254B">
      <w:pPr>
        <w:spacing w:after="0" w:line="240" w:lineRule="auto"/>
        <w:jc w:val="both"/>
        <w:rPr>
          <w:rFonts w:ascii="Century Schoolbook" w:eastAsia="Times New Roman" w:hAnsi="Century Schoolbook" w:cs="Arial"/>
          <w:lang w:val="pt-PT" w:eastAsia="pt-BR"/>
        </w:rPr>
      </w:pPr>
    </w:p>
    <w:p w14:paraId="0935238F" w14:textId="77777777" w:rsidR="00450408" w:rsidRPr="00BE2777" w:rsidRDefault="00450408" w:rsidP="00B9254B">
      <w:pPr>
        <w:spacing w:after="0" w:line="240" w:lineRule="auto"/>
        <w:jc w:val="both"/>
        <w:rPr>
          <w:rFonts w:ascii="Century Schoolbook" w:eastAsia="Times New Roman" w:hAnsi="Century Schoolbook" w:cs="Arial"/>
          <w:lang w:val="pt-PT" w:eastAsia="pt-BR"/>
        </w:rPr>
      </w:pPr>
    </w:p>
    <w:p w14:paraId="3D64B92C" w14:textId="77777777" w:rsidR="00C46436" w:rsidRDefault="00C46436" w:rsidP="00B9254B">
      <w:pPr>
        <w:spacing w:after="0" w:line="240" w:lineRule="auto"/>
        <w:jc w:val="center"/>
        <w:rPr>
          <w:rFonts w:ascii="Century Schoolbook" w:eastAsia="Times New Roman" w:hAnsi="Century Schoolbook" w:cs="Arial"/>
          <w:b/>
          <w:lang w:eastAsia="pt-BR"/>
        </w:rPr>
      </w:pPr>
    </w:p>
    <w:p w14:paraId="4FE923E3" w14:textId="341F79C5" w:rsidR="00450408" w:rsidRPr="00890905" w:rsidRDefault="00450408" w:rsidP="00B9254B">
      <w:pPr>
        <w:spacing w:after="0" w:line="240" w:lineRule="auto"/>
        <w:jc w:val="center"/>
        <w:rPr>
          <w:rFonts w:ascii="Century Schoolbook" w:eastAsia="Times New Roman" w:hAnsi="Century Schoolbook" w:cs="Arial"/>
          <w:b/>
          <w:lang w:eastAsia="pt-BR"/>
        </w:rPr>
      </w:pPr>
      <w:r w:rsidRPr="00890905">
        <w:rPr>
          <w:rFonts w:ascii="Century Schoolbook" w:eastAsia="Times New Roman" w:hAnsi="Century Schoolbook" w:cs="Arial"/>
          <w:b/>
          <w:lang w:eastAsia="pt-BR"/>
        </w:rPr>
        <w:t xml:space="preserve">PREGÃO PRESENCIAL N.º </w:t>
      </w:r>
      <w:r w:rsidR="00890905">
        <w:rPr>
          <w:rFonts w:ascii="Century Schoolbook" w:eastAsia="Times New Roman" w:hAnsi="Century Schoolbook" w:cs="Arial"/>
          <w:b/>
          <w:lang w:eastAsia="pt-BR"/>
        </w:rPr>
        <w:t>09</w:t>
      </w:r>
      <w:r w:rsidRPr="00890905">
        <w:rPr>
          <w:rFonts w:ascii="Century Schoolbook" w:eastAsia="Times New Roman" w:hAnsi="Century Schoolbook" w:cs="Arial"/>
          <w:b/>
          <w:lang w:eastAsia="pt-BR"/>
        </w:rPr>
        <w:t>/2021</w:t>
      </w:r>
    </w:p>
    <w:p w14:paraId="3E1298D3" w14:textId="77777777" w:rsidR="00450408" w:rsidRPr="00BE2777" w:rsidRDefault="00450408" w:rsidP="00B9254B">
      <w:pPr>
        <w:spacing w:after="0" w:line="240" w:lineRule="auto"/>
        <w:jc w:val="center"/>
        <w:rPr>
          <w:rFonts w:ascii="Century Schoolbook" w:eastAsia="Times New Roman" w:hAnsi="Century Schoolbook" w:cs="Arial"/>
          <w:b/>
          <w:lang w:eastAsia="pt-BR"/>
        </w:rPr>
      </w:pPr>
      <w:r w:rsidRPr="00BE2777">
        <w:rPr>
          <w:rFonts w:ascii="Century Schoolbook" w:eastAsia="Times New Roman" w:hAnsi="Century Schoolbook" w:cs="Arial"/>
          <w:b/>
          <w:lang w:eastAsia="pt-BR"/>
        </w:rPr>
        <w:t>ANEXO XI – MINUTA DE CONTRATO</w:t>
      </w:r>
    </w:p>
    <w:p w14:paraId="6A7DBCED"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74C5CDF9"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637BCFA7"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 xml:space="preserve">TERMO DE CONTRATO CELEBRADO ENTRE </w:t>
      </w:r>
      <w:r w:rsidRPr="00890905">
        <w:rPr>
          <w:rFonts w:ascii="Century Schoolbook" w:eastAsia="Times New Roman" w:hAnsi="Century Schoolbook" w:cs="Arial"/>
          <w:b/>
          <w:color w:val="FF0000"/>
          <w:highlight w:val="yellow"/>
          <w:lang w:eastAsia="pt-BR"/>
        </w:rPr>
        <w:t>(ENTIDADE)</w:t>
      </w:r>
      <w:r w:rsidRPr="00BE2777">
        <w:rPr>
          <w:rFonts w:ascii="Century Schoolbook" w:eastAsia="Times New Roman" w:hAnsi="Century Schoolbook" w:cs="Arial"/>
          <w:b/>
          <w:lang w:eastAsia="pt-BR"/>
        </w:rPr>
        <w:t xml:space="preserve"> </w:t>
      </w:r>
      <w:proofErr w:type="gramStart"/>
      <w:r w:rsidRPr="00BE2777">
        <w:rPr>
          <w:rFonts w:ascii="Century Schoolbook" w:eastAsia="Times New Roman" w:hAnsi="Century Schoolbook" w:cs="Arial"/>
          <w:b/>
          <w:lang w:eastAsia="pt-BR"/>
        </w:rPr>
        <w:t>E ...</w:t>
      </w:r>
      <w:proofErr w:type="gramEnd"/>
      <w:r w:rsidRPr="00BE2777">
        <w:rPr>
          <w:rFonts w:ascii="Century Schoolbook" w:eastAsia="Times New Roman" w:hAnsi="Century Schoolbook" w:cs="Arial"/>
          <w:b/>
          <w:lang w:eastAsia="pt-BR"/>
        </w:rPr>
        <w:t>...............................................................................</w:t>
      </w:r>
    </w:p>
    <w:p w14:paraId="1FDA1FCC"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0E029EB1" w14:textId="77777777" w:rsidR="00450408"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O MUNICÍPIO XXXXXX</w:t>
      </w:r>
      <w:r w:rsidRPr="00BE2777">
        <w:rPr>
          <w:rFonts w:ascii="Century Schoolbook" w:eastAsia="Times New Roman" w:hAnsi="Century Schoolbook" w:cs="Arial"/>
          <w:lang w:eastAsia="pt-BR"/>
        </w:rPr>
        <w:t xml:space="preserve">, com sede na </w:t>
      </w:r>
      <w:proofErr w:type="spellStart"/>
      <w:r w:rsidRPr="00BE2777">
        <w:rPr>
          <w:rFonts w:ascii="Century Schoolbook" w:eastAsia="Times New Roman" w:hAnsi="Century Schoolbook" w:cs="Arial"/>
          <w:lang w:eastAsia="pt-BR"/>
        </w:rPr>
        <w:t>xxxxxxxxxx</w:t>
      </w:r>
      <w:proofErr w:type="spellEnd"/>
      <w:r w:rsidRPr="00BE2777">
        <w:rPr>
          <w:rFonts w:ascii="Century Schoolbook" w:eastAsia="Times New Roman" w:hAnsi="Century Schoolbook" w:cs="Arial"/>
          <w:lang w:eastAsia="pt-BR"/>
        </w:rPr>
        <w:t xml:space="preserve">, </w:t>
      </w:r>
      <w:proofErr w:type="gramStart"/>
      <w:r w:rsidRPr="00BE2777">
        <w:rPr>
          <w:rFonts w:ascii="Century Schoolbook" w:eastAsia="Times New Roman" w:hAnsi="Century Schoolbook" w:cs="Arial"/>
          <w:lang w:eastAsia="pt-BR"/>
        </w:rPr>
        <w:t>representado(</w:t>
      </w:r>
      <w:proofErr w:type="gramEnd"/>
      <w:r w:rsidRPr="00BE2777">
        <w:rPr>
          <w:rFonts w:ascii="Century Schoolbook" w:eastAsia="Times New Roman" w:hAnsi="Century Schoolbook" w:cs="Arial"/>
          <w:lang w:eastAsia="pt-BR"/>
        </w:rPr>
        <w:t xml:space="preserve">a) pelo(a) Prefeito Municipal Sr. </w:t>
      </w:r>
      <w:proofErr w:type="spellStart"/>
      <w:r w:rsidRPr="00BE2777">
        <w:rPr>
          <w:rFonts w:ascii="Century Schoolbook" w:eastAsia="Times New Roman" w:hAnsi="Century Schoolbook" w:cs="Arial"/>
          <w:lang w:eastAsia="pt-BR"/>
        </w:rPr>
        <w:t>Xxxxxxxxxxxxxxxxxxxxxx</w:t>
      </w:r>
      <w:proofErr w:type="spellEnd"/>
      <w:r w:rsidRPr="00BE2777">
        <w:rPr>
          <w:rFonts w:ascii="Century Schoolbook" w:eastAsia="Times New Roman" w:hAnsi="Century Schoolbook" w:cs="Arial"/>
          <w:lang w:eastAsia="pt-BR"/>
        </w:rPr>
        <w:t xml:space="preserve">, doravante denominado </w:t>
      </w:r>
      <w:r w:rsidRPr="00BE2777">
        <w:rPr>
          <w:rFonts w:ascii="Century Schoolbook" w:eastAsia="Times New Roman" w:hAnsi="Century Schoolbook" w:cs="Arial"/>
          <w:b/>
          <w:lang w:eastAsia="pt-BR"/>
        </w:rPr>
        <w:t>CONTRATANTE</w:t>
      </w:r>
      <w:r w:rsidRPr="00BE2777">
        <w:rPr>
          <w:rFonts w:ascii="Century Schoolbook" w:eastAsia="Times New Roman" w:hAnsi="Century Schoolbook" w:cs="Arial"/>
          <w:lang w:eastAsia="pt-BR"/>
        </w:rPr>
        <w:t xml:space="preserve">, e a Firma ................................................., com sede na Rua ..........................número ....., .............................., em.................., inscrita no Cadastro Nacional da Pessoa Jurídica do Ministério da Fazenda sob o número ......................................... </w:t>
      </w:r>
      <w:proofErr w:type="gramStart"/>
      <w:r w:rsidRPr="00BE2777">
        <w:rPr>
          <w:rFonts w:ascii="Century Schoolbook" w:eastAsia="Times New Roman" w:hAnsi="Century Schoolbook" w:cs="Arial"/>
          <w:lang w:eastAsia="pt-BR"/>
        </w:rPr>
        <w:t>representada</w:t>
      </w:r>
      <w:proofErr w:type="gramEnd"/>
      <w:r w:rsidRPr="00BE2777">
        <w:rPr>
          <w:rFonts w:ascii="Century Schoolbook" w:eastAsia="Times New Roman" w:hAnsi="Century Schoolbook" w:cs="Arial"/>
          <w:lang w:eastAsia="pt-BR"/>
        </w:rPr>
        <w:t xml:space="preserve"> pelo(a) Senhor(a) ............................................................, portador da CI n.º..................... </w:t>
      </w:r>
      <w:proofErr w:type="gramStart"/>
      <w:r w:rsidRPr="00BE2777">
        <w:rPr>
          <w:rFonts w:ascii="Century Schoolbook" w:eastAsia="Times New Roman" w:hAnsi="Century Schoolbook" w:cs="Arial"/>
          <w:lang w:eastAsia="pt-BR"/>
        </w:rPr>
        <w:t>e</w:t>
      </w:r>
      <w:proofErr w:type="gramEnd"/>
      <w:r w:rsidRPr="00BE2777">
        <w:rPr>
          <w:rFonts w:ascii="Century Schoolbook" w:eastAsia="Times New Roman" w:hAnsi="Century Schoolbook" w:cs="Arial"/>
          <w:lang w:eastAsia="pt-BR"/>
        </w:rPr>
        <w:t xml:space="preserve"> CPF n°................... </w:t>
      </w:r>
      <w:proofErr w:type="gramStart"/>
      <w:r w:rsidRPr="00BE2777">
        <w:rPr>
          <w:rFonts w:ascii="Century Schoolbook" w:eastAsia="Times New Roman" w:hAnsi="Century Schoolbook" w:cs="Arial"/>
          <w:lang w:eastAsia="pt-BR"/>
        </w:rPr>
        <w:t>doravante</w:t>
      </w:r>
      <w:proofErr w:type="gramEnd"/>
      <w:r w:rsidRPr="00BE2777">
        <w:rPr>
          <w:rFonts w:ascii="Century Schoolbook" w:eastAsia="Times New Roman" w:hAnsi="Century Schoolbook" w:cs="Arial"/>
          <w:lang w:eastAsia="pt-BR"/>
        </w:rPr>
        <w:t xml:space="preserve"> denominada </w:t>
      </w:r>
      <w:r w:rsidRPr="00BE2777">
        <w:rPr>
          <w:rFonts w:ascii="Century Schoolbook" w:eastAsia="Times New Roman" w:hAnsi="Century Schoolbook" w:cs="Arial"/>
          <w:b/>
          <w:lang w:eastAsia="pt-BR"/>
        </w:rPr>
        <w:t xml:space="preserve">CONTRATADA, </w:t>
      </w:r>
      <w:r w:rsidRPr="00BE2777">
        <w:rPr>
          <w:rFonts w:ascii="Century Schoolbook" w:eastAsia="Times New Roman" w:hAnsi="Century Schoolbook" w:cs="Arial"/>
          <w:lang w:eastAsia="pt-BR"/>
        </w:rPr>
        <w:t xml:space="preserve">com fundamento no Decreto Federal n.º 3.555/00, na Lei Federal n.º 10.520/02, na Lei Federal n.º 8.666/93, com as devidas alterações, no Decreto Municipal n.º 5.298/05, na Lei Complementar n.º 123/06 e demais normas pertinentes e no Edital de Licitação PREGÃO PRESENCIAL Nº </w:t>
      </w:r>
      <w:proofErr w:type="spellStart"/>
      <w:r w:rsidRPr="00BE2777">
        <w:rPr>
          <w:rFonts w:ascii="Century Schoolbook" w:eastAsia="Times New Roman" w:hAnsi="Century Schoolbook" w:cs="Arial"/>
          <w:lang w:eastAsia="pt-BR"/>
        </w:rPr>
        <w:t>xxx</w:t>
      </w:r>
      <w:proofErr w:type="spellEnd"/>
      <w:r w:rsidRPr="00BE2777">
        <w:rPr>
          <w:rFonts w:ascii="Century Schoolbook" w:eastAsia="Times New Roman" w:hAnsi="Century Schoolbook" w:cs="Arial"/>
          <w:lang w:eastAsia="pt-BR"/>
        </w:rPr>
        <w:t>/2021, celebram o presente Contrato, mediante as cláusulas e condições seguintes:</w:t>
      </w:r>
    </w:p>
    <w:p w14:paraId="5BE592DC" w14:textId="77777777" w:rsidR="00890905" w:rsidRPr="00BE2777" w:rsidRDefault="00890905" w:rsidP="00B9254B">
      <w:pPr>
        <w:spacing w:after="0" w:line="240" w:lineRule="auto"/>
        <w:jc w:val="both"/>
        <w:rPr>
          <w:rFonts w:ascii="Century Schoolbook" w:eastAsia="Times New Roman" w:hAnsi="Century Schoolbook" w:cs="Arial"/>
          <w:lang w:eastAsia="pt-BR"/>
        </w:rPr>
      </w:pPr>
    </w:p>
    <w:p w14:paraId="158EAE04" w14:textId="77777777" w:rsidR="00450408" w:rsidRPr="00BE2777" w:rsidRDefault="00450408" w:rsidP="00B9254B">
      <w:pPr>
        <w:spacing w:after="0" w:line="240" w:lineRule="auto"/>
        <w:jc w:val="both"/>
        <w:rPr>
          <w:rFonts w:ascii="Century Schoolbook" w:eastAsia="Times New Roman" w:hAnsi="Century Schoolbook" w:cs="Arial"/>
          <w:highlight w:val="green"/>
          <w:lang w:eastAsia="pt-BR"/>
        </w:rPr>
      </w:pPr>
    </w:p>
    <w:p w14:paraId="7F818258" w14:textId="03CF114E"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CLÁUSULA PRIMEIRA – DAS DISPOSIÇÕES PRELIMINARES</w:t>
      </w:r>
    </w:p>
    <w:p w14:paraId="0BCDA96D" w14:textId="39D7812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 Integram este Contrato, naquilo que não contrariar as suas disposições:</w:t>
      </w:r>
    </w:p>
    <w:p w14:paraId="74E8C3CE" w14:textId="1B828844" w:rsidR="00450408" w:rsidRPr="00BE2777" w:rsidRDefault="00450408" w:rsidP="00B9254B">
      <w:pPr>
        <w:spacing w:after="0" w:line="240" w:lineRule="auto"/>
        <w:jc w:val="both"/>
        <w:rPr>
          <w:rFonts w:ascii="Century Schoolbook" w:eastAsia="Times New Roman" w:hAnsi="Century Schoolbook" w:cs="Arial"/>
          <w:lang w:eastAsia="pt-BR"/>
        </w:rPr>
      </w:pPr>
      <w:r w:rsidRPr="00890905">
        <w:rPr>
          <w:rFonts w:ascii="Century Schoolbook" w:eastAsia="Times New Roman" w:hAnsi="Century Schoolbook" w:cs="Arial"/>
          <w:lang w:eastAsia="pt-BR"/>
        </w:rPr>
        <w:t xml:space="preserve">1.1. PREGÃO PRESENCIAL N.º </w:t>
      </w:r>
      <w:r w:rsidR="00890905">
        <w:rPr>
          <w:rFonts w:ascii="Century Schoolbook" w:eastAsia="Times New Roman" w:hAnsi="Century Schoolbook" w:cs="Arial"/>
          <w:lang w:eastAsia="pt-BR"/>
        </w:rPr>
        <w:t>09</w:t>
      </w:r>
      <w:r w:rsidRPr="00890905">
        <w:rPr>
          <w:rFonts w:ascii="Century Schoolbook" w:eastAsia="Times New Roman" w:hAnsi="Century Schoolbook" w:cs="Arial"/>
          <w:lang w:eastAsia="pt-BR"/>
        </w:rPr>
        <w:t>/2021</w:t>
      </w:r>
      <w:r w:rsidRPr="00BE2777">
        <w:rPr>
          <w:rFonts w:ascii="Century Schoolbook" w:eastAsia="Times New Roman" w:hAnsi="Century Schoolbook" w:cs="Arial"/>
          <w:lang w:eastAsia="pt-BR"/>
        </w:rPr>
        <w:t>;</w:t>
      </w:r>
    </w:p>
    <w:p w14:paraId="1AF344DA" w14:textId="79B25D09"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1.2. A proposta da CONTRATADA;</w:t>
      </w:r>
    </w:p>
    <w:p w14:paraId="01A512C0"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1.3. Anexo I - Termo de Referência Técnica e Anexo II – SLA Suporte.</w:t>
      </w:r>
    </w:p>
    <w:p w14:paraId="34CD0207" w14:textId="77777777" w:rsidR="00450408" w:rsidRDefault="00450408" w:rsidP="00B9254B">
      <w:pPr>
        <w:spacing w:after="0" w:line="240" w:lineRule="auto"/>
        <w:jc w:val="both"/>
        <w:rPr>
          <w:rFonts w:ascii="Century Schoolbook" w:eastAsia="Times New Roman" w:hAnsi="Century Schoolbook" w:cs="Arial"/>
          <w:highlight w:val="green"/>
          <w:lang w:eastAsia="pt-BR"/>
        </w:rPr>
      </w:pPr>
    </w:p>
    <w:p w14:paraId="11CF61BF" w14:textId="77777777" w:rsidR="00890905" w:rsidRPr="00BE2777" w:rsidRDefault="00890905" w:rsidP="00B9254B">
      <w:pPr>
        <w:spacing w:after="0" w:line="240" w:lineRule="auto"/>
        <w:jc w:val="both"/>
        <w:rPr>
          <w:rFonts w:ascii="Century Schoolbook" w:eastAsia="Times New Roman" w:hAnsi="Century Schoolbook" w:cs="Arial"/>
          <w:highlight w:val="green"/>
          <w:lang w:eastAsia="pt-BR"/>
        </w:rPr>
      </w:pPr>
    </w:p>
    <w:p w14:paraId="4C0D54AA" w14:textId="65EEB62A"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CLÁUSULA SEGUNDA – DO OBJETO</w:t>
      </w:r>
    </w:p>
    <w:p w14:paraId="3675D4AD" w14:textId="77777777" w:rsidR="00450408" w:rsidRPr="00BE2777" w:rsidRDefault="00450408" w:rsidP="00B9254B">
      <w:pPr>
        <w:spacing w:after="0" w:line="240" w:lineRule="auto"/>
        <w:ind w:left="720" w:hanging="36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Constitui objeto do presente contrato o licenciamento de uso de sistemas de informática integrados para a gestão pública, com total aderência às NBCASP (Normas Brasileiras de Contabilidade Aplicadas ao Setor Público), o PCASP (Plano de Contas Padrão), SIM-AM, SIM-AP, SICONV (Sistema de Gestão de Convênios e Contratos de Repasse), </w:t>
      </w:r>
      <w:proofErr w:type="spellStart"/>
      <w:r w:rsidRPr="00BE2777">
        <w:rPr>
          <w:rFonts w:ascii="Century Schoolbook" w:eastAsia="Times New Roman" w:hAnsi="Century Schoolbook" w:cs="Arial"/>
          <w:lang w:eastAsia="pt-BR"/>
        </w:rPr>
        <w:t>Geo-Obras</w:t>
      </w:r>
      <w:proofErr w:type="spellEnd"/>
      <w:r w:rsidRPr="00BE2777">
        <w:rPr>
          <w:rFonts w:ascii="Century Schoolbook" w:eastAsia="Times New Roman" w:hAnsi="Century Schoolbook" w:cs="Arial"/>
          <w:lang w:eastAsia="pt-BR"/>
        </w:rPr>
        <w:t xml:space="preserve"> (Sistema de Acompanhamento de Obras Públicas), orientações e determinações do TCE-PR, (Tribunal de Contas do Estado do Paraná), SIOPS (Sistema de Informações sobre Orçamentos Públicos em Saúde), STN (Secretaria do Tesouro Nacional), SIOPE (Sistema de Informações sobre Orçamentos Públicos em Educação), LC-131 (Lei Complementar 131/09 Lei da Transparência) e demais legislações vigentes, para serem instalados e utilizados na entidade licitadora, incluindo-se os serviços de conversão de </w:t>
      </w:r>
      <w:r w:rsidRPr="00BE2777">
        <w:rPr>
          <w:rFonts w:ascii="Century Schoolbook" w:eastAsia="Times New Roman" w:hAnsi="Century Schoolbook" w:cs="Arial"/>
          <w:lang w:eastAsia="pt-BR"/>
        </w:rPr>
        <w:lastRenderedPageBreak/>
        <w:t xml:space="preserve">dados, implantação, migração de dados pré-existentes, treinamento, manutenção, suporte técnico eventual e permanente e acompanhamento no envio das prestações de contas durante o período contratual, em conformidade com as especificações técnicas e funcionais contidas no Anexo I - Termo de Referência Técnica e seus anexos, que deverão </w:t>
      </w:r>
      <w:proofErr w:type="gramStart"/>
      <w:r w:rsidRPr="00BE2777">
        <w:rPr>
          <w:rFonts w:ascii="Century Schoolbook" w:eastAsia="Times New Roman" w:hAnsi="Century Schoolbook" w:cs="Arial"/>
          <w:lang w:eastAsia="pt-BR"/>
        </w:rPr>
        <w:t>apresentar,</w:t>
      </w:r>
      <w:proofErr w:type="gramEnd"/>
      <w:r w:rsidRPr="00BE2777">
        <w:rPr>
          <w:rFonts w:ascii="Century Schoolbook" w:eastAsia="Times New Roman" w:hAnsi="Century Schoolbook" w:cs="Arial"/>
          <w:lang w:eastAsia="pt-BR"/>
        </w:rPr>
        <w:t xml:space="preserve"> obrigatoriamente os seguintes sistemas:</w:t>
      </w:r>
    </w:p>
    <w:p w14:paraId="616CBF4C" w14:textId="77777777" w:rsidR="00450408" w:rsidRPr="00BE2777" w:rsidRDefault="00450408" w:rsidP="00B9254B">
      <w:pPr>
        <w:spacing w:after="0" w:line="240" w:lineRule="auto"/>
        <w:jc w:val="both"/>
        <w:rPr>
          <w:rFonts w:ascii="Century Schoolbook" w:eastAsia="Times New Roman" w:hAnsi="Century Schoolbook" w:cs="Arial"/>
          <w:b/>
          <w:highlight w:val="green"/>
          <w:lang w:eastAsia="pt-BR"/>
        </w:rPr>
      </w:pPr>
    </w:p>
    <w:p w14:paraId="23F3A745"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w:t>
      </w:r>
      <w:r w:rsidRPr="00BE2777">
        <w:rPr>
          <w:rFonts w:ascii="Century Schoolbook" w:eastAsia="Times New Roman" w:hAnsi="Century Schoolbook" w:cs="Arial"/>
          <w:b/>
          <w:lang w:eastAsia="pt-BR"/>
        </w:rPr>
        <w:tab/>
        <w:t>Contabilidade Pública;</w:t>
      </w:r>
    </w:p>
    <w:p w14:paraId="5564C1AE"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2.</w:t>
      </w:r>
      <w:r w:rsidRPr="00BE2777">
        <w:rPr>
          <w:rFonts w:ascii="Century Schoolbook" w:eastAsia="Times New Roman" w:hAnsi="Century Schoolbook" w:cs="Arial"/>
          <w:b/>
          <w:lang w:eastAsia="pt-BR"/>
        </w:rPr>
        <w:tab/>
        <w:t>Planejamento Público (PPA, LDO e LOA);</w:t>
      </w:r>
    </w:p>
    <w:p w14:paraId="15671238"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3.</w:t>
      </w:r>
      <w:r w:rsidRPr="00BE2777">
        <w:rPr>
          <w:rFonts w:ascii="Century Schoolbook" w:eastAsia="Times New Roman" w:hAnsi="Century Schoolbook" w:cs="Arial"/>
          <w:b/>
          <w:lang w:eastAsia="pt-BR"/>
        </w:rPr>
        <w:tab/>
        <w:t>Compras Licitações e Contratos;</w:t>
      </w:r>
    </w:p>
    <w:p w14:paraId="2E32B84D"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4.</w:t>
      </w:r>
      <w:r w:rsidRPr="00BE2777">
        <w:rPr>
          <w:rFonts w:ascii="Century Schoolbook" w:eastAsia="Times New Roman" w:hAnsi="Century Schoolbook" w:cs="Arial"/>
          <w:b/>
          <w:lang w:eastAsia="pt-BR"/>
        </w:rPr>
        <w:tab/>
        <w:t>Patrimônio;</w:t>
      </w:r>
    </w:p>
    <w:p w14:paraId="6AD52029"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5.</w:t>
      </w:r>
      <w:r w:rsidRPr="00BE2777">
        <w:rPr>
          <w:rFonts w:ascii="Century Schoolbook" w:eastAsia="Times New Roman" w:hAnsi="Century Schoolbook" w:cs="Arial"/>
          <w:b/>
          <w:lang w:eastAsia="pt-BR"/>
        </w:rPr>
        <w:tab/>
        <w:t>Folha de Pagamento;</w:t>
      </w:r>
    </w:p>
    <w:p w14:paraId="0D3FBBF6"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6.</w:t>
      </w:r>
      <w:r w:rsidRPr="00BE2777">
        <w:rPr>
          <w:rFonts w:ascii="Century Schoolbook" w:eastAsia="Times New Roman" w:hAnsi="Century Schoolbook" w:cs="Arial"/>
          <w:b/>
          <w:lang w:eastAsia="pt-BR"/>
        </w:rPr>
        <w:tab/>
        <w:t>Tributação;</w:t>
      </w:r>
    </w:p>
    <w:p w14:paraId="611A719B"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7.</w:t>
      </w:r>
      <w:r w:rsidRPr="00BE2777">
        <w:rPr>
          <w:rFonts w:ascii="Century Schoolbook" w:eastAsia="Times New Roman" w:hAnsi="Century Schoolbook" w:cs="Arial"/>
          <w:b/>
          <w:lang w:eastAsia="pt-BR"/>
        </w:rPr>
        <w:tab/>
        <w:t>Atendimento ao cidadão;</w:t>
      </w:r>
    </w:p>
    <w:p w14:paraId="4E852BB6"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8.</w:t>
      </w:r>
      <w:r w:rsidRPr="00BE2777">
        <w:rPr>
          <w:rFonts w:ascii="Century Schoolbook" w:eastAsia="Times New Roman" w:hAnsi="Century Schoolbook" w:cs="Arial"/>
          <w:b/>
          <w:lang w:eastAsia="pt-BR"/>
        </w:rPr>
        <w:tab/>
        <w:t>Tesouraria</w:t>
      </w:r>
    </w:p>
    <w:p w14:paraId="65EACE3D"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9.</w:t>
      </w:r>
      <w:r w:rsidRPr="00BE2777">
        <w:rPr>
          <w:rFonts w:ascii="Century Schoolbook" w:eastAsia="Times New Roman" w:hAnsi="Century Schoolbook" w:cs="Arial"/>
          <w:b/>
          <w:lang w:eastAsia="pt-BR"/>
        </w:rPr>
        <w:tab/>
        <w:t>Almoxarifado e Aplicativo via Internet;</w:t>
      </w:r>
    </w:p>
    <w:p w14:paraId="7BF6F44A"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10.</w:t>
      </w:r>
      <w:r w:rsidRPr="00BE2777">
        <w:rPr>
          <w:rFonts w:ascii="Century Schoolbook" w:eastAsia="Times New Roman" w:hAnsi="Century Schoolbook" w:cs="Arial"/>
          <w:b/>
          <w:lang w:eastAsia="pt-BR"/>
        </w:rPr>
        <w:tab/>
        <w:t>Recursos Humanos</w:t>
      </w:r>
    </w:p>
    <w:p w14:paraId="4C06BDEF"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11.</w:t>
      </w:r>
      <w:r w:rsidRPr="00BE2777">
        <w:rPr>
          <w:rFonts w:ascii="Century Schoolbook" w:eastAsia="Times New Roman" w:hAnsi="Century Schoolbook" w:cs="Arial"/>
          <w:b/>
          <w:lang w:eastAsia="pt-BR"/>
        </w:rPr>
        <w:tab/>
        <w:t xml:space="preserve">Protocolo </w:t>
      </w:r>
    </w:p>
    <w:p w14:paraId="39B147D3"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12.</w:t>
      </w:r>
      <w:r w:rsidRPr="00BE2777">
        <w:rPr>
          <w:rFonts w:ascii="Century Schoolbook" w:eastAsia="Times New Roman" w:hAnsi="Century Schoolbook" w:cs="Arial"/>
          <w:b/>
          <w:lang w:eastAsia="pt-BR"/>
        </w:rPr>
        <w:tab/>
        <w:t>Aplicativo Protocolo via internet;</w:t>
      </w:r>
    </w:p>
    <w:p w14:paraId="611D46DD"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13.</w:t>
      </w:r>
      <w:r w:rsidRPr="00BE2777">
        <w:rPr>
          <w:rFonts w:ascii="Century Schoolbook" w:eastAsia="Times New Roman" w:hAnsi="Century Schoolbook" w:cs="Arial"/>
          <w:b/>
          <w:lang w:eastAsia="pt-BR"/>
        </w:rPr>
        <w:tab/>
        <w:t>Frotas e Aplicativo via internet;</w:t>
      </w:r>
    </w:p>
    <w:p w14:paraId="3B3464A0"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14.</w:t>
      </w:r>
      <w:r w:rsidRPr="00BE2777">
        <w:rPr>
          <w:rFonts w:ascii="Century Schoolbook" w:eastAsia="Times New Roman" w:hAnsi="Century Schoolbook" w:cs="Arial"/>
          <w:b/>
          <w:lang w:eastAsia="pt-BR"/>
        </w:rPr>
        <w:tab/>
        <w:t>Atendimento ao servidor público;</w:t>
      </w:r>
    </w:p>
    <w:p w14:paraId="64052DE2"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15.</w:t>
      </w:r>
      <w:r w:rsidRPr="00BE2777">
        <w:rPr>
          <w:rFonts w:ascii="Century Schoolbook" w:eastAsia="Times New Roman" w:hAnsi="Century Schoolbook" w:cs="Arial"/>
          <w:b/>
          <w:lang w:eastAsia="pt-BR"/>
        </w:rPr>
        <w:tab/>
        <w:t>Monitoramento de Notas Fiscais;</w:t>
      </w:r>
    </w:p>
    <w:p w14:paraId="35BE1630"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16.</w:t>
      </w:r>
      <w:r w:rsidRPr="00BE2777">
        <w:rPr>
          <w:rFonts w:ascii="Century Schoolbook" w:eastAsia="Times New Roman" w:hAnsi="Century Schoolbook" w:cs="Arial"/>
          <w:b/>
          <w:lang w:eastAsia="pt-BR"/>
        </w:rPr>
        <w:tab/>
        <w:t xml:space="preserve">Portal de </w:t>
      </w:r>
      <w:proofErr w:type="gramStart"/>
      <w:r w:rsidRPr="00BE2777">
        <w:rPr>
          <w:rFonts w:ascii="Century Schoolbook" w:eastAsia="Times New Roman" w:hAnsi="Century Schoolbook" w:cs="Arial"/>
          <w:b/>
          <w:lang w:eastAsia="pt-BR"/>
        </w:rPr>
        <w:t>Transparência</w:t>
      </w:r>
      <w:proofErr w:type="gramEnd"/>
    </w:p>
    <w:p w14:paraId="5865F62B"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17.      Nota Fiscal Eletrônica;</w:t>
      </w:r>
    </w:p>
    <w:p w14:paraId="5AA1BB71"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18.</w:t>
      </w:r>
      <w:r w:rsidRPr="00BE2777">
        <w:rPr>
          <w:rFonts w:ascii="Century Schoolbook" w:eastAsia="Times New Roman" w:hAnsi="Century Schoolbook" w:cs="Arial"/>
          <w:b/>
          <w:lang w:eastAsia="pt-BR"/>
        </w:rPr>
        <w:tab/>
        <w:t>Sistema de Gerenciamento de Decisão;</w:t>
      </w:r>
    </w:p>
    <w:p w14:paraId="09A0C681"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19.</w:t>
      </w:r>
      <w:r w:rsidRPr="00BE2777">
        <w:rPr>
          <w:rFonts w:ascii="Century Schoolbook" w:eastAsia="Times New Roman" w:hAnsi="Century Schoolbook" w:cs="Arial"/>
          <w:b/>
          <w:lang w:eastAsia="pt-BR"/>
        </w:rPr>
        <w:tab/>
        <w:t>Livro Eletrônico</w:t>
      </w:r>
    </w:p>
    <w:p w14:paraId="77EBFE47"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20.</w:t>
      </w:r>
      <w:r w:rsidRPr="00BE2777">
        <w:rPr>
          <w:rFonts w:ascii="Century Schoolbook" w:eastAsia="Times New Roman" w:hAnsi="Century Schoolbook" w:cs="Arial"/>
          <w:b/>
          <w:lang w:eastAsia="pt-BR"/>
        </w:rPr>
        <w:tab/>
        <w:t>Obras;</w:t>
      </w:r>
    </w:p>
    <w:p w14:paraId="3386EB92"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21.</w:t>
      </w:r>
      <w:r w:rsidRPr="00BE2777">
        <w:rPr>
          <w:rFonts w:ascii="Century Schoolbook" w:eastAsia="Times New Roman" w:hAnsi="Century Schoolbook" w:cs="Arial"/>
          <w:b/>
          <w:lang w:eastAsia="pt-BR"/>
        </w:rPr>
        <w:tab/>
        <w:t>Aplicativo de atendimento mobile;</w:t>
      </w:r>
    </w:p>
    <w:p w14:paraId="5A080A97"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22.</w:t>
      </w:r>
      <w:r w:rsidRPr="00BE2777">
        <w:rPr>
          <w:rFonts w:ascii="Century Schoolbook" w:eastAsia="Times New Roman" w:hAnsi="Century Schoolbook" w:cs="Arial"/>
          <w:b/>
          <w:lang w:eastAsia="pt-BR"/>
        </w:rPr>
        <w:tab/>
        <w:t>E-Social;</w:t>
      </w:r>
    </w:p>
    <w:p w14:paraId="018B38CC" w14:textId="77777777"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23.</w:t>
      </w:r>
      <w:r w:rsidRPr="00BE2777">
        <w:rPr>
          <w:rFonts w:ascii="Century Schoolbook" w:eastAsia="Times New Roman" w:hAnsi="Century Schoolbook" w:cs="Arial"/>
          <w:b/>
          <w:lang w:eastAsia="pt-BR"/>
        </w:rPr>
        <w:tab/>
        <w:t>Gestão de Saúde;</w:t>
      </w:r>
    </w:p>
    <w:p w14:paraId="1D1588FC" w14:textId="44D895F9"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 xml:space="preserve">24. </w:t>
      </w:r>
      <w:r w:rsidRPr="00BE2777">
        <w:rPr>
          <w:rFonts w:ascii="Century Schoolbook" w:eastAsia="Times New Roman" w:hAnsi="Century Schoolbook" w:cs="Arial"/>
          <w:b/>
          <w:lang w:eastAsia="pt-BR"/>
        </w:rPr>
        <w:tab/>
        <w:t>Gestão de Custos</w:t>
      </w:r>
    </w:p>
    <w:p w14:paraId="5E34DE92"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2D4B7BA1"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019A6581" w14:textId="43FE3EA2"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CLÁUSULA TERCEIRA – DAS RESPONSABILIDADES</w:t>
      </w:r>
    </w:p>
    <w:p w14:paraId="51C5441F" w14:textId="0BB5AA24"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 É responsabilidade:</w:t>
      </w:r>
    </w:p>
    <w:p w14:paraId="1D74818C" w14:textId="534CE006"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 xml:space="preserve">3.1. </w:t>
      </w:r>
      <w:r w:rsidRPr="00BE2777">
        <w:rPr>
          <w:rFonts w:ascii="Century Schoolbook" w:eastAsia="Times New Roman" w:hAnsi="Century Schoolbook" w:cs="Arial"/>
          <w:b/>
          <w:u w:val="single"/>
          <w:lang w:eastAsia="pt-BR"/>
        </w:rPr>
        <w:t>DA CONTRATADA</w:t>
      </w:r>
      <w:r w:rsidRPr="00BE2777">
        <w:rPr>
          <w:rFonts w:ascii="Century Schoolbook" w:eastAsia="Times New Roman" w:hAnsi="Century Schoolbook" w:cs="Arial"/>
          <w:b/>
          <w:lang w:eastAsia="pt-BR"/>
        </w:rPr>
        <w:t>:</w:t>
      </w:r>
    </w:p>
    <w:p w14:paraId="5C5B4BD2" w14:textId="16586F40"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 Parametrizar todos os aplicativos / softwares pertencentes ao objeto, para viabilizar o pleno funcionamento do município.</w:t>
      </w:r>
    </w:p>
    <w:p w14:paraId="71584322" w14:textId="59B0B8EC"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3.1.2. Prestar apoio técnico aos componentes da equipe da Contratante.</w:t>
      </w:r>
    </w:p>
    <w:p w14:paraId="460B20B1" w14:textId="6BB32B4B"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3.1.3. Orientar o detalhamento de rotinas de sistemas em geral e definir a melhor utilização dos recursos de software e hardware disponíveis.</w:t>
      </w:r>
    </w:p>
    <w:p w14:paraId="68DEF583" w14:textId="5390DC39"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3.1.4. Garantir a qualidade nas tarefas compatíveis com os padrões e normas utilizadas e definidas pelo Contratante.</w:t>
      </w:r>
    </w:p>
    <w:p w14:paraId="074BE06B" w14:textId="775D59D6"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lastRenderedPageBreak/>
        <w:t>3.1.5. Estar permanentemente à disposição do Contratante, nos dias úteis, no horário comercial, em seus canais de contato existentes e definidos.</w:t>
      </w:r>
    </w:p>
    <w:p w14:paraId="17A1B14A" w14:textId="534C4C7E"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3.1.6. Executar os serviços técnicos profissionais com seu pessoal, com recursos tecnológicos e físicos disponibilizados para este fim, nas suas instalações ou em espaço previamente acordado com o Contratante, de acordo com o serviço a ser executado.</w:t>
      </w:r>
    </w:p>
    <w:p w14:paraId="7B91E598" w14:textId="311F7164"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3.1.7. Providenciar a imediata correção das deficiências, dos erros ou falhas cometidas no decorrer da execução dos serviços, apontadas pelo Contratante.</w:t>
      </w:r>
    </w:p>
    <w:p w14:paraId="5B920C6F" w14:textId="1E4DC739"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3.1.8. Tratar como “segredos comerciais e confidenciais” todos os produtos e subprodutos relativos aos serviços contratados com relação aos dados do Município.</w:t>
      </w:r>
    </w:p>
    <w:p w14:paraId="02EC2719" w14:textId="28E08A89"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3.1.9. Arcar com todos os custos necessários na fase de implantação dos sistemas, especialmente de viagem, hospedagem e transporte dos seus funcionários.</w:t>
      </w:r>
    </w:p>
    <w:p w14:paraId="1B54CA1F" w14:textId="492F5F6B"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3.1.10. </w:t>
      </w:r>
      <w:proofErr w:type="gramStart"/>
      <w:r w:rsidRPr="00BE2777">
        <w:rPr>
          <w:rFonts w:ascii="Century Schoolbook" w:eastAsia="Times New Roman" w:hAnsi="Century Schoolbook" w:cs="Arial"/>
          <w:lang w:eastAsia="pt-BR"/>
        </w:rPr>
        <w:t>Responsabilizar-se</w:t>
      </w:r>
      <w:proofErr w:type="gramEnd"/>
      <w:r w:rsidRPr="00BE2777">
        <w:rPr>
          <w:rFonts w:ascii="Century Schoolbook" w:eastAsia="Times New Roman" w:hAnsi="Century Schoolbook" w:cs="Arial"/>
          <w:lang w:eastAsia="pt-BR"/>
        </w:rPr>
        <w:t xml:space="preserve"> por quaisquer ônus, despesas ou obrigações trabalhistas, previdenciária, fiscais, de acidentes de trabalho, bem como alimentação, transporte ou outros benefícios de qualquer natureza, decorrentes da contratação dos serviços.</w:t>
      </w:r>
    </w:p>
    <w:p w14:paraId="4A965B2C" w14:textId="0ED7452C"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3.1.11. A Contratada não poderá </w:t>
      </w:r>
      <w:proofErr w:type="gramStart"/>
      <w:r w:rsidRPr="00BE2777">
        <w:rPr>
          <w:rFonts w:ascii="Century Schoolbook" w:eastAsia="Times New Roman" w:hAnsi="Century Schoolbook" w:cs="Arial"/>
          <w:lang w:eastAsia="pt-BR"/>
        </w:rPr>
        <w:t>subcontratar,</w:t>
      </w:r>
      <w:proofErr w:type="gramEnd"/>
      <w:r w:rsidRPr="00BE2777">
        <w:rPr>
          <w:rFonts w:ascii="Century Schoolbook" w:eastAsia="Times New Roman" w:hAnsi="Century Schoolbook" w:cs="Arial"/>
          <w:lang w:eastAsia="pt-BR"/>
        </w:rPr>
        <w:t xml:space="preserve"> ceder ou transferir, no todo ou em parte, o objeto do Edital, salvo com prévia e expressa autorização, por escrito, do Contratante, observadas as disposições legais pertinentes.</w:t>
      </w:r>
    </w:p>
    <w:p w14:paraId="05349150"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3.1.12. Arcar com quaisquer danos ou prejuízos causados ao Contratante. Nos casos de danos, prejuízos, avarias ou subtração de bens, os valores correspondentes deverão ser descontados da(s) fatura(s) seguinte(s) da Contratada, ou ajuizada, se for o caso, a dívida, sem prejuízo das demais sanções previstas no Contrato.</w:t>
      </w:r>
    </w:p>
    <w:p w14:paraId="3019797D"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3.1.13. Comunicar ao Contratante, de forma detalhada, toda e qualquer ocorrência de acidentes verificada no curso da execução contratual.</w:t>
      </w:r>
    </w:p>
    <w:p w14:paraId="17DDABC4" w14:textId="73855BB5"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3.1.14. Cumprir os prazos estipulados nos cronogramas acordados e aprovados com a Contratante.</w:t>
      </w:r>
    </w:p>
    <w:p w14:paraId="2E132EFC"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3.1.15. Manter, em observância às obrigações assumidas, todas as condições de habilitação e qualificação exigidas no processo de licitação.</w:t>
      </w:r>
    </w:p>
    <w:p w14:paraId="5F0BDCB3" w14:textId="5E1C2DD5"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3.1.16. Realizar, por solicitação da contratante, ou em função de alterações do sistema, cursos de treinamento para os operadores.</w:t>
      </w:r>
    </w:p>
    <w:p w14:paraId="617F5275" w14:textId="7A17209D"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3.1.17. Responder civil e criminalmente por eventuais danos causados por seus empregados, prepostos ou terceiros sob seus serviços.</w:t>
      </w:r>
    </w:p>
    <w:p w14:paraId="6C8B3CAD"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3.1.18. Realizar manutenções lógicas e atualizações permanentes do sistema conforme definidas abaixo:</w:t>
      </w:r>
    </w:p>
    <w:p w14:paraId="04758223"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3.1.18.1. MANUTENÇÃO/ATUALIZAÇÃO CORRETIVA: Que visa corrigir defeitos de funcionamentos do software, podendo a critério da empresa, limitar-se a substituição da cópia com falhas por uma cópia corrigida, não incluindo nestas ações que se tornem necessárias por uso incorreto ou não autorizado, vandalismo, sinistros ou apropriações indébitas;</w:t>
      </w:r>
    </w:p>
    <w:p w14:paraId="31A99C14" w14:textId="644B17E0" w:rsidR="00450408" w:rsidRPr="00BE2777" w:rsidRDefault="00450408" w:rsidP="001B1D0C">
      <w:pPr>
        <w:autoSpaceDE w:val="0"/>
        <w:autoSpaceDN w:val="0"/>
        <w:adjustRightInd w:val="0"/>
        <w:spacing w:after="0" w:line="240" w:lineRule="auto"/>
        <w:jc w:val="both"/>
        <w:rPr>
          <w:rFonts w:ascii="Century Schoolbook" w:eastAsia="Times New Roman" w:hAnsi="Century Schoolbook" w:cs="Arial"/>
          <w:color w:val="000000"/>
          <w:highlight w:val="green"/>
          <w:lang w:eastAsia="pt-BR"/>
        </w:rPr>
      </w:pPr>
      <w:r w:rsidRPr="00BE2777">
        <w:rPr>
          <w:rFonts w:ascii="Century Schoolbook" w:eastAsia="Times New Roman" w:hAnsi="Century Schoolbook" w:cs="Arial"/>
          <w:color w:val="000000"/>
          <w:lang w:eastAsia="pt-BR"/>
        </w:rPr>
        <w:t>3.1.18.2. MANUTENÇÃO/ATUALIZAÇÃO EVOLUTIVA: Visando</w:t>
      </w:r>
      <w:proofErr w:type="gramStart"/>
      <w:r w:rsidRPr="00BE2777">
        <w:rPr>
          <w:rFonts w:ascii="Century Schoolbook" w:eastAsia="Times New Roman" w:hAnsi="Century Schoolbook" w:cs="Arial"/>
          <w:color w:val="000000"/>
          <w:lang w:eastAsia="pt-BR"/>
        </w:rPr>
        <w:t xml:space="preserve">  </w:t>
      </w:r>
      <w:proofErr w:type="gramEnd"/>
      <w:r w:rsidRPr="00BE2777">
        <w:rPr>
          <w:rFonts w:ascii="Century Schoolbook" w:eastAsia="Times New Roman" w:hAnsi="Century Schoolbook" w:cs="Arial"/>
          <w:color w:val="000000"/>
          <w:lang w:eastAsia="pt-BR"/>
        </w:rPr>
        <w:t xml:space="preserve">a atualização da Solução de Software, adaptando-a a legislação vigente no âmbito do Contratante e que seja afim à aplicação da Solução OU adaptando-a para contemplar novos aspectos de ordem operacional e funcional presentes no Contratante, limitados ao </w:t>
      </w:r>
      <w:r w:rsidRPr="00BE2777">
        <w:rPr>
          <w:rFonts w:ascii="Century Schoolbook" w:eastAsia="Times New Roman" w:hAnsi="Century Schoolbook" w:cs="Arial"/>
          <w:color w:val="000000"/>
          <w:lang w:eastAsia="pt-BR"/>
        </w:rPr>
        <w:lastRenderedPageBreak/>
        <w:t>âmbito do conjunto de requisitos, técnicos e de negócio, inicialmente especificados neste TRT e  desde que não impliquem em alterações na arquitetura do software;</w:t>
      </w:r>
    </w:p>
    <w:p w14:paraId="636339DC" w14:textId="2FDFDB7F"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3.1.19. Os serviços de atendimento técnico e suporte deverão </w:t>
      </w:r>
      <w:proofErr w:type="gramStart"/>
      <w:r w:rsidRPr="00BE2777">
        <w:rPr>
          <w:rFonts w:ascii="Century Schoolbook" w:eastAsia="Times New Roman" w:hAnsi="Century Schoolbook" w:cs="Arial"/>
          <w:lang w:eastAsia="pt-BR"/>
        </w:rPr>
        <w:t>serem</w:t>
      </w:r>
      <w:proofErr w:type="gramEnd"/>
      <w:r w:rsidRPr="00BE2777">
        <w:rPr>
          <w:rFonts w:ascii="Century Schoolbook" w:eastAsia="Times New Roman" w:hAnsi="Century Schoolbook" w:cs="Arial"/>
          <w:lang w:eastAsia="pt-BR"/>
        </w:rPr>
        <w:t xml:space="preserve"> realizados conforme definido abaixo:</w:t>
      </w:r>
    </w:p>
    <w:p w14:paraId="1B5B5B49" w14:textId="39F458ED"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3.1.19.1. Entende-se por atendimento e suporte técnico, os serviços </w:t>
      </w:r>
      <w:r w:rsidRPr="00BE2777">
        <w:rPr>
          <w:rFonts w:ascii="Century Schoolbook" w:eastAsia="Times New Roman" w:hAnsi="Century Schoolbook" w:cs="Arial"/>
          <w:u w:val="single"/>
          <w:lang w:eastAsia="pt-BR"/>
        </w:rPr>
        <w:t>após a fase de implantação</w:t>
      </w:r>
      <w:r w:rsidRPr="00BE2777">
        <w:rPr>
          <w:rFonts w:ascii="Century Schoolbook" w:eastAsia="Times New Roman" w:hAnsi="Century Schoolbook" w:cs="Arial"/>
          <w:lang w:eastAsia="pt-BR"/>
        </w:rPr>
        <w:t>, prestados através de meios de comunicação ou assessorias técnicas, para identificação de problemas ou esclarecimento de dúvidas que se relacionam diretamente como uso do software;</w:t>
      </w:r>
    </w:p>
    <w:p w14:paraId="4AFB033C" w14:textId="6E044201"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3.1.19.2. A CONTRATADA, a contar da liberação do sistema/módulo em produção, deverá prestar, quando solicitado, atendimento técnico para esclarecimento de dúvidas, identificação e resolução de problemas, suscitados pelos funcionários da administração municipal, ligados diretamente ao uso do sistema (software);</w:t>
      </w:r>
    </w:p>
    <w:p w14:paraId="1CA3FC64" w14:textId="34650C43"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3.1.19.3. A prestação de serviços de suporte técnico deverá ser realizada por técnico habilitado, apto a promover o devido suporte ao aplicativo, visando:</w:t>
      </w:r>
    </w:p>
    <w:p w14:paraId="23431106" w14:textId="23942F66"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a) Esclarecer dúvidas que possam surgir durante a operação e utilização dos aplicativos;</w:t>
      </w:r>
    </w:p>
    <w:p w14:paraId="5EF0EB5E"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b) Auxílio na recuperação da base de dados por problemas originados em erros de operação, queda de energia ou falha de equipamentos;</w:t>
      </w:r>
    </w:p>
    <w:p w14:paraId="389DE03D" w14:textId="06EB135B"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c) Correção de informações nas tabelas do SGBD, em função da necessidade de ajustes para promover o correto armazenamento dos dados manipulados pelos usuários dos aplicativos;</w:t>
      </w:r>
    </w:p>
    <w:p w14:paraId="56134EB1" w14:textId="03523F7D"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d) Elaboração de quaisquer atividades técnicas relacionadas à utilização dos aplicativos, após a implantação e utilização dos mesmos, como: gerar/validar arquivos para Órgão Governamental, Instituição Bancária, Gráfica, Tribunal de Contas, entre outros. </w:t>
      </w:r>
    </w:p>
    <w:p w14:paraId="58FF4D82" w14:textId="055A3F15"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3.1.19.4. Os serviços de atendimento e suporte técnico, remoto ou local, deverão ser em período 8x5 (oito horas, em horários comerciais de segunda a sexta-feira);</w:t>
      </w:r>
    </w:p>
    <w:p w14:paraId="119075A9" w14:textId="2086B38B"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3.1.19.5. Para a prestação do atendimento técnico, será exigido durante todo o período contratual, além do atendimento “</w:t>
      </w:r>
      <w:proofErr w:type="spellStart"/>
      <w:proofErr w:type="gramStart"/>
      <w:r w:rsidRPr="00BE2777">
        <w:rPr>
          <w:rFonts w:ascii="Century Schoolbook" w:eastAsia="Times New Roman" w:hAnsi="Century Schoolbook" w:cs="Arial"/>
          <w:lang w:eastAsia="pt-BR"/>
        </w:rPr>
        <w:t>HelpDesk</w:t>
      </w:r>
      <w:proofErr w:type="spellEnd"/>
      <w:proofErr w:type="gramEnd"/>
      <w:r w:rsidRPr="00BE2777">
        <w:rPr>
          <w:rFonts w:ascii="Century Schoolbook" w:eastAsia="Times New Roman" w:hAnsi="Century Schoolbook" w:cs="Arial"/>
          <w:lang w:eastAsia="pt-BR"/>
        </w:rPr>
        <w:t>” (via telefone), que a licitante possua um sistema disponível através da rede mundial de computadores (internet) para abertura de chamados técnicos, de qualquer natureza, que possibilite o acompanhamento do status do referido chamado através do número de protocolo. Este serviço deverá ficar disponível no horário comercial, de segunda a sexta-feira;</w:t>
      </w:r>
    </w:p>
    <w:p w14:paraId="5B83A718" w14:textId="6AA2A67F"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3.1.19.6. Os atendimentos deverão ser registrados através de formulário de atendimento técnico – RAT, contendo informações como; data/hora de atendimento, solicitação, responsável pelo atendimento, solução/resolução do problema.</w:t>
      </w:r>
    </w:p>
    <w:p w14:paraId="063DCDCC" w14:textId="7CDA4F84"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3.1.22. Responder civil e criminalmente por eventuais danos causados por seus empregados, prepostos ou terceiros sob seus serviços.</w:t>
      </w:r>
    </w:p>
    <w:p w14:paraId="6B7C40B7" w14:textId="77777777" w:rsidR="001B1D0C"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3.1.23. Responder por todas as taxas, encargos trabalhistas, contribuições e tributos incidentes direta ou indiretamente sobre a prestação dos serviços contratados.</w:t>
      </w:r>
    </w:p>
    <w:p w14:paraId="0679E223" w14:textId="58000F14"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lastRenderedPageBreak/>
        <w:t>3.1.24. O recebimento dos serviços de suporte técnico in loco ocorrerá mediante apresentação de documento próprio da CONTRATADA, que pormenorizadamente relate os serviços prestados e o tempo despendido para cada serviço.</w:t>
      </w:r>
    </w:p>
    <w:p w14:paraId="0CE51509" w14:textId="77777777" w:rsidR="00450408" w:rsidRPr="00BE2777" w:rsidRDefault="00450408" w:rsidP="001B1D0C">
      <w:pPr>
        <w:widowControl w:val="0"/>
        <w:suppressAutoHyphen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Arial"/>
          <w:lang w:eastAsia="pt-BR"/>
        </w:rPr>
        <w:t xml:space="preserve">3.1.25. </w:t>
      </w:r>
      <w:r w:rsidRPr="00BE2777">
        <w:rPr>
          <w:rFonts w:ascii="Century Schoolbook" w:eastAsia="Times New Roman" w:hAnsi="Century Schoolbook" w:cs="Calibri"/>
          <w:lang w:eastAsia="pt-BR"/>
        </w:rPr>
        <w:t>No valor proposto estão previstas todos os custos. A CONTRATADA arcará com todas as despesas de Estadia, Alimentação e despesas de deslocamento.</w:t>
      </w:r>
    </w:p>
    <w:p w14:paraId="4B64B636" w14:textId="77777777" w:rsidR="00450408" w:rsidRPr="00BE2777" w:rsidRDefault="00450408" w:rsidP="00B9254B">
      <w:pPr>
        <w:widowControl w:val="0"/>
        <w:suppressAutoHyphens/>
        <w:spacing w:after="0" w:line="240" w:lineRule="auto"/>
        <w:ind w:left="360"/>
        <w:jc w:val="both"/>
        <w:rPr>
          <w:rFonts w:ascii="Century Schoolbook" w:eastAsia="Times New Roman" w:hAnsi="Century Schoolbook" w:cs="Calibri"/>
          <w:lang w:eastAsia="pt-BR"/>
        </w:rPr>
      </w:pPr>
    </w:p>
    <w:p w14:paraId="65BCB87B" w14:textId="154F63B6" w:rsidR="00450408" w:rsidRPr="00BE2777" w:rsidRDefault="00450408" w:rsidP="001B1D0C">
      <w:pPr>
        <w:widowControl w:val="0"/>
        <w:numPr>
          <w:ilvl w:val="2"/>
          <w:numId w:val="0"/>
        </w:numPr>
        <w:suppressAutoHyphen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Responsabilizar-se pela execução de todos os serviços referentes ao Contrato, considerando as exigências operacionais, o atendimento à legislação Estadual e Federal atual e alterações publicadas durante a vigência do Contrato e a manutenção do padrão de atendimento adequado. As exigências operacionais específicas e de atendimento à legislação municipal deverão ser analisadas pela CONTRATADA quanto à viabilidade técnica, cujos valores serão alvo de orçamento e aprovação por parte da CONTRATANTE.</w:t>
      </w:r>
    </w:p>
    <w:p w14:paraId="13FE3F65"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1BD2D112" w14:textId="77777777" w:rsidR="00450408" w:rsidRPr="00BE2777" w:rsidRDefault="00450408" w:rsidP="00B9254B">
      <w:pPr>
        <w:spacing w:after="0" w:line="240" w:lineRule="auto"/>
        <w:jc w:val="both"/>
        <w:rPr>
          <w:rFonts w:ascii="Century Schoolbook" w:eastAsia="Times New Roman" w:hAnsi="Century Schoolbook" w:cs="Arial"/>
          <w:highlight w:val="green"/>
          <w:lang w:eastAsia="pt-BR"/>
        </w:rPr>
      </w:pPr>
    </w:p>
    <w:p w14:paraId="28CFA1C2" w14:textId="21B0F0BF" w:rsidR="00450408" w:rsidRPr="00BE2777" w:rsidRDefault="00450408" w:rsidP="00B9254B">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 xml:space="preserve">3.2. </w:t>
      </w:r>
      <w:r w:rsidRPr="00BE2777">
        <w:rPr>
          <w:rFonts w:ascii="Century Schoolbook" w:eastAsia="Times New Roman" w:hAnsi="Century Schoolbook" w:cs="Arial"/>
          <w:b/>
          <w:u w:val="single"/>
          <w:lang w:eastAsia="pt-BR"/>
        </w:rPr>
        <w:t>AO CONTRATANTE CABERÁ</w:t>
      </w:r>
      <w:r w:rsidRPr="00BE2777">
        <w:rPr>
          <w:rFonts w:ascii="Century Schoolbook" w:eastAsia="Times New Roman" w:hAnsi="Century Schoolbook" w:cs="Arial"/>
          <w:b/>
          <w:lang w:eastAsia="pt-BR"/>
        </w:rPr>
        <w:t>:</w:t>
      </w:r>
    </w:p>
    <w:p w14:paraId="252A3D85" w14:textId="1C1088A2"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3.2.1. Facilitar o acesso da contratada a todos os dados e informações necessárias para a </w:t>
      </w:r>
      <w:proofErr w:type="gramStart"/>
      <w:r w:rsidRPr="00BE2777">
        <w:rPr>
          <w:rFonts w:ascii="Century Schoolbook" w:eastAsia="Times New Roman" w:hAnsi="Century Schoolbook" w:cs="Arial"/>
          <w:lang w:eastAsia="pt-BR"/>
        </w:rPr>
        <w:t>implementação</w:t>
      </w:r>
      <w:proofErr w:type="gramEnd"/>
      <w:r w:rsidRPr="00BE2777">
        <w:rPr>
          <w:rFonts w:ascii="Century Schoolbook" w:eastAsia="Times New Roman" w:hAnsi="Century Schoolbook" w:cs="Arial"/>
          <w:lang w:eastAsia="pt-BR"/>
        </w:rPr>
        <w:t xml:space="preserve"> das soluções.</w:t>
      </w:r>
    </w:p>
    <w:p w14:paraId="2E7D7B27" w14:textId="41568000"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3.2.2. Colocar os servidores designados à disposição da contratada para realização de treinamentos de capacitação.</w:t>
      </w:r>
    </w:p>
    <w:p w14:paraId="1D652042" w14:textId="2E794EFA"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3.2.3. Destinar local adequado e infraestrutura para realização dos treinamentos.</w:t>
      </w:r>
    </w:p>
    <w:p w14:paraId="6D3B66D9" w14:textId="7ED7918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3.2.4. Garantir a infraestrutura necessária para instalação, implantação e utilização das soluções, inclusive servidores de aplicação, </w:t>
      </w:r>
      <w:proofErr w:type="spellStart"/>
      <w:r w:rsidRPr="00BE2777">
        <w:rPr>
          <w:rFonts w:ascii="Century Schoolbook" w:eastAsia="Times New Roman" w:hAnsi="Century Schoolbook" w:cs="Arial"/>
          <w:lang w:eastAsia="pt-BR"/>
        </w:rPr>
        <w:t>storage</w:t>
      </w:r>
      <w:proofErr w:type="spellEnd"/>
      <w:r w:rsidRPr="00BE2777">
        <w:rPr>
          <w:rFonts w:ascii="Century Schoolbook" w:eastAsia="Times New Roman" w:hAnsi="Century Schoolbook" w:cs="Arial"/>
          <w:lang w:eastAsia="pt-BR"/>
        </w:rPr>
        <w:t xml:space="preserve"> e a infraestrutura de rede e acesso à internet.</w:t>
      </w:r>
    </w:p>
    <w:p w14:paraId="7318BFAB" w14:textId="2EF6D78A"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3.2.5. Manter a contratada informada quanto à mudança de pactos, ou contratos relativos ao atendimento à saúde pública.</w:t>
      </w:r>
    </w:p>
    <w:p w14:paraId="5633116A" w14:textId="4EB78766"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3.2.6. Fiscalizar a execução contratual.</w:t>
      </w:r>
    </w:p>
    <w:p w14:paraId="4CDAC1AE" w14:textId="71D22BB8"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3.2.7. Realizar os pagamentos relativos à prestação de serviços contratados nos prazos determinados no Edital.</w:t>
      </w:r>
    </w:p>
    <w:p w14:paraId="16A254A7" w14:textId="26E41F9E"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3.2.8. Comunicar a contratada imediatamente após o conhecimento de qualquer irregularidade ou dificuldade na realização deste objeto.</w:t>
      </w:r>
    </w:p>
    <w:p w14:paraId="5F3630EF" w14:textId="189DA7EC"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3.2.9. A segurança dos dados e informações dos sistemas deste objeto, bem como os seus backups e acessos aos mesmos é de total responsabilidade da contratante.</w:t>
      </w:r>
    </w:p>
    <w:p w14:paraId="49D7A8BD" w14:textId="733FD30F" w:rsidR="00450408" w:rsidRPr="00BE2777" w:rsidRDefault="00450408" w:rsidP="00B9254B">
      <w:pPr>
        <w:widowControl w:val="0"/>
        <w:suppressAutoHyphen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3.2.10.  Responsabilizar-se pela completa e correta inserção de dados nos aplicativos.</w:t>
      </w:r>
    </w:p>
    <w:p w14:paraId="737F4D6A" w14:textId="77E68671" w:rsidR="00450408" w:rsidRPr="00BE2777" w:rsidRDefault="00450408" w:rsidP="001B1D0C">
      <w:pPr>
        <w:widowControl w:val="0"/>
        <w:suppressAutoHyphen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Calibri"/>
          <w:lang w:eastAsia="pt-BR"/>
        </w:rPr>
        <w:t xml:space="preserve">3.2.11. Conferir os resultados obtidos na utilização dos sistemas licitados. Em caso de erro nos resultados obtidos deverá informar a </w:t>
      </w:r>
      <w:r w:rsidRPr="00BE2777">
        <w:rPr>
          <w:rFonts w:ascii="Century Schoolbook" w:eastAsia="Times New Roman" w:hAnsi="Century Schoolbook" w:cs="Calibri"/>
          <w:bCs/>
          <w:lang w:eastAsia="pt-BR"/>
        </w:rPr>
        <w:t>CONTRATADA</w:t>
      </w:r>
      <w:r w:rsidRPr="00BE2777">
        <w:rPr>
          <w:rFonts w:ascii="Century Schoolbook" w:eastAsia="Times New Roman" w:hAnsi="Century Schoolbook" w:cs="Calibri"/>
          <w:b/>
          <w:bCs/>
          <w:lang w:eastAsia="pt-BR"/>
        </w:rPr>
        <w:t xml:space="preserve"> </w:t>
      </w:r>
      <w:r w:rsidRPr="00BE2777">
        <w:rPr>
          <w:rFonts w:ascii="Century Schoolbook" w:eastAsia="Times New Roman" w:hAnsi="Century Schoolbook" w:cs="Calibri"/>
          <w:lang w:eastAsia="pt-BR"/>
        </w:rPr>
        <w:t>em tempo hábil para que esta possa corrigir o problema que for gerado por erro nos programas.</w:t>
      </w:r>
    </w:p>
    <w:p w14:paraId="75C9DB8F"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5BF8E71F"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4797F3A4" w14:textId="33B21FF1" w:rsidR="00450408" w:rsidRPr="00BE2777" w:rsidRDefault="00450408" w:rsidP="001B1D0C">
      <w:pPr>
        <w:spacing w:after="0" w:line="240" w:lineRule="auto"/>
        <w:ind w:left="1134" w:hanging="1134"/>
        <w:rPr>
          <w:rFonts w:ascii="Century Schoolbook" w:eastAsia="Times New Roman" w:hAnsi="Century Schoolbook" w:cs="Calibri"/>
          <w:vanish/>
        </w:rPr>
      </w:pPr>
      <w:r w:rsidRPr="00BE2777">
        <w:rPr>
          <w:rFonts w:ascii="Century Schoolbook" w:eastAsia="Times New Roman" w:hAnsi="Century Schoolbook" w:cs="Calibri"/>
          <w:b/>
          <w:lang w:eastAsia="pt-BR"/>
        </w:rPr>
        <w:t xml:space="preserve">CLÁUSULA QUARTA: LIMITAÇÕES DOS SERVIÇOS </w:t>
      </w:r>
    </w:p>
    <w:p w14:paraId="2B6AA642" w14:textId="77777777" w:rsidR="00450408" w:rsidRPr="00BE2777" w:rsidRDefault="00450408" w:rsidP="00B9254B">
      <w:pPr>
        <w:widowControl w:val="0"/>
        <w:numPr>
          <w:ilvl w:val="1"/>
          <w:numId w:val="0"/>
        </w:numPr>
        <w:suppressAutoHyphens/>
        <w:spacing w:after="0" w:line="240" w:lineRule="auto"/>
        <w:ind w:left="36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Os serviços previstos no presente contrato, não incluem reparos de problemas causados por:</w:t>
      </w:r>
    </w:p>
    <w:p w14:paraId="3578F6FD" w14:textId="77777777" w:rsidR="00450408" w:rsidRPr="00BE2777" w:rsidRDefault="00450408" w:rsidP="00B9254B">
      <w:pPr>
        <w:suppressAutoHyphens/>
        <w:spacing w:before="100" w:after="0" w:line="240" w:lineRule="auto"/>
        <w:ind w:left="72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Condições ambientais de instalação ou falhas causadas pela ocorrência de defeito na climatização ou condições elétricas inadequadas;</w:t>
      </w:r>
    </w:p>
    <w:p w14:paraId="7CA8068C" w14:textId="77777777" w:rsidR="00450408" w:rsidRPr="00BE2777" w:rsidRDefault="00450408" w:rsidP="00B9254B">
      <w:pPr>
        <w:suppressAutoHyphens/>
        <w:spacing w:before="100" w:after="0" w:line="240" w:lineRule="auto"/>
        <w:ind w:left="72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Vírus de computador e/ou assemelhados;</w:t>
      </w:r>
    </w:p>
    <w:p w14:paraId="5510235E" w14:textId="77777777" w:rsidR="00450408" w:rsidRPr="00BE2777" w:rsidRDefault="00450408" w:rsidP="00B9254B">
      <w:pPr>
        <w:widowControl w:val="0"/>
        <w:suppressAutoHyphens/>
        <w:spacing w:before="100" w:after="0" w:line="240" w:lineRule="auto"/>
        <w:ind w:left="72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Acidentes, desastres naturais, incêndios ou inundações, negligência, mau uso, imperícia, atos de guerra, motins, greves e outros acontecimentos que possam causar danos nos programas, bem como, transporte inadequado de equipamentos; e,</w:t>
      </w:r>
    </w:p>
    <w:p w14:paraId="6729A663" w14:textId="77777777" w:rsidR="00450408" w:rsidRPr="00BE2777" w:rsidRDefault="00450408" w:rsidP="00B9254B">
      <w:pPr>
        <w:widowControl w:val="0"/>
        <w:suppressAutoHyphens/>
        <w:spacing w:before="100" w:after="0" w:line="240" w:lineRule="auto"/>
        <w:ind w:left="72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Uso indevido dos sistemas licenciados, problemas na configuração de rede, uso de rede incompatível, uso indevido de utilitário ou de computador.</w:t>
      </w:r>
    </w:p>
    <w:p w14:paraId="43E10A9E" w14:textId="77777777" w:rsidR="00450408" w:rsidRPr="00BE2777" w:rsidRDefault="00450408" w:rsidP="00B9254B">
      <w:pPr>
        <w:spacing w:after="0" w:line="240" w:lineRule="auto"/>
        <w:ind w:left="1134" w:hanging="1134"/>
        <w:jc w:val="both"/>
        <w:rPr>
          <w:rFonts w:ascii="Century Schoolbook" w:eastAsia="Times New Roman" w:hAnsi="Century Schoolbook" w:cs="Calibri"/>
          <w:lang w:eastAsia="pt-BR"/>
        </w:rPr>
      </w:pPr>
    </w:p>
    <w:p w14:paraId="4897A4EB" w14:textId="53803B70" w:rsidR="00450408" w:rsidRPr="00BE2777" w:rsidRDefault="00450408" w:rsidP="001B1D0C">
      <w:pPr>
        <w:widowControl w:val="0"/>
        <w:numPr>
          <w:ilvl w:val="1"/>
          <w:numId w:val="0"/>
        </w:numPr>
        <w:suppressAutoHyphens/>
        <w:spacing w:after="0" w:line="240" w:lineRule="auto"/>
        <w:ind w:left="360" w:hanging="360"/>
        <w:jc w:val="both"/>
        <w:rPr>
          <w:rFonts w:ascii="Century Schoolbook" w:eastAsia="Times New Roman" w:hAnsi="Century Schoolbook" w:cs="Arial"/>
          <w:lang w:eastAsia="pt-BR"/>
        </w:rPr>
      </w:pPr>
      <w:r w:rsidRPr="00BE2777">
        <w:rPr>
          <w:rFonts w:ascii="Century Schoolbook" w:eastAsia="Times New Roman" w:hAnsi="Century Schoolbook" w:cs="Calibri"/>
          <w:lang w:eastAsia="pt-BR"/>
        </w:rPr>
        <w:t>A CONTRATADA fornecerá serviços para a versão corrente contratada e instalada, e as atualizações dela decorrentes por força de legislação Estadual e Federal, e das necessárias para garantir a segurança de dados e integridade de operação dos sistemas.</w:t>
      </w:r>
    </w:p>
    <w:p w14:paraId="7C9EB34B"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6F5141F9"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55EB4B97" w14:textId="79751E30"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 xml:space="preserve">CLÁUSULA QUINTA – </w:t>
      </w:r>
      <w:r w:rsidRPr="00BE2777">
        <w:rPr>
          <w:rFonts w:ascii="Century Schoolbook" w:eastAsia="Times New Roman" w:hAnsi="Century Schoolbook" w:cs="Arial"/>
          <w:b/>
          <w:bCs/>
          <w:lang w:eastAsia="pt-BR"/>
        </w:rPr>
        <w:t>DA ADMINISTRAÇÃO / ACOMPANHAMENTO DOS SERVIÇOS E FISCALIZAÇÃO</w:t>
      </w:r>
    </w:p>
    <w:p w14:paraId="5E3ABCB4" w14:textId="1D1403DC" w:rsidR="00450408" w:rsidRPr="00BE2777" w:rsidRDefault="00450408" w:rsidP="00B9254B">
      <w:pPr>
        <w:spacing w:after="0" w:line="240" w:lineRule="auto"/>
        <w:jc w:val="both"/>
        <w:rPr>
          <w:rFonts w:ascii="Century Schoolbook" w:eastAsia="Times New Roman" w:hAnsi="Century Schoolbook" w:cs="Arial"/>
          <w:highlight w:val="green"/>
          <w:lang w:eastAsia="pt-BR"/>
        </w:rPr>
      </w:pPr>
      <w:r w:rsidRPr="00BE2777">
        <w:rPr>
          <w:rFonts w:ascii="Century Schoolbook" w:eastAsia="Times New Roman" w:hAnsi="Century Schoolbook" w:cs="Arial"/>
          <w:lang w:eastAsia="pt-BR"/>
        </w:rPr>
        <w:t>5. O Contrato será administrado e fiscalizado pela Secretaria Municipal de Administração.</w:t>
      </w:r>
    </w:p>
    <w:p w14:paraId="7FDFBF8F" w14:textId="4DC9862A" w:rsidR="00450408" w:rsidRPr="00BE2777" w:rsidRDefault="00450408" w:rsidP="00B9254B">
      <w:pPr>
        <w:numPr>
          <w:ilvl w:val="1"/>
          <w:numId w:val="0"/>
        </w:numPr>
        <w:suppressAutoHyphens/>
        <w:spacing w:after="0" w:line="240" w:lineRule="auto"/>
        <w:jc w:val="both"/>
        <w:rPr>
          <w:rFonts w:ascii="Century Schoolbook" w:eastAsia="Times New Roman" w:hAnsi="Century Schoolbook" w:cs="Arial"/>
          <w:color w:val="000000"/>
          <w:shd w:val="clear" w:color="auto" w:fill="FFFFFF"/>
          <w:lang w:eastAsia="pt-BR"/>
        </w:rPr>
      </w:pPr>
      <w:r w:rsidRPr="00BE2777">
        <w:rPr>
          <w:rFonts w:ascii="Century Schoolbook" w:eastAsia="Times New Roman" w:hAnsi="Century Schoolbook" w:cs="Arial"/>
          <w:color w:val="000000"/>
          <w:shd w:val="clear" w:color="auto" w:fill="FFFFFF"/>
          <w:lang w:eastAsia="pt-BR"/>
        </w:rPr>
        <w:t>5.1. A CONTRATADA indicará preposto para representá-la na execução do Contrato. Os serviços serão fiscalizados pela CONTRATANTE, por intermédio dos Fiscais do Contrato, que farão as comunicações necessár</w:t>
      </w:r>
      <w:r w:rsidR="001B1D0C">
        <w:rPr>
          <w:rFonts w:ascii="Century Schoolbook" w:eastAsia="Times New Roman" w:hAnsi="Century Schoolbook" w:cs="Arial"/>
          <w:color w:val="000000"/>
          <w:shd w:val="clear" w:color="auto" w:fill="FFFFFF"/>
          <w:lang w:eastAsia="pt-BR"/>
        </w:rPr>
        <w:t>ias por intermédio do preposto.</w:t>
      </w:r>
    </w:p>
    <w:p w14:paraId="281D5393" w14:textId="472CCE60" w:rsidR="00450408" w:rsidRPr="00BE2777" w:rsidRDefault="00450408" w:rsidP="00B9254B">
      <w:pPr>
        <w:numPr>
          <w:ilvl w:val="1"/>
          <w:numId w:val="0"/>
        </w:numPr>
        <w:suppressAutoHyphens/>
        <w:spacing w:after="0" w:line="240" w:lineRule="auto"/>
        <w:jc w:val="both"/>
        <w:rPr>
          <w:rFonts w:ascii="Century Schoolbook" w:eastAsia="Times New Roman" w:hAnsi="Century Schoolbook" w:cs="Arial"/>
          <w:color w:val="000000"/>
          <w:shd w:val="clear" w:color="auto" w:fill="FFFFFF"/>
          <w:lang w:eastAsia="pt-BR"/>
        </w:rPr>
      </w:pPr>
      <w:r w:rsidRPr="00BE2777">
        <w:rPr>
          <w:rFonts w:ascii="Century Schoolbook" w:eastAsia="Times New Roman" w:hAnsi="Century Schoolbook" w:cs="Arial"/>
          <w:color w:val="000000"/>
          <w:shd w:val="clear" w:color="auto" w:fill="FFFFFF"/>
          <w:lang w:eastAsia="pt-BR"/>
        </w:rPr>
        <w:t xml:space="preserve">5.2. Serão realizadas reuniões de trabalho entre a CONTRATANTE e a CONTRATADA acerca de acompanhamento e fiscalização, as quais serão previamente agendadas. </w:t>
      </w:r>
    </w:p>
    <w:p w14:paraId="313C6055" w14:textId="1CF61FE7" w:rsidR="00450408" w:rsidRPr="00BE2777" w:rsidRDefault="00450408" w:rsidP="001B1D0C">
      <w:pPr>
        <w:numPr>
          <w:ilvl w:val="1"/>
          <w:numId w:val="0"/>
        </w:numPr>
        <w:suppressAutoHyphen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color w:val="000000"/>
          <w:shd w:val="clear" w:color="auto" w:fill="FFFFFF"/>
          <w:lang w:eastAsia="pt-BR"/>
        </w:rPr>
        <w:t xml:space="preserve">5.3. Será realizada uma reunião inicial, em até </w:t>
      </w:r>
      <w:proofErr w:type="gramStart"/>
      <w:r w:rsidRPr="00BE2777">
        <w:rPr>
          <w:rFonts w:ascii="Century Schoolbook" w:eastAsia="Times New Roman" w:hAnsi="Century Schoolbook" w:cs="Arial"/>
          <w:color w:val="000000"/>
          <w:shd w:val="clear" w:color="auto" w:fill="FFFFFF"/>
          <w:lang w:eastAsia="pt-BR"/>
        </w:rPr>
        <w:t>3</w:t>
      </w:r>
      <w:proofErr w:type="gramEnd"/>
      <w:r w:rsidRPr="00BE2777">
        <w:rPr>
          <w:rFonts w:ascii="Century Schoolbook" w:eastAsia="Times New Roman" w:hAnsi="Century Schoolbook" w:cs="Arial"/>
          <w:color w:val="000000"/>
          <w:shd w:val="clear" w:color="auto" w:fill="FFFFFF"/>
          <w:lang w:eastAsia="pt-BR"/>
        </w:rPr>
        <w:t xml:space="preserve"> (três) dias úteis após a assinatura da Ordem de Serviço, para apresentação dos padrões a serem seguidos e definição de interface com os servidores envolvidos.</w:t>
      </w:r>
    </w:p>
    <w:p w14:paraId="7320C8CE" w14:textId="18CC2651" w:rsidR="00450408" w:rsidRPr="00BE2777" w:rsidRDefault="00450408" w:rsidP="001B1D0C">
      <w:pPr>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Arial"/>
          <w:bCs/>
          <w:lang w:eastAsia="x-none"/>
        </w:rPr>
        <w:t>5</w:t>
      </w:r>
      <w:r w:rsidRPr="00BE2777">
        <w:rPr>
          <w:rFonts w:ascii="Century Schoolbook" w:eastAsia="Times New Roman" w:hAnsi="Century Schoolbook" w:cs="Arial"/>
          <w:bCs/>
          <w:lang w:eastAsia="pt-BR"/>
        </w:rPr>
        <w:t>.4. A existência de fiscalização não eximirá a empresa vencedora de nenhuma responsabilidade referente à prestação dos serviços.</w:t>
      </w:r>
    </w:p>
    <w:p w14:paraId="4BC476C7" w14:textId="77777777" w:rsidR="00450408" w:rsidRPr="00BE2777" w:rsidRDefault="00450408" w:rsidP="00B9254B">
      <w:pPr>
        <w:spacing w:after="0" w:line="240" w:lineRule="auto"/>
        <w:jc w:val="both"/>
        <w:rPr>
          <w:rFonts w:ascii="Century Schoolbook" w:eastAsia="Times New Roman" w:hAnsi="Century Schoolbook" w:cs="Arial"/>
          <w:bCs/>
          <w:lang w:eastAsia="x-none"/>
        </w:rPr>
      </w:pPr>
    </w:p>
    <w:p w14:paraId="4B0D9885" w14:textId="77777777" w:rsidR="00450408" w:rsidRPr="00BE2777" w:rsidRDefault="00450408" w:rsidP="00B9254B">
      <w:pPr>
        <w:widowControl w:val="0"/>
        <w:tabs>
          <w:tab w:val="left" w:pos="0"/>
          <w:tab w:val="left" w:pos="3180"/>
          <w:tab w:val="left" w:pos="3520"/>
        </w:tabs>
        <w:spacing w:after="0" w:line="240" w:lineRule="auto"/>
        <w:jc w:val="both"/>
        <w:rPr>
          <w:rFonts w:ascii="Century Schoolbook" w:eastAsia="Times New Roman" w:hAnsi="Century Schoolbook" w:cs="Arial"/>
          <w:highlight w:val="green"/>
          <w:lang w:eastAsia="pt-BR"/>
        </w:rPr>
      </w:pPr>
    </w:p>
    <w:p w14:paraId="309E8694" w14:textId="6AE6B4DC" w:rsidR="00450408" w:rsidRPr="00BE2777" w:rsidRDefault="00450408" w:rsidP="00B9254B">
      <w:pPr>
        <w:tabs>
          <w:tab w:val="left" w:pos="567"/>
        </w:tabs>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CLÁUSULA SEXTA – DO PRAZO / ADITAMENTO / REAJUSTE</w:t>
      </w:r>
    </w:p>
    <w:p w14:paraId="56D7494D" w14:textId="2FB5480B" w:rsidR="00450408" w:rsidRPr="00BE2777" w:rsidRDefault="00450408" w:rsidP="00B9254B">
      <w:pPr>
        <w:tabs>
          <w:tab w:val="left" w:pos="567"/>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6. O prazo de vigência do Contrato é de 12 (doze) meses a contar da Ordem de Serviço.</w:t>
      </w:r>
    </w:p>
    <w:p w14:paraId="2B9B4339" w14:textId="5899AC08" w:rsidR="00450408" w:rsidRPr="00BE2777" w:rsidRDefault="00450408" w:rsidP="00B9254B">
      <w:pPr>
        <w:tabs>
          <w:tab w:val="left" w:pos="567"/>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6.1.  O Contrato poderá ser prorrogado, alterado ou aditado nos termos do art. 57, inciso IV c/c artigo 65 da Lei Federal nº 8.666/93 desde que satisfeitas às exigências legais e regulamentares, previamente justificadas.</w:t>
      </w:r>
    </w:p>
    <w:p w14:paraId="7E6EB16D" w14:textId="77777777" w:rsidR="00450408" w:rsidRPr="00BE2777" w:rsidRDefault="00450408" w:rsidP="00B9254B">
      <w:pPr>
        <w:widowControl w:val="0"/>
        <w:suppressAutoHyphens/>
        <w:spacing w:after="0" w:line="240" w:lineRule="auto"/>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6.2. Em havendo continuidade contratual, os valores serão reajustados pelo IGPM ou outro índice oficial que venha a substituí-lo nos termos da legislação vigente. O </w:t>
      </w:r>
      <w:r w:rsidRPr="00BE2777">
        <w:rPr>
          <w:rFonts w:ascii="Century Schoolbook" w:eastAsia="Times New Roman" w:hAnsi="Century Schoolbook" w:cs="Calibri"/>
          <w:lang w:eastAsia="pt-BR"/>
        </w:rPr>
        <w:lastRenderedPageBreak/>
        <w:t xml:space="preserve">reajuste será dado após o interstício completo de 12 (meses), contado da formulação da proposta conforme § </w:t>
      </w:r>
      <w:proofErr w:type="gramStart"/>
      <w:r w:rsidRPr="00BE2777">
        <w:rPr>
          <w:rFonts w:ascii="Century Schoolbook" w:eastAsia="Times New Roman" w:hAnsi="Century Schoolbook" w:cs="Calibri"/>
          <w:lang w:eastAsia="pt-BR"/>
        </w:rPr>
        <w:t>1º, Art.</w:t>
      </w:r>
      <w:proofErr w:type="gramEnd"/>
      <w:r w:rsidRPr="00BE2777">
        <w:rPr>
          <w:rFonts w:ascii="Century Schoolbook" w:eastAsia="Times New Roman" w:hAnsi="Century Schoolbook" w:cs="Calibri"/>
          <w:lang w:eastAsia="pt-BR"/>
        </w:rPr>
        <w:t xml:space="preserve"> 3º, da lei nº 10.192/2001, independentemente de termo aditivo contratual, podendo ser executado por simples </w:t>
      </w:r>
      <w:proofErr w:type="spellStart"/>
      <w:r w:rsidRPr="00BE2777">
        <w:rPr>
          <w:rFonts w:ascii="Century Schoolbook" w:eastAsia="Times New Roman" w:hAnsi="Century Schoolbook" w:cs="Calibri"/>
          <w:lang w:eastAsia="pt-BR"/>
        </w:rPr>
        <w:t>apostilamento</w:t>
      </w:r>
      <w:proofErr w:type="spellEnd"/>
      <w:r w:rsidRPr="00BE2777">
        <w:rPr>
          <w:rFonts w:ascii="Century Schoolbook" w:eastAsia="Times New Roman" w:hAnsi="Century Schoolbook" w:cs="Calibri"/>
          <w:lang w:eastAsia="pt-BR"/>
        </w:rPr>
        <w:t>.</w:t>
      </w:r>
    </w:p>
    <w:p w14:paraId="50A8AD8C" w14:textId="77777777" w:rsidR="00450408" w:rsidRPr="00BE2777" w:rsidRDefault="00450408" w:rsidP="00B9254B">
      <w:pPr>
        <w:tabs>
          <w:tab w:val="left" w:pos="567"/>
        </w:tabs>
        <w:spacing w:after="0" w:line="240" w:lineRule="auto"/>
        <w:jc w:val="both"/>
        <w:rPr>
          <w:rFonts w:ascii="Century Schoolbook" w:eastAsia="Times New Roman" w:hAnsi="Century Schoolbook" w:cs="Arial"/>
          <w:lang w:eastAsia="pt-BR"/>
        </w:rPr>
      </w:pPr>
    </w:p>
    <w:p w14:paraId="7216ABD3" w14:textId="77777777" w:rsidR="00450408" w:rsidRPr="00BE2777" w:rsidRDefault="00450408" w:rsidP="00B9254B">
      <w:pPr>
        <w:tabs>
          <w:tab w:val="left" w:pos="567"/>
        </w:tabs>
        <w:spacing w:after="0" w:line="240" w:lineRule="auto"/>
        <w:jc w:val="both"/>
        <w:rPr>
          <w:rFonts w:ascii="Century Schoolbook" w:eastAsia="Times New Roman" w:hAnsi="Century Schoolbook" w:cs="Arial"/>
          <w:lang w:eastAsia="pt-BR"/>
        </w:rPr>
      </w:pPr>
    </w:p>
    <w:p w14:paraId="7A8CBE39" w14:textId="7AB020E1" w:rsidR="00450408" w:rsidRPr="00BE2777" w:rsidRDefault="00450408" w:rsidP="001B1D0C">
      <w:pPr>
        <w:autoSpaceDE w:val="0"/>
        <w:autoSpaceDN w:val="0"/>
        <w:adjustRightInd w:val="0"/>
        <w:spacing w:after="0" w:line="240" w:lineRule="auto"/>
        <w:jc w:val="both"/>
        <w:rPr>
          <w:rFonts w:ascii="Century Schoolbook" w:eastAsia="Times New Roman" w:hAnsi="Century Schoolbook" w:cs="Arial"/>
          <w:color w:val="000000"/>
          <w:shd w:val="clear" w:color="auto" w:fill="FFFFFF"/>
          <w:lang w:eastAsia="pt-BR"/>
        </w:rPr>
      </w:pPr>
      <w:r w:rsidRPr="00BE2777">
        <w:rPr>
          <w:rFonts w:ascii="Century Schoolbook" w:eastAsia="Times New Roman" w:hAnsi="Century Schoolbook" w:cs="Times New Roman"/>
          <w:b/>
          <w:u w:val="single"/>
          <w:lang w:eastAsia="pt-BR"/>
        </w:rPr>
        <w:t xml:space="preserve">CLÁUSULA </w:t>
      </w:r>
      <w:r w:rsidRPr="00BE2777">
        <w:rPr>
          <w:rFonts w:ascii="Century Schoolbook" w:eastAsia="Times New Roman" w:hAnsi="Century Schoolbook" w:cs="Times New Roman"/>
          <w:b/>
          <w:u w:val="single"/>
          <w:lang w:eastAsia="x-none"/>
        </w:rPr>
        <w:t>SÉTIMA</w:t>
      </w:r>
      <w:r w:rsidRPr="00BE2777">
        <w:rPr>
          <w:rFonts w:ascii="Century Schoolbook" w:eastAsia="Times New Roman" w:hAnsi="Century Schoolbook" w:cs="Times New Roman"/>
          <w:b/>
          <w:u w:val="single"/>
          <w:lang w:eastAsia="pt-BR"/>
        </w:rPr>
        <w:t xml:space="preserve"> – DO PRAZO E LOCAL DA PRESTAÇÃO DOS SERVIÇOS</w:t>
      </w:r>
    </w:p>
    <w:p w14:paraId="052F6473" w14:textId="51EA54CB" w:rsidR="00450408" w:rsidRPr="00BE2777" w:rsidRDefault="00450408" w:rsidP="00B9254B">
      <w:pPr>
        <w:numPr>
          <w:ilvl w:val="1"/>
          <w:numId w:val="0"/>
        </w:numPr>
        <w:suppressAutoHyphens/>
        <w:spacing w:after="0" w:line="240" w:lineRule="auto"/>
        <w:jc w:val="both"/>
        <w:rPr>
          <w:rFonts w:ascii="Century Schoolbook" w:eastAsia="Times New Roman" w:hAnsi="Century Schoolbook" w:cs="Arial"/>
          <w:color w:val="000000"/>
          <w:shd w:val="clear" w:color="auto" w:fill="FFFFFF"/>
          <w:lang w:eastAsia="pt-BR"/>
        </w:rPr>
      </w:pPr>
      <w:r w:rsidRPr="00BE2777">
        <w:rPr>
          <w:rFonts w:ascii="Century Schoolbook" w:eastAsia="Times New Roman" w:hAnsi="Century Schoolbook" w:cs="Arial"/>
          <w:color w:val="000000"/>
          <w:shd w:val="clear" w:color="auto" w:fill="FFFFFF"/>
          <w:lang w:eastAsia="pt-BR"/>
        </w:rPr>
        <w:t>7. A CONTRATADA iniciará a prestação de serviços assim que receber a ordem de serviço, o que ocorrerá até, no máximo, 15 dias após a assinatura do Contrato.</w:t>
      </w:r>
    </w:p>
    <w:p w14:paraId="12573C55" w14:textId="096C931C" w:rsidR="00450408" w:rsidRPr="00BE2777" w:rsidRDefault="00450408" w:rsidP="00B9254B">
      <w:pPr>
        <w:numPr>
          <w:ilvl w:val="1"/>
          <w:numId w:val="0"/>
        </w:numPr>
        <w:suppressAutoHyphens/>
        <w:spacing w:after="0" w:line="240" w:lineRule="auto"/>
        <w:jc w:val="both"/>
        <w:rPr>
          <w:rFonts w:ascii="Century Schoolbook" w:eastAsia="Times New Roman" w:hAnsi="Century Schoolbook" w:cs="Arial"/>
          <w:color w:val="000000"/>
          <w:shd w:val="clear" w:color="auto" w:fill="FFFFFF"/>
          <w:lang w:eastAsia="pt-BR"/>
        </w:rPr>
      </w:pPr>
      <w:r w:rsidRPr="00BE2777">
        <w:rPr>
          <w:rFonts w:ascii="Century Schoolbook" w:eastAsia="Times New Roman" w:hAnsi="Century Schoolbook" w:cs="Arial"/>
          <w:color w:val="000000"/>
          <w:shd w:val="clear" w:color="auto" w:fill="FFFFFF"/>
          <w:lang w:eastAsia="pt-BR"/>
        </w:rPr>
        <w:t xml:space="preserve">7.1. Os serviços referentes à implantação dos </w:t>
      </w:r>
      <w:r w:rsidRPr="00BE2777">
        <w:rPr>
          <w:rFonts w:ascii="Century Schoolbook" w:eastAsia="Times New Roman" w:hAnsi="Century Schoolbook" w:cs="Arial"/>
          <w:color w:val="000000"/>
          <w:lang w:eastAsia="pt-BR"/>
        </w:rPr>
        <w:t>SISTEMAS DE INFORMÁTICA INTEGRADOS PARA A GESTÃO PÚBLICA</w:t>
      </w:r>
      <w:r w:rsidRPr="00BE2777">
        <w:rPr>
          <w:rFonts w:ascii="Century Schoolbook" w:eastAsia="Times New Roman" w:hAnsi="Century Schoolbook" w:cs="Arial"/>
          <w:color w:val="000000"/>
          <w:shd w:val="clear" w:color="auto" w:fill="FFFFFF"/>
          <w:lang w:eastAsia="pt-BR"/>
        </w:rPr>
        <w:t xml:space="preserve"> serão executados em ambiente </w:t>
      </w:r>
      <w:proofErr w:type="spellStart"/>
      <w:r w:rsidRPr="00BE2777">
        <w:rPr>
          <w:rFonts w:ascii="Century Schoolbook" w:eastAsia="Times New Roman" w:hAnsi="Century Schoolbook" w:cs="Arial"/>
          <w:color w:val="000000"/>
          <w:shd w:val="clear" w:color="auto" w:fill="FFFFFF"/>
          <w:lang w:eastAsia="pt-BR"/>
        </w:rPr>
        <w:t>cloud</w:t>
      </w:r>
      <w:proofErr w:type="spellEnd"/>
      <w:r w:rsidRPr="00BE2777">
        <w:rPr>
          <w:rFonts w:ascii="Century Schoolbook" w:eastAsia="Times New Roman" w:hAnsi="Century Schoolbook" w:cs="Arial"/>
          <w:color w:val="000000"/>
          <w:shd w:val="clear" w:color="auto" w:fill="FFFFFF"/>
          <w:lang w:eastAsia="pt-BR"/>
        </w:rPr>
        <w:t>.</w:t>
      </w:r>
    </w:p>
    <w:p w14:paraId="37B2317E"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Arial"/>
          <w:color w:val="000000"/>
          <w:shd w:val="clear" w:color="auto" w:fill="FFFFFF"/>
          <w:lang w:eastAsia="pt-BR"/>
        </w:rPr>
      </w:pPr>
      <w:r w:rsidRPr="00BE2777">
        <w:rPr>
          <w:rFonts w:ascii="Century Schoolbook" w:eastAsia="Times New Roman" w:hAnsi="Century Schoolbook" w:cs="Arial"/>
          <w:color w:val="000000"/>
          <w:shd w:val="clear" w:color="auto" w:fill="FFFFFF"/>
          <w:lang w:eastAsia="pt-BR"/>
        </w:rPr>
        <w:t>7.2. Em especial, o suporte deverá ser prestado diretamente às Secretarias e demais departamentos.</w:t>
      </w:r>
    </w:p>
    <w:p w14:paraId="4A21737B" w14:textId="77777777" w:rsidR="00450408" w:rsidRPr="00BE2777" w:rsidRDefault="00450408" w:rsidP="00B9254B">
      <w:pPr>
        <w:widowControl w:val="0"/>
        <w:numPr>
          <w:ilvl w:val="1"/>
          <w:numId w:val="0"/>
        </w:numPr>
        <w:suppressAutoHyphens/>
        <w:spacing w:after="0" w:line="240" w:lineRule="auto"/>
        <w:ind w:left="36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 xml:space="preserve">Os serviços serão realizados nos seguintes prazos: </w:t>
      </w:r>
    </w:p>
    <w:p w14:paraId="0058252E"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Calibri"/>
          <w:lang w:val="x-none"/>
        </w:rPr>
      </w:pPr>
      <w:r w:rsidRPr="00BE2777">
        <w:rPr>
          <w:rFonts w:ascii="Century Schoolbook" w:eastAsia="Times New Roman" w:hAnsi="Century Schoolbook" w:cs="Calibri"/>
          <w:lang w:val="x-none"/>
        </w:rPr>
        <w:t>Fornecimento e instalação dos sistemas: 30 (trinta) dias corridos, contado a partir da comunicação da ordem de compra/serviços à licitante vencedora/contratada;</w:t>
      </w:r>
    </w:p>
    <w:p w14:paraId="509713FA"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Calibri"/>
          <w:lang w:val="x-none"/>
        </w:rPr>
      </w:pPr>
      <w:r w:rsidRPr="00BE2777">
        <w:rPr>
          <w:rFonts w:ascii="Century Schoolbook" w:eastAsia="Times New Roman" w:hAnsi="Century Schoolbook" w:cs="Calibri"/>
          <w:lang w:val="x-none"/>
        </w:rPr>
        <w:t>Implantação (</w:t>
      </w:r>
      <w:r w:rsidRPr="00BE2777">
        <w:rPr>
          <w:rFonts w:ascii="Century Schoolbook" w:eastAsia="Times New Roman" w:hAnsi="Century Schoolbook" w:cs="Calibri"/>
          <w:bCs/>
          <w:lang w:eastAsia="pt-BR"/>
        </w:rPr>
        <w:t>Configuração, customização, migração de informações e habilitação do sistema para uso): 120 (cento e vinte) dias corridos, contado a partir da data de conclusão de fornecimento das licenças de uso dos sistemas e suas instalações;</w:t>
      </w:r>
    </w:p>
    <w:p w14:paraId="4EE6357D"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Calibri"/>
          <w:lang w:val="x-none"/>
        </w:rPr>
      </w:pPr>
      <w:r w:rsidRPr="00BE2777">
        <w:rPr>
          <w:rFonts w:ascii="Century Schoolbook" w:eastAsia="Times New Roman" w:hAnsi="Century Schoolbook" w:cs="Calibri"/>
          <w:lang w:val="x-none"/>
        </w:rPr>
        <w:t xml:space="preserve">Treinamento e acompanhamento operacional: 60 (sessenta) dias corridos, </w:t>
      </w:r>
      <w:r w:rsidRPr="00BE2777">
        <w:rPr>
          <w:rFonts w:ascii="Century Schoolbook" w:eastAsia="Times New Roman" w:hAnsi="Century Schoolbook" w:cs="Calibri"/>
          <w:bCs/>
          <w:lang w:eastAsia="pt-BR"/>
        </w:rPr>
        <w:t>contado à partir da data de conclusão da implantação dos sistemas;</w:t>
      </w:r>
    </w:p>
    <w:p w14:paraId="709ED233"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Calibri"/>
          <w:lang w:val="x-none"/>
        </w:rPr>
      </w:pPr>
      <w:r w:rsidRPr="00BE2777">
        <w:rPr>
          <w:rFonts w:ascii="Century Schoolbook" w:eastAsia="Times New Roman" w:hAnsi="Century Schoolbook" w:cs="Calibri"/>
          <w:lang w:val="x-none"/>
        </w:rPr>
        <w:t xml:space="preserve">Provimento do Data-Center: início imediato, </w:t>
      </w:r>
      <w:r w:rsidRPr="00BE2777">
        <w:rPr>
          <w:rFonts w:ascii="Century Schoolbook" w:eastAsia="Times New Roman" w:hAnsi="Century Schoolbook" w:cs="Calibri"/>
          <w:bCs/>
          <w:lang w:eastAsia="pt-BR"/>
        </w:rPr>
        <w:t xml:space="preserve">contado à partir da data de conclusão da instalação dos softwares, pelo prazo de </w:t>
      </w:r>
      <w:r w:rsidRPr="00BE2777">
        <w:rPr>
          <w:rFonts w:ascii="Century Schoolbook" w:eastAsia="Times New Roman" w:hAnsi="Century Schoolbook" w:cs="Calibri"/>
          <w:bCs/>
          <w:lang w:eastAsia="x-none"/>
        </w:rPr>
        <w:t>12</w:t>
      </w:r>
      <w:r w:rsidRPr="00BE2777">
        <w:rPr>
          <w:rFonts w:ascii="Century Schoolbook" w:eastAsia="Times New Roman" w:hAnsi="Century Schoolbook" w:cs="Calibri"/>
          <w:bCs/>
          <w:lang w:eastAsia="pt-BR"/>
        </w:rPr>
        <w:t xml:space="preserve"> (</w:t>
      </w:r>
      <w:r w:rsidRPr="00BE2777">
        <w:rPr>
          <w:rFonts w:ascii="Century Schoolbook" w:eastAsia="Times New Roman" w:hAnsi="Century Schoolbook" w:cs="Calibri"/>
          <w:bCs/>
          <w:lang w:eastAsia="x-none"/>
        </w:rPr>
        <w:t>doze</w:t>
      </w:r>
      <w:r w:rsidRPr="00BE2777">
        <w:rPr>
          <w:rFonts w:ascii="Century Schoolbook" w:eastAsia="Times New Roman" w:hAnsi="Century Schoolbook" w:cs="Calibri"/>
          <w:bCs/>
          <w:lang w:eastAsia="pt-BR"/>
        </w:rPr>
        <w:t xml:space="preserve"> meses);</w:t>
      </w:r>
    </w:p>
    <w:p w14:paraId="17F2EDE9"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Calibri"/>
          <w:lang w:val="x-none"/>
        </w:rPr>
      </w:pPr>
      <w:r w:rsidRPr="00BE2777">
        <w:rPr>
          <w:rFonts w:ascii="Century Schoolbook" w:eastAsia="Times New Roman" w:hAnsi="Century Schoolbook" w:cs="Calibri"/>
          <w:lang w:val="x-none"/>
        </w:rPr>
        <w:t>Suporte Técnico:</w:t>
      </w:r>
      <w:r w:rsidRPr="00BE2777">
        <w:rPr>
          <w:rFonts w:ascii="Century Schoolbook" w:eastAsia="Times New Roman" w:hAnsi="Century Schoolbook" w:cs="Calibri"/>
          <w:bCs/>
          <w:lang w:eastAsia="pt-BR"/>
        </w:rPr>
        <w:t xml:space="preserve"> início imediato, contado à partir da data de conclusão da instalação dos sistemas, pelo prazo de </w:t>
      </w:r>
      <w:r w:rsidRPr="00BE2777">
        <w:rPr>
          <w:rFonts w:ascii="Century Schoolbook" w:eastAsia="Times New Roman" w:hAnsi="Century Schoolbook" w:cs="Calibri"/>
          <w:bCs/>
          <w:lang w:eastAsia="x-none"/>
        </w:rPr>
        <w:t>12</w:t>
      </w:r>
      <w:r w:rsidRPr="00BE2777">
        <w:rPr>
          <w:rFonts w:ascii="Century Schoolbook" w:eastAsia="Times New Roman" w:hAnsi="Century Schoolbook" w:cs="Calibri"/>
          <w:bCs/>
          <w:lang w:eastAsia="pt-BR"/>
        </w:rPr>
        <w:t xml:space="preserve"> (</w:t>
      </w:r>
      <w:r w:rsidRPr="00BE2777">
        <w:rPr>
          <w:rFonts w:ascii="Century Schoolbook" w:eastAsia="Times New Roman" w:hAnsi="Century Schoolbook" w:cs="Calibri"/>
          <w:bCs/>
          <w:lang w:eastAsia="x-none"/>
        </w:rPr>
        <w:t>doze</w:t>
      </w:r>
      <w:r w:rsidRPr="00BE2777">
        <w:rPr>
          <w:rFonts w:ascii="Century Schoolbook" w:eastAsia="Times New Roman" w:hAnsi="Century Schoolbook" w:cs="Calibri"/>
          <w:bCs/>
          <w:lang w:eastAsia="pt-BR"/>
        </w:rPr>
        <w:t xml:space="preserve"> meses); e,</w:t>
      </w:r>
    </w:p>
    <w:p w14:paraId="5D9DAF07" w14:textId="77777777" w:rsidR="00450408" w:rsidRPr="00BE2777" w:rsidRDefault="00450408" w:rsidP="00B9254B">
      <w:pPr>
        <w:widowControl w:val="0"/>
        <w:suppressAutoHyphens/>
        <w:spacing w:before="120" w:after="0" w:line="240" w:lineRule="auto"/>
        <w:ind w:left="1134" w:hanging="425"/>
        <w:jc w:val="both"/>
        <w:rPr>
          <w:rFonts w:ascii="Century Schoolbook" w:eastAsia="Times New Roman" w:hAnsi="Century Schoolbook" w:cs="Calibri"/>
          <w:lang w:val="x-none"/>
        </w:rPr>
      </w:pPr>
      <w:r w:rsidRPr="00BE2777">
        <w:rPr>
          <w:rFonts w:ascii="Century Schoolbook" w:eastAsia="Times New Roman" w:hAnsi="Century Schoolbook" w:cs="Calibri"/>
          <w:bCs/>
          <w:lang w:eastAsia="pt-BR"/>
        </w:rPr>
        <w:t>Customizações e consultorias:</w:t>
      </w:r>
    </w:p>
    <w:p w14:paraId="05507FE8" w14:textId="77777777" w:rsidR="00450408" w:rsidRPr="00BE2777" w:rsidRDefault="00450408" w:rsidP="00B9254B">
      <w:pPr>
        <w:widowControl w:val="0"/>
        <w:suppressAutoHyphens/>
        <w:spacing w:before="120" w:after="0" w:line="240" w:lineRule="auto"/>
        <w:ind w:left="1854" w:hanging="720"/>
        <w:jc w:val="both"/>
        <w:rPr>
          <w:rFonts w:ascii="Century Schoolbook" w:eastAsia="Times New Roman" w:hAnsi="Century Schoolbook" w:cs="Calibri"/>
          <w:lang w:val="x-none"/>
        </w:rPr>
      </w:pPr>
      <w:r w:rsidRPr="00BE2777">
        <w:rPr>
          <w:rFonts w:ascii="Century Schoolbook" w:eastAsia="Times New Roman" w:hAnsi="Century Schoolbook" w:cs="Calibri"/>
          <w:bCs/>
          <w:lang w:eastAsia="pt-BR"/>
        </w:rPr>
        <w:tab/>
        <w:t>Por atendimento técnico local, deslocamento técnico: atendimento ao chamado no prazo de 0</w:t>
      </w:r>
      <w:r w:rsidRPr="00BE2777">
        <w:rPr>
          <w:rFonts w:ascii="Century Schoolbook" w:eastAsia="Times New Roman" w:hAnsi="Century Schoolbook" w:cs="Calibri"/>
          <w:bCs/>
          <w:lang w:eastAsia="x-none"/>
        </w:rPr>
        <w:t>2</w:t>
      </w:r>
      <w:r w:rsidRPr="00BE2777">
        <w:rPr>
          <w:rFonts w:ascii="Century Schoolbook" w:eastAsia="Times New Roman" w:hAnsi="Century Schoolbook" w:cs="Calibri"/>
          <w:bCs/>
          <w:lang w:eastAsia="pt-BR"/>
        </w:rPr>
        <w:t xml:space="preserve"> (</w:t>
      </w:r>
      <w:r w:rsidRPr="00BE2777">
        <w:rPr>
          <w:rFonts w:ascii="Century Schoolbook" w:eastAsia="Times New Roman" w:hAnsi="Century Schoolbook" w:cs="Calibri"/>
          <w:bCs/>
          <w:lang w:eastAsia="x-none"/>
        </w:rPr>
        <w:t>dois</w:t>
      </w:r>
      <w:r w:rsidRPr="00BE2777">
        <w:rPr>
          <w:rFonts w:ascii="Century Schoolbook" w:eastAsia="Times New Roman" w:hAnsi="Century Schoolbook" w:cs="Calibri"/>
          <w:bCs/>
          <w:lang w:eastAsia="pt-BR"/>
        </w:rPr>
        <w:t xml:space="preserve">) dias úteis com prazo de diagnóstico e conclusão variável conforme complexidade da solicitação; </w:t>
      </w:r>
    </w:p>
    <w:p w14:paraId="7C478B05" w14:textId="77777777" w:rsidR="00450408" w:rsidRPr="00BE2777" w:rsidRDefault="00450408" w:rsidP="00B9254B">
      <w:pPr>
        <w:widowControl w:val="0"/>
        <w:suppressAutoHyphens/>
        <w:spacing w:before="120" w:after="0" w:line="240" w:lineRule="auto"/>
        <w:ind w:left="1854" w:hanging="720"/>
        <w:jc w:val="both"/>
        <w:rPr>
          <w:rFonts w:ascii="Century Schoolbook" w:eastAsia="Times New Roman" w:hAnsi="Century Schoolbook" w:cs="Calibri"/>
          <w:lang w:val="x-none"/>
        </w:rPr>
      </w:pPr>
      <w:r w:rsidRPr="00BE2777">
        <w:rPr>
          <w:rFonts w:ascii="Century Schoolbook" w:eastAsia="Times New Roman" w:hAnsi="Century Schoolbook" w:cs="Calibri"/>
          <w:bCs/>
          <w:lang w:eastAsia="pt-BR"/>
        </w:rPr>
        <w:tab/>
        <w:t>Por atendimento via conexão remota</w:t>
      </w:r>
      <w:r w:rsidRPr="00BE2777">
        <w:rPr>
          <w:rFonts w:ascii="Century Schoolbook" w:eastAsia="Times New Roman" w:hAnsi="Century Schoolbook" w:cs="Calibri"/>
          <w:lang w:eastAsia="pt-BR"/>
        </w:rPr>
        <w:t>:</w:t>
      </w:r>
      <w:r w:rsidRPr="00BE2777">
        <w:rPr>
          <w:rFonts w:ascii="Century Schoolbook" w:eastAsia="Times New Roman" w:hAnsi="Century Schoolbook" w:cs="Calibri"/>
          <w:bCs/>
          <w:lang w:eastAsia="pt-BR"/>
        </w:rPr>
        <w:t xml:space="preserve"> atendimento imediato, com prazo de diagnóstico e conclusão variável conforme complexidade da solicitação.</w:t>
      </w:r>
    </w:p>
    <w:p w14:paraId="12496C28" w14:textId="2554412F" w:rsidR="00450408" w:rsidRPr="00BE2777" w:rsidRDefault="00450408" w:rsidP="005E1A1A">
      <w:pPr>
        <w:widowControl w:val="0"/>
        <w:suppressAutoHyphens/>
        <w:spacing w:before="120" w:after="0" w:line="240" w:lineRule="auto"/>
        <w:ind w:left="1134" w:hanging="425"/>
        <w:jc w:val="both"/>
        <w:rPr>
          <w:rFonts w:ascii="Century Schoolbook" w:eastAsia="Times New Roman" w:hAnsi="Century Schoolbook" w:cs="Calibri"/>
          <w:lang w:eastAsia="pt-BR"/>
        </w:rPr>
      </w:pPr>
      <w:r w:rsidRPr="00BE2777">
        <w:rPr>
          <w:rFonts w:ascii="Century Schoolbook" w:eastAsia="Times New Roman" w:hAnsi="Century Schoolbook" w:cs="Calibri"/>
          <w:bCs/>
          <w:lang w:eastAsia="pt-BR"/>
        </w:rPr>
        <w:t>As rotinas/aplicações não constantes originariamente nos sistemas, mas queridas pela Licitante, poderão ser desenvolvidas, concluídas e instaladas quando houver viabilidade técnica aferida e anuída pela CONTRATADA.</w:t>
      </w:r>
    </w:p>
    <w:p w14:paraId="25C706CF" w14:textId="77777777" w:rsidR="00450408" w:rsidRPr="00BE2777" w:rsidRDefault="00450408" w:rsidP="00B9254B">
      <w:pPr>
        <w:widowControl w:val="0"/>
        <w:numPr>
          <w:ilvl w:val="1"/>
          <w:numId w:val="0"/>
        </w:numPr>
        <w:suppressAutoHyphens/>
        <w:spacing w:after="0" w:line="240" w:lineRule="auto"/>
        <w:ind w:left="36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lastRenderedPageBreak/>
        <w:t xml:space="preserve">Os serviços deverão ser realizados nos horários de 08h00min </w:t>
      </w:r>
      <w:proofErr w:type="gramStart"/>
      <w:r w:rsidRPr="00BE2777">
        <w:rPr>
          <w:rFonts w:ascii="Century Schoolbook" w:eastAsia="Times New Roman" w:hAnsi="Century Schoolbook" w:cs="Calibri"/>
          <w:lang w:eastAsia="pt-BR"/>
        </w:rPr>
        <w:t>às</w:t>
      </w:r>
      <w:proofErr w:type="gramEnd"/>
      <w:r w:rsidRPr="00BE2777">
        <w:rPr>
          <w:rFonts w:ascii="Century Schoolbook" w:eastAsia="Times New Roman" w:hAnsi="Century Schoolbook" w:cs="Calibri"/>
          <w:lang w:eastAsia="pt-BR"/>
        </w:rPr>
        <w:t xml:space="preserve"> 12h00min, e 13h30min às 18h00min, quando realizados nos órgãos integrantes da Administração.</w:t>
      </w:r>
    </w:p>
    <w:p w14:paraId="5F5D0997" w14:textId="77777777" w:rsidR="00450408" w:rsidRPr="00BE2777" w:rsidRDefault="00450408" w:rsidP="00B9254B">
      <w:pPr>
        <w:spacing w:after="0" w:line="240" w:lineRule="auto"/>
        <w:ind w:left="792"/>
        <w:jc w:val="both"/>
        <w:rPr>
          <w:rFonts w:ascii="Century Schoolbook" w:eastAsia="Times New Roman" w:hAnsi="Century Schoolbook" w:cs="Calibri"/>
          <w:lang w:eastAsia="pt-BR"/>
        </w:rPr>
      </w:pPr>
    </w:p>
    <w:p w14:paraId="045324C2" w14:textId="2C5581C4" w:rsidR="00450408" w:rsidRPr="00BE2777" w:rsidRDefault="00450408" w:rsidP="005E1A1A">
      <w:pPr>
        <w:widowControl w:val="0"/>
        <w:numPr>
          <w:ilvl w:val="1"/>
          <w:numId w:val="0"/>
        </w:numPr>
        <w:suppressAutoHyphens/>
        <w:spacing w:after="0" w:line="240" w:lineRule="auto"/>
        <w:ind w:left="36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Ocorrendo impedimento, paralisação ou sustação do contrato, o cronograma de entrega será prorrogado automaticamente por igual tempo ao que ficou paralisado.</w:t>
      </w:r>
    </w:p>
    <w:p w14:paraId="04B5E379" w14:textId="77777777" w:rsidR="00450408" w:rsidRPr="00BE2777" w:rsidRDefault="00450408" w:rsidP="00B9254B">
      <w:pPr>
        <w:spacing w:after="0" w:line="240" w:lineRule="auto"/>
        <w:jc w:val="both"/>
        <w:rPr>
          <w:rFonts w:ascii="Century Schoolbook" w:eastAsia="Times New Roman" w:hAnsi="Century Schoolbook" w:cs="Calibri"/>
          <w:lang w:eastAsia="pt-BR"/>
        </w:rPr>
      </w:pPr>
    </w:p>
    <w:p w14:paraId="50E446E3" w14:textId="77777777" w:rsidR="00450408" w:rsidRPr="00BE2777" w:rsidRDefault="00450408" w:rsidP="00B9254B">
      <w:pPr>
        <w:widowControl w:val="0"/>
        <w:numPr>
          <w:ilvl w:val="1"/>
          <w:numId w:val="0"/>
        </w:numPr>
        <w:suppressAutoHyphens/>
        <w:spacing w:after="0" w:line="240" w:lineRule="auto"/>
        <w:ind w:left="36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O termo final do presente contrato não extingue as obrigações futuras decorrentes de garantia, direitos trabalhistas e previdenciários a ele relacionados.</w:t>
      </w:r>
    </w:p>
    <w:p w14:paraId="36F8E71E" w14:textId="77777777" w:rsidR="00450408" w:rsidRPr="00BE2777" w:rsidRDefault="00450408" w:rsidP="00B9254B">
      <w:pPr>
        <w:spacing w:after="200" w:line="240" w:lineRule="auto"/>
        <w:ind w:left="720"/>
        <w:rPr>
          <w:rFonts w:ascii="Century Schoolbook" w:eastAsia="Times New Roman" w:hAnsi="Century Schoolbook" w:cs="Calibri"/>
        </w:rPr>
      </w:pPr>
    </w:p>
    <w:p w14:paraId="05C742C4" w14:textId="77777777" w:rsidR="00450408" w:rsidRPr="00BE2777" w:rsidRDefault="00450408" w:rsidP="00B9254B">
      <w:pPr>
        <w:widowControl w:val="0"/>
        <w:numPr>
          <w:ilvl w:val="1"/>
          <w:numId w:val="0"/>
        </w:numPr>
        <w:suppressAutoHyphens/>
        <w:spacing w:after="0" w:line="240" w:lineRule="auto"/>
        <w:ind w:left="360" w:hanging="360"/>
        <w:jc w:val="both"/>
        <w:rPr>
          <w:rFonts w:ascii="Century Schoolbook" w:eastAsia="Times New Roman" w:hAnsi="Century Schoolbook" w:cs="Calibri"/>
          <w:lang w:eastAsia="pt-BR"/>
        </w:rPr>
      </w:pPr>
      <w:r w:rsidRPr="00BE2777">
        <w:rPr>
          <w:rFonts w:ascii="Century Schoolbook" w:eastAsia="Times New Roman" w:hAnsi="Century Schoolbook" w:cs="Calibri"/>
          <w:lang w:eastAsia="pt-BR"/>
        </w:rPr>
        <w:t>O termo final do presente contrato</w:t>
      </w:r>
      <w:proofErr w:type="gramStart"/>
      <w:r w:rsidRPr="00BE2777">
        <w:rPr>
          <w:rFonts w:ascii="Century Schoolbook" w:eastAsia="Times New Roman" w:hAnsi="Century Schoolbook" w:cs="Calibri"/>
          <w:lang w:eastAsia="pt-BR"/>
        </w:rPr>
        <w:t>, extingue</w:t>
      </w:r>
      <w:proofErr w:type="gramEnd"/>
      <w:r w:rsidRPr="00BE2777">
        <w:rPr>
          <w:rFonts w:ascii="Century Schoolbook" w:eastAsia="Times New Roman" w:hAnsi="Century Schoolbook" w:cs="Calibri"/>
          <w:lang w:eastAsia="pt-BR"/>
        </w:rPr>
        <w:t xml:space="preserve"> a obrigação de licenciamento dos sistemas para todo e qualquer fim e demais serviços técnicos, resguardado o direito de obtenção gratuito da cópia da base de dados produzida, em formato “</w:t>
      </w:r>
      <w:proofErr w:type="spellStart"/>
      <w:r w:rsidRPr="00BE2777">
        <w:rPr>
          <w:rFonts w:ascii="Century Schoolbook" w:eastAsia="Times New Roman" w:hAnsi="Century Schoolbook" w:cs="Calibri"/>
          <w:lang w:eastAsia="pt-BR"/>
        </w:rPr>
        <w:t>txt</w:t>
      </w:r>
      <w:proofErr w:type="spellEnd"/>
      <w:r w:rsidRPr="00BE2777">
        <w:rPr>
          <w:rFonts w:ascii="Century Schoolbook" w:eastAsia="Times New Roman" w:hAnsi="Century Schoolbook" w:cs="Calibri"/>
          <w:lang w:eastAsia="pt-BR"/>
        </w:rPr>
        <w:t>” ou “</w:t>
      </w:r>
      <w:proofErr w:type="spellStart"/>
      <w:r w:rsidRPr="00BE2777">
        <w:rPr>
          <w:rFonts w:ascii="Century Schoolbook" w:eastAsia="Times New Roman" w:hAnsi="Century Schoolbook" w:cs="Calibri"/>
          <w:lang w:eastAsia="pt-BR"/>
        </w:rPr>
        <w:t>csv</w:t>
      </w:r>
      <w:proofErr w:type="spellEnd"/>
      <w:r w:rsidRPr="00BE2777">
        <w:rPr>
          <w:rFonts w:ascii="Century Schoolbook" w:eastAsia="Times New Roman" w:hAnsi="Century Schoolbook" w:cs="Calibri"/>
          <w:lang w:eastAsia="pt-BR"/>
        </w:rPr>
        <w:t>” pela CONTRATADA, nos casos em que a CONTRATANTE não o fizer, pelo prazo máximo de 30 dias após o encerramento da vigência.</w:t>
      </w:r>
    </w:p>
    <w:p w14:paraId="48591D03" w14:textId="77777777" w:rsidR="00450408" w:rsidRPr="00BE2777" w:rsidRDefault="00450408" w:rsidP="00B9254B">
      <w:pPr>
        <w:spacing w:after="0" w:line="240" w:lineRule="auto"/>
        <w:ind w:left="792"/>
        <w:jc w:val="both"/>
        <w:rPr>
          <w:rFonts w:ascii="Century Schoolbook" w:eastAsia="Times New Roman" w:hAnsi="Century Schoolbook" w:cs="Calibri"/>
          <w:lang w:eastAsia="pt-BR"/>
        </w:rPr>
      </w:pPr>
    </w:p>
    <w:p w14:paraId="1DBAE4B1" w14:textId="77777777" w:rsidR="00450408" w:rsidRPr="00BE2777" w:rsidRDefault="00450408" w:rsidP="00B9254B">
      <w:pPr>
        <w:numPr>
          <w:ilvl w:val="1"/>
          <w:numId w:val="0"/>
        </w:numPr>
        <w:suppressAutoHyphens/>
        <w:spacing w:after="0" w:line="240" w:lineRule="auto"/>
        <w:jc w:val="both"/>
        <w:rPr>
          <w:rFonts w:ascii="Century Schoolbook" w:eastAsia="Times New Roman" w:hAnsi="Century Schoolbook" w:cs="Arial"/>
          <w:color w:val="000000"/>
          <w:shd w:val="clear" w:color="auto" w:fill="FFFFFF"/>
          <w:lang w:eastAsia="pt-BR"/>
        </w:rPr>
      </w:pPr>
    </w:p>
    <w:p w14:paraId="25E423A8"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66D91131" w14:textId="675FFFF0" w:rsidR="00450408" w:rsidRPr="00BE2777" w:rsidRDefault="00450408" w:rsidP="005E1A1A">
      <w:pPr>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CLÁUSULA OITAVA – DO PREÇO</w:t>
      </w:r>
    </w:p>
    <w:p w14:paraId="64812AEA" w14:textId="069CF4C5" w:rsidR="00450408" w:rsidRPr="00BE2777" w:rsidRDefault="00450408" w:rsidP="005E1A1A">
      <w:pPr>
        <w:spacing w:after="120" w:line="240" w:lineRule="auto"/>
        <w:rPr>
          <w:rFonts w:ascii="Century Schoolbook" w:eastAsia="Times New Roman" w:hAnsi="Century Schoolbook" w:cs="Arial"/>
          <w:lang w:eastAsia="pt-BR"/>
        </w:rPr>
      </w:pPr>
      <w:r w:rsidRPr="00BE2777">
        <w:rPr>
          <w:rFonts w:ascii="Century Schoolbook" w:eastAsia="Times New Roman" w:hAnsi="Century Schoolbook" w:cs="Arial"/>
          <w:lang w:eastAsia="x-none"/>
        </w:rPr>
        <w:t>8</w:t>
      </w:r>
      <w:r w:rsidRPr="00BE2777">
        <w:rPr>
          <w:rFonts w:ascii="Century Schoolbook" w:eastAsia="Times New Roman" w:hAnsi="Century Schoolbook" w:cs="Arial"/>
          <w:lang w:eastAsia="pt-BR"/>
        </w:rPr>
        <w:t xml:space="preserve">. O valor global deste contrato para a prestação dos serviços é de </w:t>
      </w:r>
      <w:proofErr w:type="gramStart"/>
      <w:r w:rsidRPr="00BE2777">
        <w:rPr>
          <w:rFonts w:ascii="Century Schoolbook" w:eastAsia="Times New Roman" w:hAnsi="Century Schoolbook" w:cs="Arial"/>
          <w:lang w:eastAsia="pt-BR"/>
        </w:rPr>
        <w:t>R$ ...</w:t>
      </w:r>
      <w:proofErr w:type="gramEnd"/>
      <w:r w:rsidRPr="00BE2777">
        <w:rPr>
          <w:rFonts w:ascii="Century Schoolbook" w:eastAsia="Times New Roman" w:hAnsi="Century Schoolbook" w:cs="Arial"/>
          <w:lang w:eastAsia="pt-BR"/>
        </w:rPr>
        <w:t xml:space="preserve">.............. </w:t>
      </w:r>
      <w:proofErr w:type="gramStart"/>
      <w:r w:rsidRPr="00BE2777">
        <w:rPr>
          <w:rFonts w:ascii="Century Schoolbook" w:eastAsia="Times New Roman" w:hAnsi="Century Schoolbook" w:cs="Arial"/>
          <w:lang w:eastAsia="pt-BR"/>
        </w:rPr>
        <w:t xml:space="preserve">( </w:t>
      </w:r>
      <w:proofErr w:type="gramEnd"/>
      <w:r w:rsidRPr="00BE2777">
        <w:rPr>
          <w:rFonts w:ascii="Century Schoolbook" w:eastAsia="Times New Roman" w:hAnsi="Century Schoolbook" w:cs="Arial"/>
          <w:lang w:eastAsia="pt-BR"/>
        </w:rPr>
        <w:t xml:space="preserve">... ), e o valor unitário conforme planilha abaixo: </w:t>
      </w:r>
    </w:p>
    <w:p w14:paraId="4A583DC8" w14:textId="77777777" w:rsidR="00450408" w:rsidRPr="00BE2777" w:rsidRDefault="00450408" w:rsidP="00B9254B">
      <w:pPr>
        <w:spacing w:after="0" w:line="240" w:lineRule="auto"/>
        <w:jc w:val="both"/>
        <w:rPr>
          <w:rFonts w:ascii="Century Schoolbook" w:eastAsia="Times New Roman" w:hAnsi="Century Schoolbook" w:cs="Arial"/>
          <w:color w:val="000000"/>
        </w:rPr>
      </w:pPr>
    </w:p>
    <w:p w14:paraId="3646F547" w14:textId="77777777" w:rsidR="00450408" w:rsidRPr="00BE2777" w:rsidRDefault="00450408" w:rsidP="00B9254B">
      <w:pPr>
        <w:widowControl w:val="0"/>
        <w:suppressAutoHyphens/>
        <w:spacing w:after="0" w:line="240" w:lineRule="auto"/>
        <w:ind w:left="360"/>
        <w:jc w:val="both"/>
        <w:rPr>
          <w:rFonts w:ascii="Century Schoolbook" w:eastAsia="Times New Roman" w:hAnsi="Century Schoolbook" w:cs="Arial"/>
          <w:b/>
          <w:lang w:eastAsia="pt-BR"/>
        </w:rPr>
      </w:pPr>
      <w:r w:rsidRPr="00BE2777">
        <w:rPr>
          <w:rFonts w:ascii="Century Schoolbook" w:eastAsia="Times New Roman" w:hAnsi="Century Schoolbook" w:cs="Arial"/>
          <w:b/>
          <w:u w:val="single"/>
          <w:lang w:eastAsia="pt-BR"/>
        </w:rPr>
        <w:t xml:space="preserve">INVESTIMENTO EM LICENÇA DE USO, MIGRAÇÃO E </w:t>
      </w:r>
      <w:proofErr w:type="gramStart"/>
      <w:r w:rsidRPr="00BE2777">
        <w:rPr>
          <w:rFonts w:ascii="Century Schoolbook" w:eastAsia="Times New Roman" w:hAnsi="Century Schoolbook" w:cs="Arial"/>
          <w:b/>
          <w:u w:val="single"/>
          <w:lang w:eastAsia="pt-BR"/>
        </w:rPr>
        <w:t>TREINAMENTO :</w:t>
      </w:r>
      <w:proofErr w:type="gramEnd"/>
    </w:p>
    <w:p w14:paraId="5B3C738B" w14:textId="77777777" w:rsidR="00450408" w:rsidRPr="00BE2777" w:rsidRDefault="00450408" w:rsidP="00B9254B">
      <w:pPr>
        <w:spacing w:after="0" w:line="240" w:lineRule="auto"/>
        <w:jc w:val="both"/>
        <w:rPr>
          <w:rFonts w:ascii="Century Schoolbook" w:eastAsia="Times New Roman" w:hAnsi="Century Schoolbook" w:cs="Arial"/>
          <w:b/>
          <w:lang w:eastAsia="pt-BR"/>
        </w:rPr>
      </w:pPr>
    </w:p>
    <w:p w14:paraId="392971AA" w14:textId="77777777" w:rsidR="00450408" w:rsidRPr="00BE2777" w:rsidRDefault="00450408" w:rsidP="00B9254B">
      <w:pPr>
        <w:widowControl w:val="0"/>
        <w:numPr>
          <w:ilvl w:val="1"/>
          <w:numId w:val="0"/>
        </w:numPr>
        <w:shd w:val="clear" w:color="auto" w:fill="BFBFBF"/>
        <w:suppressAutoHyphens/>
        <w:spacing w:after="0" w:line="240" w:lineRule="auto"/>
        <w:ind w:left="1500" w:hanging="1140"/>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PREFEITURA:</w:t>
      </w:r>
    </w:p>
    <w:p w14:paraId="05FA5C41" w14:textId="77777777" w:rsidR="00450408" w:rsidRPr="00BE2777" w:rsidRDefault="00450408" w:rsidP="00B9254B">
      <w:pPr>
        <w:spacing w:after="0" w:line="240" w:lineRule="auto"/>
        <w:jc w:val="center"/>
        <w:rPr>
          <w:rFonts w:ascii="Century Schoolbook" w:eastAsia="Times New Roman" w:hAnsi="Century Schoolbook" w:cs="Times New Roman"/>
          <w:lang w:eastAsia="pt-BR"/>
        </w:rPr>
      </w:pPr>
    </w:p>
    <w:tbl>
      <w:tblPr>
        <w:tblW w:w="9318" w:type="dxa"/>
        <w:tblInd w:w="70" w:type="dxa"/>
        <w:tblCellMar>
          <w:left w:w="70" w:type="dxa"/>
          <w:right w:w="70" w:type="dxa"/>
        </w:tblCellMar>
        <w:tblLook w:val="04A0" w:firstRow="1" w:lastRow="0" w:firstColumn="1" w:lastColumn="0" w:noHBand="0" w:noVBand="1"/>
      </w:tblPr>
      <w:tblGrid>
        <w:gridCol w:w="685"/>
        <w:gridCol w:w="690"/>
        <w:gridCol w:w="772"/>
        <w:gridCol w:w="2734"/>
        <w:gridCol w:w="1159"/>
        <w:gridCol w:w="1211"/>
        <w:gridCol w:w="2137"/>
      </w:tblGrid>
      <w:tr w:rsidR="00450408" w:rsidRPr="00BE2777" w14:paraId="34BB7A6E" w14:textId="77777777" w:rsidTr="0058711D">
        <w:trPr>
          <w:trHeight w:val="954"/>
        </w:trPr>
        <w:tc>
          <w:tcPr>
            <w:tcW w:w="685"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70B1E6C1"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Item</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73EE5C57"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roofErr w:type="spellStart"/>
            <w:r w:rsidRPr="00BE2777">
              <w:rPr>
                <w:rFonts w:ascii="Century Schoolbook" w:eastAsia="Times New Roman" w:hAnsi="Century Schoolbook" w:cs="Calibri"/>
                <w:b/>
                <w:bCs/>
                <w:color w:val="000000"/>
                <w:lang w:eastAsia="pt-BR"/>
              </w:rPr>
              <w:t>Qtde</w:t>
            </w:r>
            <w:proofErr w:type="spellEnd"/>
          </w:p>
        </w:tc>
        <w:tc>
          <w:tcPr>
            <w:tcW w:w="756"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1A597AE8"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Uni.</w:t>
            </w:r>
          </w:p>
        </w:tc>
        <w:tc>
          <w:tcPr>
            <w:tcW w:w="2734"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75CCCF26"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Descrição</w:t>
            </w:r>
          </w:p>
        </w:tc>
        <w:tc>
          <w:tcPr>
            <w:tcW w:w="1121" w:type="dxa"/>
            <w:vMerge w:val="restart"/>
            <w:tcBorders>
              <w:top w:val="single" w:sz="8" w:space="0" w:color="000000"/>
              <w:left w:val="single" w:sz="8" w:space="0" w:color="000000"/>
              <w:bottom w:val="single" w:sz="8" w:space="0" w:color="000000"/>
              <w:right w:val="single" w:sz="8" w:space="0" w:color="000000"/>
            </w:tcBorders>
            <w:vAlign w:val="center"/>
            <w:hideMark/>
          </w:tcPr>
          <w:p w14:paraId="4D33DFD6"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Nº Usuários</w:t>
            </w:r>
          </w:p>
        </w:tc>
        <w:tc>
          <w:tcPr>
            <w:tcW w:w="1211" w:type="dxa"/>
            <w:vMerge w:val="restart"/>
            <w:tcBorders>
              <w:top w:val="single" w:sz="8" w:space="0" w:color="000000"/>
              <w:left w:val="single" w:sz="8" w:space="0" w:color="000000"/>
              <w:bottom w:val="single" w:sz="8" w:space="0" w:color="000000"/>
              <w:right w:val="single" w:sz="8" w:space="0" w:color="000000"/>
            </w:tcBorders>
            <w:vAlign w:val="center"/>
            <w:hideMark/>
          </w:tcPr>
          <w:p w14:paraId="5A1EF878"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Valor Máx. Unitário R$</w:t>
            </w:r>
          </w:p>
        </w:tc>
        <w:tc>
          <w:tcPr>
            <w:tcW w:w="2137" w:type="dxa"/>
            <w:vMerge w:val="restart"/>
            <w:tcBorders>
              <w:top w:val="single" w:sz="8" w:space="0" w:color="000000"/>
              <w:left w:val="single" w:sz="8" w:space="0" w:color="000000"/>
              <w:bottom w:val="single" w:sz="8" w:space="0" w:color="000000"/>
              <w:right w:val="single" w:sz="8" w:space="0" w:color="000000"/>
            </w:tcBorders>
            <w:vAlign w:val="center"/>
            <w:hideMark/>
          </w:tcPr>
          <w:p w14:paraId="712F0ABA"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Valor Anual R$</w:t>
            </w:r>
          </w:p>
        </w:tc>
      </w:tr>
      <w:tr w:rsidR="00450408" w:rsidRPr="00BE2777" w14:paraId="5CCC26AF" w14:textId="77777777" w:rsidTr="0058711D">
        <w:trPr>
          <w:trHeight w:val="450"/>
        </w:trPr>
        <w:tc>
          <w:tcPr>
            <w:tcW w:w="685" w:type="dxa"/>
            <w:vMerge/>
            <w:tcBorders>
              <w:top w:val="single" w:sz="8" w:space="0" w:color="000000"/>
              <w:left w:val="single" w:sz="8" w:space="0" w:color="000000"/>
              <w:bottom w:val="single" w:sz="8" w:space="0" w:color="000000"/>
              <w:right w:val="single" w:sz="8" w:space="0" w:color="000000"/>
            </w:tcBorders>
            <w:vAlign w:val="center"/>
            <w:hideMark/>
          </w:tcPr>
          <w:p w14:paraId="1754A75A"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14:paraId="25A4F5EC"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756" w:type="dxa"/>
            <w:vMerge/>
            <w:tcBorders>
              <w:top w:val="single" w:sz="8" w:space="0" w:color="000000"/>
              <w:left w:val="single" w:sz="8" w:space="0" w:color="000000"/>
              <w:bottom w:val="single" w:sz="8" w:space="0" w:color="000000"/>
              <w:right w:val="single" w:sz="8" w:space="0" w:color="000000"/>
            </w:tcBorders>
            <w:vAlign w:val="center"/>
            <w:hideMark/>
          </w:tcPr>
          <w:p w14:paraId="447B2A7D"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2734" w:type="dxa"/>
            <w:vMerge/>
            <w:tcBorders>
              <w:top w:val="single" w:sz="8" w:space="0" w:color="000000"/>
              <w:left w:val="single" w:sz="8" w:space="0" w:color="000000"/>
              <w:bottom w:val="single" w:sz="8" w:space="0" w:color="000000"/>
              <w:right w:val="single" w:sz="8" w:space="0" w:color="000000"/>
            </w:tcBorders>
            <w:vAlign w:val="center"/>
            <w:hideMark/>
          </w:tcPr>
          <w:p w14:paraId="4419C963"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14:paraId="2C4FBBD9"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1211" w:type="dxa"/>
            <w:vMerge/>
            <w:tcBorders>
              <w:top w:val="single" w:sz="8" w:space="0" w:color="000000"/>
              <w:left w:val="single" w:sz="8" w:space="0" w:color="000000"/>
              <w:bottom w:val="single" w:sz="8" w:space="0" w:color="000000"/>
              <w:right w:val="single" w:sz="8" w:space="0" w:color="000000"/>
            </w:tcBorders>
            <w:vAlign w:val="center"/>
            <w:hideMark/>
          </w:tcPr>
          <w:p w14:paraId="09E6485B"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c>
          <w:tcPr>
            <w:tcW w:w="2137" w:type="dxa"/>
            <w:vMerge/>
            <w:tcBorders>
              <w:top w:val="single" w:sz="8" w:space="0" w:color="000000"/>
              <w:left w:val="single" w:sz="8" w:space="0" w:color="000000"/>
              <w:bottom w:val="single" w:sz="8" w:space="0" w:color="000000"/>
              <w:right w:val="single" w:sz="8" w:space="0" w:color="000000"/>
            </w:tcBorders>
            <w:vAlign w:val="center"/>
            <w:hideMark/>
          </w:tcPr>
          <w:p w14:paraId="62727A56"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p>
        </w:tc>
      </w:tr>
      <w:tr w:rsidR="00450408" w:rsidRPr="00BE2777" w14:paraId="0B279EE3" w14:textId="77777777" w:rsidTr="0058711D">
        <w:trPr>
          <w:trHeight w:val="426"/>
        </w:trPr>
        <w:tc>
          <w:tcPr>
            <w:tcW w:w="685" w:type="dxa"/>
            <w:tcBorders>
              <w:top w:val="nil"/>
              <w:left w:val="single" w:sz="8" w:space="0" w:color="000000"/>
              <w:bottom w:val="single" w:sz="8" w:space="0" w:color="000000"/>
              <w:right w:val="single" w:sz="4" w:space="0" w:color="000000"/>
            </w:tcBorders>
            <w:shd w:val="clear" w:color="000000" w:fill="D0CECE"/>
            <w:noWrap/>
            <w:vAlign w:val="center"/>
            <w:hideMark/>
          </w:tcPr>
          <w:p w14:paraId="1EF4E191"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roofErr w:type="gramStart"/>
            <w:r w:rsidRPr="00BE2777">
              <w:rPr>
                <w:rFonts w:ascii="Century Schoolbook" w:eastAsia="Times New Roman" w:hAnsi="Century Schoolbook" w:cs="Calibri"/>
                <w:b/>
                <w:bCs/>
                <w:color w:val="000000"/>
                <w:lang w:eastAsia="pt-BR"/>
              </w:rPr>
              <w:t>2</w:t>
            </w:r>
            <w:proofErr w:type="gramEnd"/>
          </w:p>
        </w:tc>
        <w:tc>
          <w:tcPr>
            <w:tcW w:w="8633" w:type="dxa"/>
            <w:gridSpan w:val="6"/>
            <w:tcBorders>
              <w:top w:val="single" w:sz="8" w:space="0" w:color="000000"/>
              <w:left w:val="nil"/>
              <w:bottom w:val="single" w:sz="8" w:space="0" w:color="000000"/>
              <w:right w:val="single" w:sz="8" w:space="0" w:color="000000"/>
            </w:tcBorders>
            <w:shd w:val="clear" w:color="000000" w:fill="D0CECE"/>
            <w:noWrap/>
            <w:vAlign w:val="center"/>
            <w:hideMark/>
          </w:tcPr>
          <w:p w14:paraId="337E30EC" w14:textId="77777777" w:rsidR="00450408" w:rsidRPr="00BE2777" w:rsidRDefault="00450408" w:rsidP="00B9254B">
            <w:pPr>
              <w:spacing w:after="0" w:line="240" w:lineRule="auto"/>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LICENCIAMENTO DOS SISTEMAS</w:t>
            </w:r>
          </w:p>
        </w:tc>
      </w:tr>
      <w:tr w:rsidR="00450408" w:rsidRPr="00BE2777" w14:paraId="6C620F53" w14:textId="77777777" w:rsidTr="00313412">
        <w:trPr>
          <w:trHeight w:val="734"/>
        </w:trPr>
        <w:tc>
          <w:tcPr>
            <w:tcW w:w="685" w:type="dxa"/>
            <w:tcBorders>
              <w:top w:val="nil"/>
              <w:left w:val="single" w:sz="8" w:space="0" w:color="000000"/>
              <w:bottom w:val="single" w:sz="4" w:space="0" w:color="auto"/>
              <w:right w:val="single" w:sz="4" w:space="0" w:color="000000"/>
            </w:tcBorders>
            <w:noWrap/>
            <w:vAlign w:val="center"/>
            <w:hideMark/>
          </w:tcPr>
          <w:p w14:paraId="0A07131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w:t>
            </w:r>
          </w:p>
        </w:tc>
        <w:tc>
          <w:tcPr>
            <w:tcW w:w="674" w:type="dxa"/>
            <w:tcBorders>
              <w:top w:val="nil"/>
              <w:left w:val="nil"/>
              <w:bottom w:val="single" w:sz="4" w:space="0" w:color="auto"/>
              <w:right w:val="single" w:sz="4" w:space="0" w:color="000000"/>
            </w:tcBorders>
            <w:noWrap/>
            <w:vAlign w:val="center"/>
            <w:hideMark/>
          </w:tcPr>
          <w:p w14:paraId="4C73AAF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auto"/>
              <w:right w:val="single" w:sz="4" w:space="0" w:color="000000"/>
            </w:tcBorders>
            <w:noWrap/>
            <w:vAlign w:val="center"/>
            <w:hideMark/>
          </w:tcPr>
          <w:p w14:paraId="0C7301F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nil"/>
              <w:left w:val="nil"/>
              <w:bottom w:val="single" w:sz="4" w:space="0" w:color="auto"/>
              <w:right w:val="single" w:sz="4" w:space="0" w:color="000000"/>
            </w:tcBorders>
            <w:vAlign w:val="center"/>
            <w:hideMark/>
          </w:tcPr>
          <w:p w14:paraId="331EABE8"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Contabilidade Pública e Obras</w:t>
            </w:r>
          </w:p>
        </w:tc>
        <w:tc>
          <w:tcPr>
            <w:tcW w:w="1121" w:type="dxa"/>
            <w:tcBorders>
              <w:top w:val="nil"/>
              <w:left w:val="nil"/>
              <w:bottom w:val="single" w:sz="4" w:space="0" w:color="auto"/>
              <w:right w:val="single" w:sz="4" w:space="0" w:color="000000"/>
            </w:tcBorders>
            <w:noWrap/>
            <w:vAlign w:val="center"/>
            <w:hideMark/>
          </w:tcPr>
          <w:p w14:paraId="3AB5BAF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nil"/>
              <w:left w:val="nil"/>
              <w:bottom w:val="single" w:sz="4" w:space="0" w:color="auto"/>
              <w:right w:val="single" w:sz="4" w:space="0" w:color="000000"/>
            </w:tcBorders>
            <w:noWrap/>
            <w:vAlign w:val="center"/>
          </w:tcPr>
          <w:p w14:paraId="68D1C3A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nil"/>
              <w:left w:val="nil"/>
              <w:bottom w:val="nil"/>
              <w:right w:val="single" w:sz="8" w:space="0" w:color="000000"/>
            </w:tcBorders>
            <w:noWrap/>
            <w:vAlign w:val="center"/>
          </w:tcPr>
          <w:p w14:paraId="524CEE62"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67976FCF" w14:textId="77777777" w:rsidTr="00313412">
        <w:trPr>
          <w:trHeight w:val="55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08F2C84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2.2</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64FB3A9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hideMark/>
          </w:tcPr>
          <w:p w14:paraId="1502AB8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227B7EF6"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Compras Licitações e Contratos</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6C2753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1D1699C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000000"/>
              <w:left w:val="single" w:sz="4" w:space="0" w:color="auto"/>
              <w:bottom w:val="single" w:sz="4" w:space="0" w:color="000000"/>
              <w:right w:val="single" w:sz="8" w:space="0" w:color="000000"/>
            </w:tcBorders>
            <w:noWrap/>
            <w:vAlign w:val="center"/>
          </w:tcPr>
          <w:p w14:paraId="0715BA44"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77CC51DA" w14:textId="77777777" w:rsidTr="00313412">
        <w:trPr>
          <w:trHeight w:val="968"/>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37A93F6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lastRenderedPageBreak/>
              <w:t>2.3</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72F1244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hideMark/>
          </w:tcPr>
          <w:p w14:paraId="2809D94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1CE0C9F7"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Planejamento Público (PPA, LDO e LOA</w:t>
            </w:r>
            <w:proofErr w:type="gramStart"/>
            <w:r w:rsidRPr="00BE2777">
              <w:rPr>
                <w:rFonts w:ascii="Century Schoolbook" w:eastAsia="Times New Roman" w:hAnsi="Century Schoolbook" w:cs="Calibri"/>
                <w:color w:val="000000"/>
                <w:lang w:eastAsia="pt-BR"/>
              </w:rPr>
              <w:t>)</w:t>
            </w:r>
            <w:proofErr w:type="gramEnd"/>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6B0CE6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77EB8F7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000000"/>
              <w:right w:val="single" w:sz="8" w:space="0" w:color="000000"/>
            </w:tcBorders>
            <w:noWrap/>
            <w:vAlign w:val="center"/>
          </w:tcPr>
          <w:p w14:paraId="22ECF6FF"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5F048B5C" w14:textId="77777777" w:rsidTr="0058711D">
        <w:trPr>
          <w:trHeight w:val="528"/>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746D016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2.4</w:t>
            </w:r>
          </w:p>
        </w:tc>
        <w:tc>
          <w:tcPr>
            <w:tcW w:w="674" w:type="dxa"/>
            <w:tcBorders>
              <w:top w:val="single" w:sz="4" w:space="0" w:color="auto"/>
              <w:left w:val="nil"/>
              <w:bottom w:val="single" w:sz="4" w:space="0" w:color="auto"/>
              <w:right w:val="single" w:sz="4" w:space="0" w:color="000000"/>
            </w:tcBorders>
            <w:noWrap/>
            <w:vAlign w:val="center"/>
            <w:hideMark/>
          </w:tcPr>
          <w:p w14:paraId="14DB5A6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nil"/>
              <w:bottom w:val="single" w:sz="4" w:space="0" w:color="auto"/>
              <w:right w:val="single" w:sz="4" w:space="0" w:color="auto"/>
            </w:tcBorders>
            <w:noWrap/>
            <w:vAlign w:val="center"/>
            <w:hideMark/>
          </w:tcPr>
          <w:p w14:paraId="3E29069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6EF1737"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Frotas e Aplicativo via internet</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5D5A679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7044875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nil"/>
              <w:left w:val="single" w:sz="4" w:space="0" w:color="auto"/>
              <w:bottom w:val="single" w:sz="4" w:space="0" w:color="auto"/>
              <w:right w:val="single" w:sz="8" w:space="0" w:color="000000"/>
            </w:tcBorders>
            <w:noWrap/>
            <w:vAlign w:val="center"/>
          </w:tcPr>
          <w:p w14:paraId="1009B229"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40E61A35" w14:textId="77777777" w:rsidTr="0058711D">
        <w:trPr>
          <w:trHeight w:val="40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4C6338A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2.5</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1581AF5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hideMark/>
          </w:tcPr>
          <w:p w14:paraId="2B3097C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023BEB8A"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Patrimônio</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FC7C7B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3E46060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1F6355FA"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6B9BDD23" w14:textId="77777777" w:rsidTr="0058711D">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56883A8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2.6</w:t>
            </w:r>
          </w:p>
        </w:tc>
        <w:tc>
          <w:tcPr>
            <w:tcW w:w="674" w:type="dxa"/>
            <w:tcBorders>
              <w:top w:val="single" w:sz="4" w:space="0" w:color="auto"/>
              <w:left w:val="nil"/>
              <w:bottom w:val="single" w:sz="4" w:space="0" w:color="auto"/>
              <w:right w:val="single" w:sz="4" w:space="0" w:color="000000"/>
            </w:tcBorders>
            <w:noWrap/>
            <w:vAlign w:val="center"/>
            <w:hideMark/>
          </w:tcPr>
          <w:p w14:paraId="433AD7C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nil"/>
              <w:bottom w:val="single" w:sz="4" w:space="0" w:color="auto"/>
              <w:right w:val="single" w:sz="4" w:space="0" w:color="000000"/>
            </w:tcBorders>
            <w:noWrap/>
            <w:vAlign w:val="center"/>
            <w:hideMark/>
          </w:tcPr>
          <w:p w14:paraId="43752C6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single" w:sz="4" w:space="0" w:color="auto"/>
              <w:right w:val="single" w:sz="4" w:space="0" w:color="000000"/>
            </w:tcBorders>
            <w:vAlign w:val="center"/>
            <w:hideMark/>
          </w:tcPr>
          <w:p w14:paraId="0136862E"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Almoxarifado</w:t>
            </w:r>
          </w:p>
        </w:tc>
        <w:tc>
          <w:tcPr>
            <w:tcW w:w="1121" w:type="dxa"/>
            <w:tcBorders>
              <w:top w:val="single" w:sz="4" w:space="0" w:color="auto"/>
              <w:left w:val="nil"/>
              <w:bottom w:val="single" w:sz="4" w:space="0" w:color="000000"/>
              <w:right w:val="single" w:sz="4" w:space="0" w:color="000000"/>
            </w:tcBorders>
            <w:noWrap/>
            <w:vAlign w:val="center"/>
            <w:hideMark/>
          </w:tcPr>
          <w:p w14:paraId="23C63CB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nil"/>
              <w:bottom w:val="single" w:sz="4" w:space="0" w:color="000000"/>
              <w:right w:val="single" w:sz="4" w:space="0" w:color="000000"/>
            </w:tcBorders>
            <w:noWrap/>
            <w:vAlign w:val="center"/>
          </w:tcPr>
          <w:p w14:paraId="0715416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nil"/>
              <w:bottom w:val="single" w:sz="4" w:space="0" w:color="000000"/>
              <w:right w:val="single" w:sz="8" w:space="0" w:color="000000"/>
            </w:tcBorders>
            <w:noWrap/>
            <w:vAlign w:val="center"/>
          </w:tcPr>
          <w:p w14:paraId="557B05D7"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0734C724" w14:textId="77777777" w:rsidTr="0058711D">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557F699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2.7</w:t>
            </w:r>
          </w:p>
        </w:tc>
        <w:tc>
          <w:tcPr>
            <w:tcW w:w="674" w:type="dxa"/>
            <w:tcBorders>
              <w:top w:val="single" w:sz="4" w:space="0" w:color="auto"/>
              <w:left w:val="nil"/>
              <w:bottom w:val="single" w:sz="4" w:space="0" w:color="auto"/>
              <w:right w:val="single" w:sz="4" w:space="0" w:color="000000"/>
            </w:tcBorders>
            <w:noWrap/>
            <w:vAlign w:val="center"/>
            <w:hideMark/>
          </w:tcPr>
          <w:p w14:paraId="1401E89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nil"/>
              <w:bottom w:val="single" w:sz="4" w:space="0" w:color="auto"/>
              <w:right w:val="single" w:sz="4" w:space="0" w:color="000000"/>
            </w:tcBorders>
            <w:noWrap/>
            <w:vAlign w:val="center"/>
            <w:hideMark/>
          </w:tcPr>
          <w:p w14:paraId="2843FD6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single" w:sz="4" w:space="0" w:color="auto"/>
              <w:right w:val="single" w:sz="4" w:space="0" w:color="000000"/>
            </w:tcBorders>
            <w:vAlign w:val="center"/>
            <w:hideMark/>
          </w:tcPr>
          <w:p w14:paraId="535D6CDA"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Tesouraria</w:t>
            </w:r>
          </w:p>
        </w:tc>
        <w:tc>
          <w:tcPr>
            <w:tcW w:w="1121" w:type="dxa"/>
            <w:tcBorders>
              <w:top w:val="single" w:sz="4" w:space="0" w:color="000000"/>
              <w:left w:val="nil"/>
              <w:bottom w:val="single" w:sz="4" w:space="0" w:color="auto"/>
              <w:right w:val="single" w:sz="4" w:space="0" w:color="000000"/>
            </w:tcBorders>
            <w:noWrap/>
            <w:vAlign w:val="center"/>
            <w:hideMark/>
          </w:tcPr>
          <w:p w14:paraId="4225BA8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single" w:sz="4" w:space="0" w:color="auto"/>
              <w:right w:val="single" w:sz="4" w:space="0" w:color="000000"/>
            </w:tcBorders>
            <w:noWrap/>
            <w:vAlign w:val="center"/>
          </w:tcPr>
          <w:p w14:paraId="3C71333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000000"/>
              <w:left w:val="nil"/>
              <w:bottom w:val="single" w:sz="4" w:space="0" w:color="auto"/>
              <w:right w:val="single" w:sz="8" w:space="0" w:color="000000"/>
            </w:tcBorders>
            <w:noWrap/>
            <w:vAlign w:val="center"/>
          </w:tcPr>
          <w:p w14:paraId="5DC5C573"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4274C241" w14:textId="77777777" w:rsidTr="0058711D">
        <w:trPr>
          <w:trHeight w:val="40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0EC854F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2.8</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366F897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hideMark/>
          </w:tcPr>
          <w:p w14:paraId="6FF9E4A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60C705D5"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Transparência</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E37AAB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489E509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8" w:space="0" w:color="000000"/>
            </w:tcBorders>
            <w:noWrap/>
            <w:vAlign w:val="center"/>
          </w:tcPr>
          <w:p w14:paraId="7C862CE2"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327B1439" w14:textId="77777777" w:rsidTr="0058711D">
        <w:trPr>
          <w:trHeight w:val="406"/>
        </w:trPr>
        <w:tc>
          <w:tcPr>
            <w:tcW w:w="685" w:type="dxa"/>
            <w:tcBorders>
              <w:top w:val="single" w:sz="4" w:space="0" w:color="auto"/>
              <w:left w:val="single" w:sz="8" w:space="0" w:color="000000"/>
              <w:bottom w:val="single" w:sz="4" w:space="0" w:color="auto"/>
              <w:right w:val="single" w:sz="4" w:space="0" w:color="000000"/>
            </w:tcBorders>
            <w:noWrap/>
            <w:vAlign w:val="center"/>
            <w:hideMark/>
          </w:tcPr>
          <w:p w14:paraId="144CFDA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2.9</w:t>
            </w:r>
          </w:p>
        </w:tc>
        <w:tc>
          <w:tcPr>
            <w:tcW w:w="674" w:type="dxa"/>
            <w:tcBorders>
              <w:top w:val="single" w:sz="4" w:space="0" w:color="auto"/>
              <w:left w:val="nil"/>
              <w:bottom w:val="single" w:sz="4" w:space="0" w:color="000000"/>
              <w:right w:val="single" w:sz="4" w:space="0" w:color="000000"/>
            </w:tcBorders>
            <w:noWrap/>
            <w:vAlign w:val="center"/>
            <w:hideMark/>
          </w:tcPr>
          <w:p w14:paraId="68AC82F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nil"/>
              <w:bottom w:val="single" w:sz="4" w:space="0" w:color="000000"/>
              <w:right w:val="single" w:sz="4" w:space="0" w:color="000000"/>
            </w:tcBorders>
            <w:noWrap/>
            <w:vAlign w:val="center"/>
            <w:hideMark/>
          </w:tcPr>
          <w:p w14:paraId="3D28B1D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nil"/>
              <w:right w:val="single" w:sz="4" w:space="0" w:color="000000"/>
            </w:tcBorders>
            <w:vAlign w:val="center"/>
            <w:hideMark/>
          </w:tcPr>
          <w:p w14:paraId="5D3A7D55"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Folha de Pagamento e E-Social</w:t>
            </w:r>
          </w:p>
        </w:tc>
        <w:tc>
          <w:tcPr>
            <w:tcW w:w="1121" w:type="dxa"/>
            <w:tcBorders>
              <w:top w:val="single" w:sz="4" w:space="0" w:color="auto"/>
              <w:left w:val="nil"/>
              <w:bottom w:val="single" w:sz="4" w:space="0" w:color="000000"/>
              <w:right w:val="single" w:sz="4" w:space="0" w:color="000000"/>
            </w:tcBorders>
            <w:noWrap/>
            <w:vAlign w:val="center"/>
            <w:hideMark/>
          </w:tcPr>
          <w:p w14:paraId="27E720F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nil"/>
              <w:bottom w:val="nil"/>
              <w:right w:val="single" w:sz="4" w:space="0" w:color="auto"/>
            </w:tcBorders>
            <w:noWrap/>
            <w:vAlign w:val="center"/>
          </w:tcPr>
          <w:p w14:paraId="68E94E1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5965D3CC"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155B63B5" w14:textId="77777777" w:rsidTr="0058711D">
        <w:trPr>
          <w:trHeight w:val="406"/>
        </w:trPr>
        <w:tc>
          <w:tcPr>
            <w:tcW w:w="685" w:type="dxa"/>
            <w:tcBorders>
              <w:top w:val="nil"/>
              <w:left w:val="single" w:sz="8" w:space="0" w:color="000000"/>
              <w:bottom w:val="single" w:sz="4" w:space="0" w:color="000000"/>
              <w:right w:val="single" w:sz="4" w:space="0" w:color="000000"/>
            </w:tcBorders>
            <w:noWrap/>
            <w:vAlign w:val="center"/>
            <w:hideMark/>
          </w:tcPr>
          <w:p w14:paraId="36C3A3C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2.10</w:t>
            </w:r>
          </w:p>
        </w:tc>
        <w:tc>
          <w:tcPr>
            <w:tcW w:w="674" w:type="dxa"/>
            <w:tcBorders>
              <w:top w:val="nil"/>
              <w:left w:val="nil"/>
              <w:bottom w:val="single" w:sz="4" w:space="0" w:color="000000"/>
              <w:right w:val="single" w:sz="4" w:space="0" w:color="000000"/>
            </w:tcBorders>
            <w:noWrap/>
            <w:vAlign w:val="center"/>
            <w:hideMark/>
          </w:tcPr>
          <w:p w14:paraId="0A6DDCD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hideMark/>
          </w:tcPr>
          <w:p w14:paraId="33BCC5C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6BFCD95B"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Recursos Humanos</w:t>
            </w:r>
          </w:p>
        </w:tc>
        <w:tc>
          <w:tcPr>
            <w:tcW w:w="1121" w:type="dxa"/>
            <w:tcBorders>
              <w:top w:val="nil"/>
              <w:left w:val="nil"/>
              <w:bottom w:val="single" w:sz="4" w:space="0" w:color="000000"/>
              <w:right w:val="single" w:sz="4" w:space="0" w:color="000000"/>
            </w:tcBorders>
            <w:noWrap/>
            <w:vAlign w:val="center"/>
            <w:hideMark/>
          </w:tcPr>
          <w:p w14:paraId="5E2B656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auto"/>
            </w:tcBorders>
            <w:noWrap/>
            <w:vAlign w:val="center"/>
          </w:tcPr>
          <w:p w14:paraId="41DD14A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596F13E7"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57711917" w14:textId="77777777" w:rsidTr="0058711D">
        <w:trPr>
          <w:trHeight w:val="406"/>
        </w:trPr>
        <w:tc>
          <w:tcPr>
            <w:tcW w:w="685" w:type="dxa"/>
            <w:tcBorders>
              <w:top w:val="single" w:sz="4" w:space="0" w:color="auto"/>
              <w:left w:val="single" w:sz="4" w:space="0" w:color="auto"/>
              <w:bottom w:val="single" w:sz="4" w:space="0" w:color="auto"/>
              <w:right w:val="single" w:sz="4" w:space="0" w:color="000000"/>
            </w:tcBorders>
            <w:noWrap/>
            <w:vAlign w:val="center"/>
            <w:hideMark/>
          </w:tcPr>
          <w:p w14:paraId="6E0CC19C"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2.11</w:t>
            </w:r>
          </w:p>
        </w:tc>
        <w:tc>
          <w:tcPr>
            <w:tcW w:w="674" w:type="dxa"/>
            <w:tcBorders>
              <w:top w:val="single" w:sz="4" w:space="0" w:color="auto"/>
              <w:left w:val="nil"/>
              <w:bottom w:val="single" w:sz="4" w:space="0" w:color="auto"/>
              <w:right w:val="single" w:sz="4" w:space="0" w:color="000000"/>
            </w:tcBorders>
            <w:noWrap/>
            <w:vAlign w:val="center"/>
            <w:hideMark/>
          </w:tcPr>
          <w:p w14:paraId="7A6C79F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nil"/>
              <w:bottom w:val="single" w:sz="4" w:space="0" w:color="auto"/>
              <w:right w:val="single" w:sz="4" w:space="0" w:color="000000"/>
            </w:tcBorders>
            <w:noWrap/>
            <w:vAlign w:val="center"/>
            <w:hideMark/>
          </w:tcPr>
          <w:p w14:paraId="2E9052D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single" w:sz="4" w:space="0" w:color="auto"/>
              <w:right w:val="single" w:sz="4" w:space="0" w:color="000000"/>
            </w:tcBorders>
            <w:vAlign w:val="center"/>
            <w:hideMark/>
          </w:tcPr>
          <w:p w14:paraId="71C71F61"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Tributação e arrecadação</w:t>
            </w:r>
          </w:p>
        </w:tc>
        <w:tc>
          <w:tcPr>
            <w:tcW w:w="1121" w:type="dxa"/>
            <w:tcBorders>
              <w:top w:val="single" w:sz="4" w:space="0" w:color="auto"/>
              <w:left w:val="nil"/>
              <w:bottom w:val="single" w:sz="4" w:space="0" w:color="auto"/>
              <w:right w:val="single" w:sz="4" w:space="0" w:color="000000"/>
            </w:tcBorders>
            <w:noWrap/>
            <w:vAlign w:val="center"/>
            <w:hideMark/>
          </w:tcPr>
          <w:p w14:paraId="7F0BB03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nil"/>
              <w:bottom w:val="single" w:sz="4" w:space="0" w:color="auto"/>
              <w:right w:val="single" w:sz="4" w:space="0" w:color="auto"/>
            </w:tcBorders>
            <w:noWrap/>
            <w:vAlign w:val="center"/>
          </w:tcPr>
          <w:p w14:paraId="7E732DA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23AA4DA3"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5107EA24" w14:textId="77777777" w:rsidTr="0058711D">
        <w:trPr>
          <w:trHeight w:val="40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28DC6E0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2.12</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2B7516B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hideMark/>
          </w:tcPr>
          <w:p w14:paraId="45F5826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7699C43F"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Nota Fiscal Eletrônica</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040AA29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270D597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462D4048"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2B80518B" w14:textId="77777777" w:rsidTr="0058711D">
        <w:trPr>
          <w:trHeight w:val="406"/>
        </w:trPr>
        <w:tc>
          <w:tcPr>
            <w:tcW w:w="685" w:type="dxa"/>
            <w:tcBorders>
              <w:top w:val="single" w:sz="4" w:space="0" w:color="auto"/>
              <w:left w:val="single" w:sz="4" w:space="0" w:color="auto"/>
              <w:bottom w:val="single" w:sz="4" w:space="0" w:color="auto"/>
              <w:right w:val="single" w:sz="4" w:space="0" w:color="auto"/>
            </w:tcBorders>
            <w:noWrap/>
            <w:vAlign w:val="center"/>
            <w:hideMark/>
          </w:tcPr>
          <w:p w14:paraId="37AE34B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2.13</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3128BE2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hideMark/>
          </w:tcPr>
          <w:p w14:paraId="0312983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7B660723"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Escrituração Eletrônica do ISS</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42CBA6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12F81FE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53EC4E2F"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52BC9B70" w14:textId="77777777" w:rsidTr="0058711D">
        <w:trPr>
          <w:trHeight w:val="406"/>
        </w:trPr>
        <w:tc>
          <w:tcPr>
            <w:tcW w:w="685" w:type="dxa"/>
            <w:tcBorders>
              <w:top w:val="single" w:sz="4" w:space="0" w:color="auto"/>
              <w:left w:val="single" w:sz="4" w:space="0" w:color="auto"/>
              <w:bottom w:val="single" w:sz="4" w:space="0" w:color="auto"/>
              <w:right w:val="single" w:sz="4" w:space="0" w:color="auto"/>
            </w:tcBorders>
            <w:noWrap/>
            <w:vAlign w:val="center"/>
          </w:tcPr>
          <w:p w14:paraId="74C50D9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2.14</w:t>
            </w:r>
          </w:p>
        </w:tc>
        <w:tc>
          <w:tcPr>
            <w:tcW w:w="674" w:type="dxa"/>
            <w:tcBorders>
              <w:top w:val="single" w:sz="4" w:space="0" w:color="auto"/>
              <w:left w:val="single" w:sz="4" w:space="0" w:color="auto"/>
              <w:bottom w:val="single" w:sz="4" w:space="0" w:color="auto"/>
              <w:right w:val="single" w:sz="4" w:space="0" w:color="auto"/>
            </w:tcBorders>
            <w:noWrap/>
            <w:vAlign w:val="center"/>
          </w:tcPr>
          <w:p w14:paraId="46A87B9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single" w:sz="4" w:space="0" w:color="auto"/>
              <w:bottom w:val="single" w:sz="4" w:space="0" w:color="auto"/>
              <w:right w:val="single" w:sz="4" w:space="0" w:color="auto"/>
            </w:tcBorders>
            <w:noWrap/>
            <w:vAlign w:val="center"/>
          </w:tcPr>
          <w:p w14:paraId="4899CF7B"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single" w:sz="4" w:space="0" w:color="auto"/>
              <w:bottom w:val="single" w:sz="4" w:space="0" w:color="auto"/>
              <w:right w:val="single" w:sz="4" w:space="0" w:color="auto"/>
            </w:tcBorders>
            <w:vAlign w:val="center"/>
          </w:tcPr>
          <w:p w14:paraId="4FB97F0B"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Monitoramento de Notas Fiscais</w:t>
            </w:r>
          </w:p>
        </w:tc>
        <w:tc>
          <w:tcPr>
            <w:tcW w:w="1121" w:type="dxa"/>
            <w:tcBorders>
              <w:top w:val="single" w:sz="4" w:space="0" w:color="auto"/>
              <w:left w:val="single" w:sz="4" w:space="0" w:color="auto"/>
              <w:bottom w:val="single" w:sz="4" w:space="0" w:color="auto"/>
              <w:right w:val="single" w:sz="4" w:space="0" w:color="auto"/>
            </w:tcBorders>
            <w:noWrap/>
            <w:vAlign w:val="center"/>
          </w:tcPr>
          <w:p w14:paraId="1A4BAF4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single" w:sz="4" w:space="0" w:color="auto"/>
              <w:bottom w:val="single" w:sz="4" w:space="0" w:color="auto"/>
              <w:right w:val="single" w:sz="4" w:space="0" w:color="auto"/>
            </w:tcBorders>
            <w:noWrap/>
            <w:vAlign w:val="center"/>
          </w:tcPr>
          <w:p w14:paraId="648FE7F2"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7FC20EBE"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79E972CA" w14:textId="77777777" w:rsidTr="0058711D">
        <w:trPr>
          <w:trHeight w:val="406"/>
        </w:trPr>
        <w:tc>
          <w:tcPr>
            <w:tcW w:w="685" w:type="dxa"/>
            <w:tcBorders>
              <w:top w:val="single" w:sz="4" w:space="0" w:color="auto"/>
              <w:left w:val="single" w:sz="8" w:space="0" w:color="000000"/>
              <w:bottom w:val="single" w:sz="4" w:space="0" w:color="000000"/>
              <w:right w:val="single" w:sz="4" w:space="0" w:color="000000"/>
            </w:tcBorders>
            <w:noWrap/>
            <w:vAlign w:val="center"/>
            <w:hideMark/>
          </w:tcPr>
          <w:p w14:paraId="28A400D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2.15</w:t>
            </w:r>
          </w:p>
        </w:tc>
        <w:tc>
          <w:tcPr>
            <w:tcW w:w="674" w:type="dxa"/>
            <w:tcBorders>
              <w:top w:val="single" w:sz="4" w:space="0" w:color="auto"/>
              <w:left w:val="nil"/>
              <w:bottom w:val="single" w:sz="4" w:space="0" w:color="000000"/>
              <w:right w:val="single" w:sz="4" w:space="0" w:color="000000"/>
            </w:tcBorders>
            <w:noWrap/>
            <w:vAlign w:val="center"/>
            <w:hideMark/>
          </w:tcPr>
          <w:p w14:paraId="36BFFF5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single" w:sz="4" w:space="0" w:color="auto"/>
              <w:left w:val="nil"/>
              <w:bottom w:val="single" w:sz="4" w:space="0" w:color="000000"/>
              <w:right w:val="single" w:sz="4" w:space="0" w:color="000000"/>
            </w:tcBorders>
            <w:noWrap/>
            <w:vAlign w:val="center"/>
            <w:hideMark/>
          </w:tcPr>
          <w:p w14:paraId="7EB33C9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auto"/>
              <w:left w:val="nil"/>
              <w:bottom w:val="nil"/>
              <w:right w:val="single" w:sz="4" w:space="0" w:color="000000"/>
            </w:tcBorders>
            <w:vAlign w:val="center"/>
            <w:hideMark/>
          </w:tcPr>
          <w:p w14:paraId="3D27549A"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Protocolo e Aplicativo via Internet</w:t>
            </w:r>
          </w:p>
        </w:tc>
        <w:tc>
          <w:tcPr>
            <w:tcW w:w="1121" w:type="dxa"/>
            <w:tcBorders>
              <w:top w:val="single" w:sz="4" w:space="0" w:color="auto"/>
              <w:left w:val="nil"/>
              <w:bottom w:val="single" w:sz="4" w:space="0" w:color="000000"/>
              <w:right w:val="single" w:sz="4" w:space="0" w:color="000000"/>
            </w:tcBorders>
            <w:noWrap/>
            <w:vAlign w:val="center"/>
            <w:hideMark/>
          </w:tcPr>
          <w:p w14:paraId="28E56E3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auto"/>
              <w:left w:val="nil"/>
              <w:bottom w:val="nil"/>
              <w:right w:val="single" w:sz="4" w:space="0" w:color="auto"/>
            </w:tcBorders>
            <w:noWrap/>
            <w:vAlign w:val="center"/>
          </w:tcPr>
          <w:p w14:paraId="04C103E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7BBF6DEF"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5E452153" w14:textId="77777777" w:rsidTr="0058711D">
        <w:trPr>
          <w:trHeight w:val="406"/>
        </w:trPr>
        <w:tc>
          <w:tcPr>
            <w:tcW w:w="685" w:type="dxa"/>
            <w:tcBorders>
              <w:top w:val="nil"/>
              <w:left w:val="single" w:sz="8" w:space="0" w:color="000000"/>
              <w:bottom w:val="single" w:sz="4" w:space="0" w:color="auto"/>
              <w:right w:val="single" w:sz="4" w:space="0" w:color="000000"/>
            </w:tcBorders>
            <w:noWrap/>
            <w:vAlign w:val="center"/>
            <w:hideMark/>
          </w:tcPr>
          <w:p w14:paraId="0BE5B11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2.16</w:t>
            </w:r>
          </w:p>
        </w:tc>
        <w:tc>
          <w:tcPr>
            <w:tcW w:w="674" w:type="dxa"/>
            <w:tcBorders>
              <w:top w:val="nil"/>
              <w:left w:val="nil"/>
              <w:bottom w:val="single" w:sz="4" w:space="0" w:color="000000"/>
              <w:right w:val="single" w:sz="4" w:space="0" w:color="000000"/>
            </w:tcBorders>
            <w:noWrap/>
            <w:vAlign w:val="center"/>
            <w:hideMark/>
          </w:tcPr>
          <w:p w14:paraId="05C75CA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hideMark/>
          </w:tcPr>
          <w:p w14:paraId="4C3A4D5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73B58779"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Atendimento ao cidadão</w:t>
            </w:r>
          </w:p>
        </w:tc>
        <w:tc>
          <w:tcPr>
            <w:tcW w:w="1121" w:type="dxa"/>
            <w:tcBorders>
              <w:top w:val="nil"/>
              <w:left w:val="nil"/>
              <w:bottom w:val="single" w:sz="4" w:space="0" w:color="000000"/>
              <w:right w:val="single" w:sz="4" w:space="0" w:color="000000"/>
            </w:tcBorders>
            <w:noWrap/>
            <w:vAlign w:val="center"/>
            <w:hideMark/>
          </w:tcPr>
          <w:p w14:paraId="161B25B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auto"/>
            </w:tcBorders>
            <w:noWrap/>
            <w:vAlign w:val="center"/>
          </w:tcPr>
          <w:p w14:paraId="2A83BC5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1ADE53E4"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590EFE92" w14:textId="77777777" w:rsidTr="0058711D">
        <w:trPr>
          <w:trHeight w:val="690"/>
        </w:trPr>
        <w:tc>
          <w:tcPr>
            <w:tcW w:w="685" w:type="dxa"/>
            <w:tcBorders>
              <w:top w:val="nil"/>
              <w:left w:val="single" w:sz="8" w:space="0" w:color="000000"/>
              <w:bottom w:val="single" w:sz="4" w:space="0" w:color="000000"/>
              <w:right w:val="single" w:sz="4" w:space="0" w:color="000000"/>
            </w:tcBorders>
            <w:noWrap/>
            <w:vAlign w:val="center"/>
            <w:hideMark/>
          </w:tcPr>
          <w:p w14:paraId="1D1C62A4"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2.17</w:t>
            </w:r>
          </w:p>
        </w:tc>
        <w:tc>
          <w:tcPr>
            <w:tcW w:w="674" w:type="dxa"/>
            <w:tcBorders>
              <w:top w:val="nil"/>
              <w:left w:val="nil"/>
              <w:bottom w:val="single" w:sz="4" w:space="0" w:color="000000"/>
              <w:right w:val="single" w:sz="4" w:space="0" w:color="000000"/>
            </w:tcBorders>
            <w:noWrap/>
            <w:vAlign w:val="center"/>
            <w:hideMark/>
          </w:tcPr>
          <w:p w14:paraId="65010039"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hideMark/>
          </w:tcPr>
          <w:p w14:paraId="727271F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2B8AA962"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Atendimento ao servidor público</w:t>
            </w:r>
          </w:p>
        </w:tc>
        <w:tc>
          <w:tcPr>
            <w:tcW w:w="1121" w:type="dxa"/>
            <w:tcBorders>
              <w:top w:val="nil"/>
              <w:left w:val="nil"/>
              <w:bottom w:val="single" w:sz="4" w:space="0" w:color="000000"/>
              <w:right w:val="single" w:sz="4" w:space="0" w:color="000000"/>
            </w:tcBorders>
            <w:noWrap/>
            <w:vAlign w:val="center"/>
            <w:hideMark/>
          </w:tcPr>
          <w:p w14:paraId="0190E54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auto"/>
            </w:tcBorders>
            <w:noWrap/>
            <w:vAlign w:val="center"/>
          </w:tcPr>
          <w:p w14:paraId="2EB9868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1E69B9F0"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42B7F010" w14:textId="77777777" w:rsidTr="0058711D">
        <w:trPr>
          <w:trHeight w:val="406"/>
        </w:trPr>
        <w:tc>
          <w:tcPr>
            <w:tcW w:w="685" w:type="dxa"/>
            <w:tcBorders>
              <w:top w:val="nil"/>
              <w:left w:val="single" w:sz="8" w:space="0" w:color="000000"/>
              <w:bottom w:val="single" w:sz="4" w:space="0" w:color="000000"/>
              <w:right w:val="single" w:sz="4" w:space="0" w:color="000000"/>
            </w:tcBorders>
            <w:noWrap/>
            <w:vAlign w:val="center"/>
            <w:hideMark/>
          </w:tcPr>
          <w:p w14:paraId="2F49091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2.18</w:t>
            </w:r>
          </w:p>
        </w:tc>
        <w:tc>
          <w:tcPr>
            <w:tcW w:w="674" w:type="dxa"/>
            <w:tcBorders>
              <w:top w:val="nil"/>
              <w:left w:val="nil"/>
              <w:bottom w:val="single" w:sz="4" w:space="0" w:color="000000"/>
              <w:right w:val="single" w:sz="4" w:space="0" w:color="000000"/>
            </w:tcBorders>
            <w:noWrap/>
            <w:vAlign w:val="center"/>
            <w:hideMark/>
          </w:tcPr>
          <w:p w14:paraId="1FEE4B4A"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hideMark/>
          </w:tcPr>
          <w:p w14:paraId="13CB1580"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71048B24"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Sistema de Gerenciamento de Decisão</w:t>
            </w:r>
          </w:p>
        </w:tc>
        <w:tc>
          <w:tcPr>
            <w:tcW w:w="1121" w:type="dxa"/>
            <w:tcBorders>
              <w:top w:val="nil"/>
              <w:left w:val="nil"/>
              <w:bottom w:val="single" w:sz="4" w:space="0" w:color="000000"/>
              <w:right w:val="single" w:sz="4" w:space="0" w:color="000000"/>
            </w:tcBorders>
            <w:noWrap/>
            <w:vAlign w:val="center"/>
            <w:hideMark/>
          </w:tcPr>
          <w:p w14:paraId="565AD46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auto"/>
            </w:tcBorders>
            <w:noWrap/>
            <w:vAlign w:val="center"/>
          </w:tcPr>
          <w:p w14:paraId="75930B5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single" w:sz="4" w:space="0" w:color="auto"/>
              <w:bottom w:val="single" w:sz="4" w:space="0" w:color="auto"/>
              <w:right w:val="single" w:sz="4" w:space="0" w:color="auto"/>
            </w:tcBorders>
            <w:noWrap/>
            <w:vAlign w:val="center"/>
          </w:tcPr>
          <w:p w14:paraId="25262075"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65CB7719" w14:textId="77777777" w:rsidTr="0058711D">
        <w:trPr>
          <w:trHeight w:val="406"/>
        </w:trPr>
        <w:tc>
          <w:tcPr>
            <w:tcW w:w="685" w:type="dxa"/>
            <w:tcBorders>
              <w:top w:val="nil"/>
              <w:left w:val="single" w:sz="8" w:space="0" w:color="000000"/>
              <w:bottom w:val="single" w:sz="4" w:space="0" w:color="auto"/>
              <w:right w:val="single" w:sz="4" w:space="0" w:color="000000"/>
            </w:tcBorders>
            <w:noWrap/>
            <w:vAlign w:val="center"/>
            <w:hideMark/>
          </w:tcPr>
          <w:p w14:paraId="25815B33"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2.19</w:t>
            </w:r>
          </w:p>
        </w:tc>
        <w:tc>
          <w:tcPr>
            <w:tcW w:w="674" w:type="dxa"/>
            <w:tcBorders>
              <w:top w:val="nil"/>
              <w:left w:val="nil"/>
              <w:bottom w:val="single" w:sz="4" w:space="0" w:color="000000"/>
              <w:right w:val="single" w:sz="4" w:space="0" w:color="000000"/>
            </w:tcBorders>
            <w:noWrap/>
            <w:vAlign w:val="center"/>
            <w:hideMark/>
          </w:tcPr>
          <w:p w14:paraId="6E946EA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hideMark/>
          </w:tcPr>
          <w:p w14:paraId="4F6595D8"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07325A83"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Gestão da Saúde Pública</w:t>
            </w:r>
          </w:p>
        </w:tc>
        <w:tc>
          <w:tcPr>
            <w:tcW w:w="1121" w:type="dxa"/>
            <w:tcBorders>
              <w:top w:val="nil"/>
              <w:left w:val="nil"/>
              <w:bottom w:val="single" w:sz="4" w:space="0" w:color="000000"/>
              <w:right w:val="single" w:sz="4" w:space="0" w:color="000000"/>
            </w:tcBorders>
            <w:noWrap/>
            <w:vAlign w:val="center"/>
            <w:hideMark/>
          </w:tcPr>
          <w:p w14:paraId="31C6FB4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000000"/>
            </w:tcBorders>
            <w:noWrap/>
            <w:vAlign w:val="center"/>
          </w:tcPr>
          <w:p w14:paraId="39A39D2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4" w:space="0" w:color="auto"/>
              <w:left w:val="nil"/>
              <w:bottom w:val="single" w:sz="4" w:space="0" w:color="000000"/>
              <w:right w:val="single" w:sz="8" w:space="0" w:color="000000"/>
            </w:tcBorders>
            <w:noWrap/>
            <w:vAlign w:val="center"/>
          </w:tcPr>
          <w:p w14:paraId="54D0B563"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45903D33" w14:textId="77777777" w:rsidTr="0058711D">
        <w:trPr>
          <w:trHeight w:val="426"/>
        </w:trPr>
        <w:tc>
          <w:tcPr>
            <w:tcW w:w="685" w:type="dxa"/>
            <w:tcBorders>
              <w:top w:val="nil"/>
              <w:left w:val="single" w:sz="8" w:space="0" w:color="000000"/>
              <w:bottom w:val="single" w:sz="4" w:space="0" w:color="000000"/>
              <w:right w:val="single" w:sz="4" w:space="0" w:color="000000"/>
            </w:tcBorders>
            <w:noWrap/>
            <w:vAlign w:val="center"/>
            <w:hideMark/>
          </w:tcPr>
          <w:p w14:paraId="49A4D5A5"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2.20</w:t>
            </w:r>
          </w:p>
        </w:tc>
        <w:tc>
          <w:tcPr>
            <w:tcW w:w="674" w:type="dxa"/>
            <w:tcBorders>
              <w:top w:val="nil"/>
              <w:left w:val="nil"/>
              <w:bottom w:val="single" w:sz="4" w:space="0" w:color="000000"/>
              <w:right w:val="single" w:sz="4" w:space="0" w:color="000000"/>
            </w:tcBorders>
            <w:noWrap/>
            <w:vAlign w:val="center"/>
            <w:hideMark/>
          </w:tcPr>
          <w:p w14:paraId="53A4F36E"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hideMark/>
          </w:tcPr>
          <w:p w14:paraId="7A1BB0A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hideMark/>
          </w:tcPr>
          <w:p w14:paraId="1354F3E0"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 xml:space="preserve">Gestão </w:t>
            </w:r>
            <w:proofErr w:type="gramStart"/>
            <w:r w:rsidRPr="00BE2777">
              <w:rPr>
                <w:rFonts w:ascii="Century Schoolbook" w:eastAsia="Times New Roman" w:hAnsi="Century Schoolbook" w:cs="Calibri"/>
                <w:color w:val="000000"/>
                <w:lang w:eastAsia="pt-BR"/>
              </w:rPr>
              <w:t>da Custos</w:t>
            </w:r>
            <w:proofErr w:type="gramEnd"/>
          </w:p>
        </w:tc>
        <w:tc>
          <w:tcPr>
            <w:tcW w:w="1121" w:type="dxa"/>
            <w:tcBorders>
              <w:top w:val="nil"/>
              <w:left w:val="nil"/>
              <w:bottom w:val="single" w:sz="4" w:space="0" w:color="000000"/>
              <w:right w:val="single" w:sz="4" w:space="0" w:color="000000"/>
            </w:tcBorders>
            <w:noWrap/>
            <w:vAlign w:val="center"/>
            <w:hideMark/>
          </w:tcPr>
          <w:p w14:paraId="3D1C9FE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000000"/>
            </w:tcBorders>
            <w:noWrap/>
            <w:vAlign w:val="center"/>
          </w:tcPr>
          <w:p w14:paraId="0E305936"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nil"/>
              <w:left w:val="nil"/>
              <w:bottom w:val="single" w:sz="4" w:space="0" w:color="000000"/>
              <w:right w:val="single" w:sz="8" w:space="0" w:color="000000"/>
            </w:tcBorders>
            <w:noWrap/>
            <w:vAlign w:val="center"/>
          </w:tcPr>
          <w:p w14:paraId="6FDB27BC"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7BCC78B3" w14:textId="77777777" w:rsidTr="0058711D">
        <w:trPr>
          <w:trHeight w:val="426"/>
        </w:trPr>
        <w:tc>
          <w:tcPr>
            <w:tcW w:w="685" w:type="dxa"/>
            <w:tcBorders>
              <w:top w:val="nil"/>
              <w:left w:val="single" w:sz="8" w:space="0" w:color="000000"/>
              <w:bottom w:val="single" w:sz="4" w:space="0" w:color="000000"/>
              <w:right w:val="single" w:sz="4" w:space="0" w:color="000000"/>
            </w:tcBorders>
            <w:noWrap/>
            <w:vAlign w:val="center"/>
          </w:tcPr>
          <w:p w14:paraId="4988A89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2.21</w:t>
            </w:r>
          </w:p>
        </w:tc>
        <w:tc>
          <w:tcPr>
            <w:tcW w:w="674" w:type="dxa"/>
            <w:tcBorders>
              <w:top w:val="nil"/>
              <w:left w:val="nil"/>
              <w:bottom w:val="single" w:sz="4" w:space="0" w:color="000000"/>
              <w:right w:val="single" w:sz="4" w:space="0" w:color="000000"/>
            </w:tcBorders>
            <w:noWrap/>
            <w:vAlign w:val="center"/>
          </w:tcPr>
          <w:p w14:paraId="1AB790C1"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12</w:t>
            </w:r>
          </w:p>
        </w:tc>
        <w:tc>
          <w:tcPr>
            <w:tcW w:w="756" w:type="dxa"/>
            <w:tcBorders>
              <w:top w:val="nil"/>
              <w:left w:val="nil"/>
              <w:bottom w:val="single" w:sz="4" w:space="0" w:color="000000"/>
              <w:right w:val="single" w:sz="4" w:space="0" w:color="000000"/>
            </w:tcBorders>
            <w:noWrap/>
            <w:vAlign w:val="center"/>
          </w:tcPr>
          <w:p w14:paraId="0F38F9EF"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Meses</w:t>
            </w:r>
          </w:p>
        </w:tc>
        <w:tc>
          <w:tcPr>
            <w:tcW w:w="2734" w:type="dxa"/>
            <w:tcBorders>
              <w:top w:val="single" w:sz="4" w:space="0" w:color="000000"/>
              <w:left w:val="nil"/>
              <w:bottom w:val="nil"/>
              <w:right w:val="single" w:sz="4" w:space="0" w:color="000000"/>
            </w:tcBorders>
            <w:vAlign w:val="center"/>
          </w:tcPr>
          <w:p w14:paraId="17D8F3AF" w14:textId="77777777" w:rsidR="00450408" w:rsidRPr="00BE2777" w:rsidRDefault="00450408" w:rsidP="00B9254B">
            <w:pPr>
              <w:spacing w:after="0" w:line="240" w:lineRule="auto"/>
              <w:rPr>
                <w:rFonts w:ascii="Century Schoolbook" w:eastAsia="Times New Roman" w:hAnsi="Century Schoolbook" w:cs="Calibri"/>
                <w:color w:val="000000"/>
                <w:lang w:eastAsia="pt-BR"/>
              </w:rPr>
            </w:pPr>
            <w:r w:rsidRPr="00BE2777">
              <w:rPr>
                <w:rFonts w:ascii="Century Schoolbook" w:eastAsia="Times New Roman" w:hAnsi="Century Schoolbook" w:cs="Calibri"/>
                <w:color w:val="000000"/>
                <w:lang w:eastAsia="pt-BR"/>
              </w:rPr>
              <w:t>Aplicativo de Atendimento Mobile</w:t>
            </w:r>
          </w:p>
        </w:tc>
        <w:tc>
          <w:tcPr>
            <w:tcW w:w="1121" w:type="dxa"/>
            <w:tcBorders>
              <w:top w:val="nil"/>
              <w:left w:val="nil"/>
              <w:bottom w:val="single" w:sz="4" w:space="0" w:color="000000"/>
              <w:right w:val="single" w:sz="4" w:space="0" w:color="000000"/>
            </w:tcBorders>
            <w:noWrap/>
            <w:vAlign w:val="center"/>
          </w:tcPr>
          <w:p w14:paraId="79093A5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roofErr w:type="gramStart"/>
            <w:r w:rsidRPr="00BE2777">
              <w:rPr>
                <w:rFonts w:ascii="Century Schoolbook" w:eastAsia="Times New Roman" w:hAnsi="Century Schoolbook" w:cs="Calibri"/>
                <w:color w:val="000000"/>
                <w:lang w:eastAsia="pt-BR"/>
              </w:rPr>
              <w:t>ilimitado</w:t>
            </w:r>
            <w:proofErr w:type="gramEnd"/>
          </w:p>
        </w:tc>
        <w:tc>
          <w:tcPr>
            <w:tcW w:w="1211" w:type="dxa"/>
            <w:tcBorders>
              <w:top w:val="single" w:sz="4" w:space="0" w:color="000000"/>
              <w:left w:val="nil"/>
              <w:bottom w:val="nil"/>
              <w:right w:val="single" w:sz="4" w:space="0" w:color="000000"/>
            </w:tcBorders>
            <w:noWrap/>
            <w:vAlign w:val="center"/>
          </w:tcPr>
          <w:p w14:paraId="72101D87"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nil"/>
              <w:left w:val="nil"/>
              <w:bottom w:val="single" w:sz="4" w:space="0" w:color="000000"/>
              <w:right w:val="single" w:sz="8" w:space="0" w:color="000000"/>
            </w:tcBorders>
            <w:noWrap/>
            <w:vAlign w:val="center"/>
          </w:tcPr>
          <w:p w14:paraId="6F49C30B"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r w:rsidR="00450408" w:rsidRPr="00BE2777" w14:paraId="64692A28" w14:textId="77777777" w:rsidTr="0058711D">
        <w:trPr>
          <w:trHeight w:val="426"/>
        </w:trPr>
        <w:tc>
          <w:tcPr>
            <w:tcW w:w="5970" w:type="dxa"/>
            <w:gridSpan w:val="5"/>
            <w:tcBorders>
              <w:top w:val="single" w:sz="8" w:space="0" w:color="000000"/>
              <w:left w:val="single" w:sz="8" w:space="0" w:color="000000"/>
              <w:bottom w:val="single" w:sz="8" w:space="0" w:color="000000"/>
              <w:right w:val="nil"/>
            </w:tcBorders>
            <w:noWrap/>
            <w:vAlign w:val="center"/>
            <w:hideMark/>
          </w:tcPr>
          <w:p w14:paraId="6E3F6708"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r w:rsidRPr="00BE2777">
              <w:rPr>
                <w:rFonts w:ascii="Century Schoolbook" w:eastAsia="Times New Roman" w:hAnsi="Century Schoolbook" w:cs="Calibri"/>
                <w:b/>
                <w:bCs/>
                <w:color w:val="000000"/>
                <w:lang w:eastAsia="pt-BR"/>
              </w:rPr>
              <w:t>Valor Total:</w:t>
            </w:r>
          </w:p>
        </w:tc>
        <w:tc>
          <w:tcPr>
            <w:tcW w:w="1211" w:type="dxa"/>
            <w:tcBorders>
              <w:top w:val="single" w:sz="8" w:space="0" w:color="000000"/>
              <w:left w:val="nil"/>
              <w:bottom w:val="single" w:sz="8" w:space="0" w:color="000000"/>
              <w:right w:val="single" w:sz="8" w:space="0" w:color="000000"/>
            </w:tcBorders>
            <w:noWrap/>
            <w:vAlign w:val="center"/>
          </w:tcPr>
          <w:p w14:paraId="11608F6D" w14:textId="77777777" w:rsidR="00450408" w:rsidRPr="00BE2777" w:rsidRDefault="00450408" w:rsidP="00B9254B">
            <w:pPr>
              <w:spacing w:after="0" w:line="240" w:lineRule="auto"/>
              <w:jc w:val="center"/>
              <w:rPr>
                <w:rFonts w:ascii="Century Schoolbook" w:eastAsia="Times New Roman" w:hAnsi="Century Schoolbook" w:cs="Calibri"/>
                <w:color w:val="000000"/>
                <w:lang w:eastAsia="pt-BR"/>
              </w:rPr>
            </w:pPr>
          </w:p>
        </w:tc>
        <w:tc>
          <w:tcPr>
            <w:tcW w:w="2137" w:type="dxa"/>
            <w:tcBorders>
              <w:top w:val="single" w:sz="8" w:space="0" w:color="000000"/>
              <w:left w:val="nil"/>
              <w:bottom w:val="single" w:sz="8" w:space="0" w:color="000000"/>
              <w:right w:val="single" w:sz="8" w:space="0" w:color="000000"/>
            </w:tcBorders>
            <w:noWrap/>
            <w:vAlign w:val="center"/>
          </w:tcPr>
          <w:p w14:paraId="406B0344" w14:textId="77777777" w:rsidR="00450408" w:rsidRPr="00BE2777" w:rsidRDefault="00450408" w:rsidP="00B9254B">
            <w:pPr>
              <w:spacing w:after="0" w:line="240" w:lineRule="auto"/>
              <w:jc w:val="center"/>
              <w:rPr>
                <w:rFonts w:ascii="Century Schoolbook" w:eastAsia="Times New Roman" w:hAnsi="Century Schoolbook" w:cs="Calibri"/>
                <w:b/>
                <w:bCs/>
                <w:color w:val="000000"/>
                <w:lang w:eastAsia="pt-BR"/>
              </w:rPr>
            </w:pPr>
          </w:p>
        </w:tc>
      </w:tr>
    </w:tbl>
    <w:p w14:paraId="3183344C" w14:textId="77777777" w:rsidR="00450408" w:rsidRPr="00BE2777" w:rsidRDefault="00450408" w:rsidP="00B9254B">
      <w:pPr>
        <w:spacing w:after="0" w:line="240" w:lineRule="auto"/>
        <w:jc w:val="center"/>
        <w:rPr>
          <w:rFonts w:ascii="Century Schoolbook" w:eastAsia="Times New Roman" w:hAnsi="Century Schoolbook" w:cs="Times New Roman"/>
          <w:lang w:eastAsia="pt-BR"/>
        </w:rPr>
      </w:pPr>
    </w:p>
    <w:p w14:paraId="5FC85D9C" w14:textId="77777777" w:rsidR="00450408" w:rsidRDefault="00450408" w:rsidP="00B9254B">
      <w:pPr>
        <w:widowControl w:val="0"/>
        <w:tabs>
          <w:tab w:val="left" w:pos="0"/>
          <w:tab w:val="left" w:pos="8280"/>
        </w:tabs>
        <w:spacing w:after="0" w:line="240" w:lineRule="auto"/>
        <w:jc w:val="both"/>
        <w:rPr>
          <w:rFonts w:ascii="Century Schoolbook" w:eastAsia="Times New Roman" w:hAnsi="Century Schoolbook" w:cs="Arial"/>
          <w:b/>
          <w:lang w:eastAsia="pt-BR"/>
        </w:rPr>
      </w:pPr>
    </w:p>
    <w:p w14:paraId="4E66D600" w14:textId="77777777" w:rsidR="005E1A1A" w:rsidRDefault="005E1A1A" w:rsidP="00B9254B">
      <w:pPr>
        <w:widowControl w:val="0"/>
        <w:tabs>
          <w:tab w:val="left" w:pos="0"/>
          <w:tab w:val="left" w:pos="8280"/>
        </w:tabs>
        <w:spacing w:after="0" w:line="240" w:lineRule="auto"/>
        <w:jc w:val="both"/>
        <w:rPr>
          <w:rFonts w:ascii="Century Schoolbook" w:eastAsia="Times New Roman" w:hAnsi="Century Schoolbook" w:cs="Arial"/>
          <w:b/>
          <w:lang w:eastAsia="pt-BR"/>
        </w:rPr>
      </w:pPr>
    </w:p>
    <w:p w14:paraId="5A2C8CD3" w14:textId="77777777" w:rsidR="005E1A1A" w:rsidRPr="00BE2777" w:rsidRDefault="005E1A1A" w:rsidP="00B9254B">
      <w:pPr>
        <w:widowControl w:val="0"/>
        <w:tabs>
          <w:tab w:val="left" w:pos="0"/>
          <w:tab w:val="left" w:pos="8280"/>
        </w:tabs>
        <w:spacing w:after="0" w:line="240" w:lineRule="auto"/>
        <w:jc w:val="both"/>
        <w:rPr>
          <w:rFonts w:ascii="Century Schoolbook" w:eastAsia="Times New Roman" w:hAnsi="Century Schoolbook" w:cs="Arial"/>
          <w:b/>
          <w:lang w:eastAsia="pt-BR"/>
        </w:rPr>
      </w:pPr>
    </w:p>
    <w:p w14:paraId="60E19095" w14:textId="7A2357C9" w:rsidR="00450408" w:rsidRPr="00BE2777" w:rsidRDefault="00450408" w:rsidP="005E1A1A">
      <w:pPr>
        <w:widowControl w:val="0"/>
        <w:tabs>
          <w:tab w:val="left" w:pos="0"/>
          <w:tab w:val="left" w:pos="8280"/>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lastRenderedPageBreak/>
        <w:t>CLAUSULA NONA – DA FORMA DE PAGAMENTO</w:t>
      </w:r>
    </w:p>
    <w:p w14:paraId="38845F98" w14:textId="38EBB1C1"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9. O pagamento será efetuado nos termos do Anexo I - Termo de Referência Técnica e seus anexos, aplicando-se os indicadores de serviço e conforme exposto abaixo:</w:t>
      </w:r>
    </w:p>
    <w:p w14:paraId="3A31F98E" w14:textId="450F1D24"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a) As despesas com a locação e manutenção dos sistemas serão pagas, mensalmente, em até 30 dias subsequentes </w:t>
      </w:r>
      <w:proofErr w:type="gramStart"/>
      <w:r w:rsidRPr="00BE2777">
        <w:rPr>
          <w:rFonts w:ascii="Century Schoolbook" w:eastAsia="Times New Roman" w:hAnsi="Century Schoolbook" w:cs="Arial"/>
          <w:lang w:eastAsia="pt-BR"/>
        </w:rPr>
        <w:t>a</w:t>
      </w:r>
      <w:proofErr w:type="gramEnd"/>
      <w:r w:rsidRPr="00BE2777">
        <w:rPr>
          <w:rFonts w:ascii="Century Schoolbook" w:eastAsia="Times New Roman" w:hAnsi="Century Schoolbook" w:cs="Arial"/>
          <w:lang w:eastAsia="pt-BR"/>
        </w:rPr>
        <w:t xml:space="preserve"> realização dos serviços, e será efetuado após a apresentação, pela empresa contratada, da nota fiscal.</w:t>
      </w:r>
    </w:p>
    <w:p w14:paraId="2A3F94EE"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9.1. A liberação do pagamento ficará sujeita ao aceite (atestação) pela Unidade Fiscalizadora do Contrato, devidamente designada, para o acompanhamento técnico e fiscalização da prestação dos serviços contratados.</w:t>
      </w:r>
    </w:p>
    <w:p w14:paraId="2CD10FAD" w14:textId="77777777" w:rsidR="00450408" w:rsidRPr="00BE2777" w:rsidRDefault="00450408" w:rsidP="00B9254B">
      <w:pPr>
        <w:spacing w:after="0" w:line="240" w:lineRule="auto"/>
        <w:jc w:val="both"/>
        <w:rPr>
          <w:rFonts w:ascii="Century Schoolbook" w:eastAsia="Times New Roman" w:hAnsi="Century Schoolbook" w:cs="Arial"/>
          <w:b/>
          <w:highlight w:val="green"/>
          <w:lang w:eastAsia="pt-BR"/>
        </w:rPr>
      </w:pPr>
    </w:p>
    <w:p w14:paraId="6B53254E" w14:textId="77777777" w:rsidR="00450408" w:rsidRPr="00BE2777" w:rsidRDefault="00450408" w:rsidP="00B9254B">
      <w:pPr>
        <w:widowControl w:val="0"/>
        <w:tabs>
          <w:tab w:val="left" w:pos="0"/>
          <w:tab w:val="left" w:pos="8140"/>
        </w:tabs>
        <w:spacing w:after="0" w:line="240" w:lineRule="auto"/>
        <w:jc w:val="both"/>
        <w:rPr>
          <w:rFonts w:ascii="Century Schoolbook" w:eastAsia="Times New Roman" w:hAnsi="Century Schoolbook" w:cs="Arial"/>
          <w:b/>
          <w:lang w:eastAsia="pt-BR"/>
        </w:rPr>
      </w:pPr>
    </w:p>
    <w:p w14:paraId="6FCB09C9" w14:textId="77777777" w:rsidR="00450408" w:rsidRPr="00BE2777" w:rsidRDefault="00450408" w:rsidP="00B9254B">
      <w:pPr>
        <w:widowControl w:val="0"/>
        <w:tabs>
          <w:tab w:val="left" w:pos="0"/>
          <w:tab w:val="left" w:pos="8140"/>
        </w:tabs>
        <w:spacing w:after="0" w:line="240" w:lineRule="auto"/>
        <w:jc w:val="both"/>
        <w:rPr>
          <w:rFonts w:ascii="Century Schoolbook" w:eastAsia="Times New Roman" w:hAnsi="Century Schoolbook" w:cs="Arial"/>
          <w:b/>
          <w:lang w:eastAsia="pt-BR"/>
        </w:rPr>
      </w:pPr>
      <w:r w:rsidRPr="00BE2777">
        <w:rPr>
          <w:rFonts w:ascii="Century Schoolbook" w:eastAsia="Times New Roman" w:hAnsi="Century Schoolbook" w:cs="Arial"/>
          <w:b/>
          <w:lang w:eastAsia="pt-BR"/>
        </w:rPr>
        <w:t>CLÁUSULA DÉCIMA– DAS COMPENSAÇÕES FINANCEIRAS</w:t>
      </w:r>
    </w:p>
    <w:p w14:paraId="1B2716AC" w14:textId="2D1CD395"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10. No caso de atraso no pagamento, os preços serão atualizados pelo IPCA- Índice Geral de Preços ao Consumidor Amplo, do IBGE ou por outro índice que vier a substituí-lo, calculado “</w:t>
      </w:r>
      <w:proofErr w:type="gramStart"/>
      <w:r w:rsidRPr="00BE2777">
        <w:rPr>
          <w:rFonts w:ascii="Century Schoolbook" w:eastAsia="Times New Roman" w:hAnsi="Century Schoolbook" w:cs="Arial"/>
          <w:lang w:eastAsia="pt-BR"/>
        </w:rPr>
        <w:t>pro-rata</w:t>
      </w:r>
      <w:proofErr w:type="gramEnd"/>
      <w:r w:rsidRPr="00BE2777">
        <w:rPr>
          <w:rFonts w:ascii="Century Schoolbook" w:eastAsia="Times New Roman" w:hAnsi="Century Schoolbook" w:cs="Arial"/>
          <w:lang w:eastAsia="pt-BR"/>
        </w:rPr>
        <w:t xml:space="preserve"> tempore” entre a data de vencimento e a do efetivo pagamento.</w:t>
      </w:r>
    </w:p>
    <w:p w14:paraId="459D90B0" w14:textId="77777777" w:rsidR="00450408"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10.1. A atualização dos preços por atraso de pagamento só será feita nos casos em que ficar comprovada a responsabilidade do CONTRATANTE.</w:t>
      </w:r>
    </w:p>
    <w:p w14:paraId="6FDDDAB9" w14:textId="77777777" w:rsidR="005E1A1A" w:rsidRPr="00BE2777" w:rsidRDefault="005E1A1A" w:rsidP="00B9254B">
      <w:pPr>
        <w:spacing w:after="0" w:line="240" w:lineRule="auto"/>
        <w:jc w:val="both"/>
        <w:rPr>
          <w:rFonts w:ascii="Century Schoolbook" w:eastAsia="Times New Roman" w:hAnsi="Century Schoolbook" w:cs="Arial"/>
          <w:lang w:eastAsia="pt-BR"/>
        </w:rPr>
      </w:pPr>
    </w:p>
    <w:p w14:paraId="48C47F5C"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601A2651" w14:textId="45EDD604"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CLAUSULA DÉCIMA PRIMEIRA– DA DOTAÇÃO ORÇAMENTÁRIA</w:t>
      </w:r>
    </w:p>
    <w:p w14:paraId="6D39523D" w14:textId="3598BBC8" w:rsidR="00450408" w:rsidRDefault="00450408" w:rsidP="00B9254B">
      <w:pPr>
        <w:numPr>
          <w:ilvl w:val="1"/>
          <w:numId w:val="0"/>
        </w:numPr>
        <w:suppressAutoHyphens/>
        <w:spacing w:after="0" w:line="240" w:lineRule="auto"/>
        <w:ind w:right="-1"/>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11. As despesas decorrentes da contratação</w:t>
      </w:r>
      <w:r w:rsidR="00313412">
        <w:rPr>
          <w:rFonts w:ascii="Century Schoolbook" w:eastAsia="Times New Roman" w:hAnsi="Century Schoolbook" w:cs="Arial"/>
          <w:lang w:eastAsia="pt-BR"/>
        </w:rPr>
        <w:t xml:space="preserve"> </w:t>
      </w:r>
      <w:r w:rsidR="009A287A" w:rsidRPr="00BE2777">
        <w:rPr>
          <w:rFonts w:ascii="Century Schoolbook" w:eastAsia="Times New Roman" w:hAnsi="Century Schoolbook" w:cs="Arial"/>
          <w:lang w:eastAsia="pt-BR"/>
        </w:rPr>
        <w:t>correrão</w:t>
      </w:r>
      <w:r w:rsidRPr="00BE2777">
        <w:rPr>
          <w:rFonts w:ascii="Century Schoolbook" w:eastAsia="Times New Roman" w:hAnsi="Century Schoolbook" w:cs="Arial"/>
          <w:lang w:eastAsia="pt-BR"/>
        </w:rPr>
        <w:t xml:space="preserve"> à conta da dotação orçamentária n.º</w:t>
      </w:r>
      <w:r w:rsidRPr="005E1A1A">
        <w:rPr>
          <w:rFonts w:ascii="Century Schoolbook" w:eastAsia="Times New Roman" w:hAnsi="Century Schoolbook" w:cs="Arial"/>
          <w:lang w:eastAsia="pt-BR"/>
        </w:rPr>
        <w:t>:</w:t>
      </w:r>
      <w:r w:rsidR="00C46436">
        <w:rPr>
          <w:rFonts w:ascii="Century Schoolbook" w:eastAsia="Times New Roman" w:hAnsi="Century Schoolbook" w:cs="Arial"/>
          <w:lang w:eastAsia="pt-BR"/>
        </w:rPr>
        <w:t xml:space="preserve"> </w:t>
      </w:r>
      <w:r w:rsidR="00C46436" w:rsidRPr="00C46436">
        <w:rPr>
          <w:rFonts w:ascii="Century Schoolbook" w:eastAsia="Times New Roman" w:hAnsi="Century Schoolbook" w:cs="Arial"/>
          <w:b/>
          <w:u w:val="single"/>
          <w:lang w:eastAsia="pt-BR"/>
        </w:rPr>
        <w:t>02.02.04.122.0002.2.002 – Manutenção da Administração Pública.</w:t>
      </w:r>
    </w:p>
    <w:p w14:paraId="1FFABC56" w14:textId="77777777" w:rsidR="005E1A1A" w:rsidRPr="005E1A1A" w:rsidRDefault="005E1A1A" w:rsidP="00B9254B">
      <w:pPr>
        <w:numPr>
          <w:ilvl w:val="1"/>
          <w:numId w:val="0"/>
        </w:numPr>
        <w:suppressAutoHyphens/>
        <w:spacing w:after="0" w:line="240" w:lineRule="auto"/>
        <w:ind w:right="-1"/>
        <w:jc w:val="both"/>
        <w:rPr>
          <w:rFonts w:ascii="Century Schoolbook" w:eastAsia="Times New Roman" w:hAnsi="Century Schoolbook" w:cs="Arial"/>
          <w:lang w:eastAsia="pt-BR"/>
        </w:rPr>
      </w:pPr>
    </w:p>
    <w:p w14:paraId="4B14D736" w14:textId="77777777" w:rsidR="00450408" w:rsidRPr="00BE2777" w:rsidRDefault="00450408" w:rsidP="00B9254B">
      <w:pPr>
        <w:spacing w:after="0" w:line="240" w:lineRule="auto"/>
        <w:jc w:val="both"/>
        <w:rPr>
          <w:rFonts w:ascii="Century Schoolbook" w:eastAsia="Times New Roman" w:hAnsi="Century Schoolbook" w:cs="Arial"/>
          <w:highlight w:val="green"/>
          <w:lang w:eastAsia="pt-BR"/>
        </w:rPr>
      </w:pPr>
    </w:p>
    <w:p w14:paraId="4AA94C6B" w14:textId="7117E749" w:rsidR="00450408" w:rsidRPr="00BE2777" w:rsidRDefault="00450408" w:rsidP="005E1A1A">
      <w:pPr>
        <w:widowControl w:val="0"/>
        <w:tabs>
          <w:tab w:val="left" w:pos="0"/>
          <w:tab w:val="left" w:pos="3180"/>
          <w:tab w:val="left" w:pos="3520"/>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lang w:eastAsia="pt-BR"/>
        </w:rPr>
        <w:t xml:space="preserve">CLAUSULA DÉCIMA SEGUNDA – DAS SANÇÕES ADMINISTRATIVAS </w:t>
      </w:r>
    </w:p>
    <w:p w14:paraId="10ECBEC1" w14:textId="3D10D6A1" w:rsidR="00450408" w:rsidRPr="00BE2777" w:rsidRDefault="00450408" w:rsidP="00B9254B">
      <w:pPr>
        <w:spacing w:after="0" w:line="240" w:lineRule="auto"/>
        <w:jc w:val="both"/>
        <w:rPr>
          <w:rFonts w:ascii="Century Schoolbook" w:eastAsia="Times New Roman" w:hAnsi="Century Schoolbook" w:cs="Arial"/>
          <w:bCs/>
          <w:lang w:eastAsia="pt-BR"/>
        </w:rPr>
      </w:pPr>
      <w:r w:rsidRPr="00BE2777">
        <w:rPr>
          <w:rFonts w:ascii="Century Schoolbook" w:eastAsia="Times New Roman" w:hAnsi="Century Schoolbook" w:cs="Arial"/>
          <w:bCs/>
          <w:lang w:eastAsia="pt-BR"/>
        </w:rPr>
        <w:t xml:space="preserve">12. </w:t>
      </w:r>
      <w:r w:rsidRPr="00BE2777">
        <w:rPr>
          <w:rFonts w:ascii="Century Schoolbook" w:eastAsia="Times New Roman" w:hAnsi="Century Schoolbook" w:cs="Arial"/>
          <w:lang w:eastAsia="pt-BR"/>
        </w:rPr>
        <w:t>A recusa injustificada da CONTRATADA em assinar o Contrato, aceitar ou retirar o instrumento equivalente, dentro do prazo estabelecido, caracteriza o descumprimento total da obrigação assumida, sujeitando-o as penalidades legalmente estabelecidas;</w:t>
      </w:r>
    </w:p>
    <w:p w14:paraId="7C3415D1" w14:textId="4A06A2BF" w:rsidR="00450408" w:rsidRPr="00BE2777" w:rsidRDefault="00450408" w:rsidP="00B9254B">
      <w:pPr>
        <w:spacing w:after="0" w:line="240" w:lineRule="auto"/>
        <w:jc w:val="both"/>
        <w:rPr>
          <w:rFonts w:ascii="Century Schoolbook" w:eastAsia="Times New Roman" w:hAnsi="Century Schoolbook" w:cs="Arial"/>
          <w:bCs/>
          <w:lang w:eastAsia="pt-BR"/>
        </w:rPr>
      </w:pPr>
      <w:r w:rsidRPr="00BE2777">
        <w:rPr>
          <w:rFonts w:ascii="Century Schoolbook" w:eastAsia="Times New Roman" w:hAnsi="Century Schoolbook" w:cs="Arial"/>
          <w:bCs/>
          <w:lang w:eastAsia="pt-BR"/>
        </w:rPr>
        <w:t>12.1. A CONTRATADA que no prazo de validade da sua proposta, deixar de entregar ou apresentar documentação falsa exigida para o certame, ensejar o retardamento da execução de seu objeto, não mantiver a proposta, comportar-se de modo inidôneo ou cometer fraude fiscal, ficará impedido de licitar e contratar com a União, Estados, Distrito Federal ou Município</w:t>
      </w:r>
      <w:r w:rsidRPr="00BE2777">
        <w:rPr>
          <w:rFonts w:ascii="Century Schoolbook" w:eastAsia="Times New Roman" w:hAnsi="Century Schoolbook" w:cs="Arial"/>
          <w:lang w:eastAsia="pt-BR"/>
        </w:rPr>
        <w:t xml:space="preserve"> </w:t>
      </w:r>
      <w:r w:rsidRPr="00BE2777">
        <w:rPr>
          <w:rFonts w:ascii="Century Schoolbook" w:eastAsia="Times New Roman" w:hAnsi="Century Schoolbook" w:cs="Arial"/>
          <w:bCs/>
          <w:lang w:eastAsia="pt-BR"/>
        </w:rPr>
        <w:t>pelo prazo de até 05 (cinco) anos, nos termos do artigo 7º da Lei n.º 10.520/02.</w:t>
      </w:r>
    </w:p>
    <w:p w14:paraId="7535E3D7" w14:textId="77777777" w:rsidR="00450408" w:rsidRPr="00BE2777" w:rsidRDefault="00450408" w:rsidP="00B9254B">
      <w:pPr>
        <w:spacing w:after="0" w:line="240" w:lineRule="auto"/>
        <w:jc w:val="both"/>
        <w:rPr>
          <w:rFonts w:ascii="Century Schoolbook" w:eastAsia="Times New Roman" w:hAnsi="Century Schoolbook" w:cs="Arial"/>
          <w:bCs/>
          <w:lang w:eastAsia="pt-BR"/>
        </w:rPr>
      </w:pPr>
      <w:r w:rsidRPr="00BE2777">
        <w:rPr>
          <w:rFonts w:ascii="Century Schoolbook" w:eastAsia="Times New Roman" w:hAnsi="Century Schoolbook" w:cs="Arial"/>
          <w:bCs/>
          <w:lang w:eastAsia="pt-BR"/>
        </w:rPr>
        <w:t>12.2. O descumprimento total ou parcial das obrigações assumidas caracterizará a inadimplência da CONTRATADA, sujeitando-se, dentre outras, às seguintes penalidades, aplicáveis por representação da Secretaria Municipal de Dados, nos termos do artigo 87 da Lei n.º 8.666/93 e do art. 7º da Lei</w:t>
      </w:r>
      <w:r w:rsidRPr="00BE2777">
        <w:rPr>
          <w:rFonts w:ascii="Century Schoolbook" w:eastAsia="Times New Roman" w:hAnsi="Century Schoolbook" w:cs="Arial"/>
          <w:lang w:eastAsia="pt-BR"/>
        </w:rPr>
        <w:t xml:space="preserve"> n.º </w:t>
      </w:r>
      <w:r w:rsidRPr="00BE2777">
        <w:rPr>
          <w:rFonts w:ascii="Century Schoolbook" w:eastAsia="Times New Roman" w:hAnsi="Century Schoolbook" w:cs="Arial"/>
          <w:bCs/>
          <w:lang w:eastAsia="pt-BR"/>
        </w:rPr>
        <w:t>10.520/02:</w:t>
      </w:r>
    </w:p>
    <w:p w14:paraId="2F72A51E" w14:textId="77777777" w:rsidR="00450408" w:rsidRPr="00BE2777" w:rsidRDefault="00450408" w:rsidP="00B9254B">
      <w:pPr>
        <w:spacing w:after="0" w:line="240" w:lineRule="auto"/>
        <w:jc w:val="both"/>
        <w:rPr>
          <w:rFonts w:ascii="Century Schoolbook" w:eastAsia="Times New Roman" w:hAnsi="Century Schoolbook" w:cs="Arial"/>
          <w:bCs/>
          <w:lang w:eastAsia="pt-BR"/>
        </w:rPr>
      </w:pPr>
    </w:p>
    <w:p w14:paraId="03D923A5" w14:textId="155E8BBD" w:rsidR="00450408" w:rsidRPr="00B972E7" w:rsidRDefault="00B972E7" w:rsidP="00EB319D">
      <w:pPr>
        <w:autoSpaceDE w:val="0"/>
        <w:autoSpaceDN w:val="0"/>
        <w:adjustRightInd w:val="0"/>
        <w:spacing w:after="0" w:line="240" w:lineRule="auto"/>
        <w:ind w:left="1701"/>
        <w:jc w:val="both"/>
        <w:rPr>
          <w:rFonts w:ascii="Century Schoolbook" w:eastAsia="Times New Roman" w:hAnsi="Century Schoolbook" w:cs="Times New Roman"/>
          <w:lang w:eastAsia="pt-BR"/>
        </w:rPr>
      </w:pPr>
      <w:r w:rsidRPr="00B972E7">
        <w:rPr>
          <w:rFonts w:ascii="Century Schoolbook" w:eastAsia="Times New Roman" w:hAnsi="Century Schoolbook" w:cs="Times New Roman"/>
          <w:lang w:eastAsia="pt-BR"/>
        </w:rPr>
        <w:t>a) A</w:t>
      </w:r>
      <w:r w:rsidR="00450408" w:rsidRPr="00B972E7">
        <w:rPr>
          <w:rFonts w:ascii="Century Schoolbook" w:eastAsia="Times New Roman" w:hAnsi="Century Schoolbook" w:cs="Times New Roman"/>
          <w:lang w:eastAsia="pt-BR"/>
        </w:rPr>
        <w:t>dvertência;</w:t>
      </w:r>
    </w:p>
    <w:p w14:paraId="78B81D36" w14:textId="42EF575D" w:rsidR="00450408" w:rsidRPr="00B972E7" w:rsidRDefault="00B972E7" w:rsidP="00EB319D">
      <w:pPr>
        <w:autoSpaceDE w:val="0"/>
        <w:autoSpaceDN w:val="0"/>
        <w:adjustRightInd w:val="0"/>
        <w:spacing w:after="0" w:line="240" w:lineRule="auto"/>
        <w:ind w:left="1701"/>
        <w:jc w:val="both"/>
        <w:rPr>
          <w:rFonts w:ascii="Century Schoolbook" w:eastAsia="Times New Roman" w:hAnsi="Century Schoolbook" w:cs="Times New Roman"/>
          <w:lang w:eastAsia="pt-BR"/>
        </w:rPr>
      </w:pPr>
      <w:r w:rsidRPr="00B972E7">
        <w:rPr>
          <w:rFonts w:ascii="Century Schoolbook" w:eastAsia="Times New Roman" w:hAnsi="Century Schoolbook" w:cs="Times New Roman"/>
          <w:lang w:eastAsia="pt-BR"/>
        </w:rPr>
        <w:lastRenderedPageBreak/>
        <w:t>b) M</w:t>
      </w:r>
      <w:r w:rsidR="00450408" w:rsidRPr="00B972E7">
        <w:rPr>
          <w:rFonts w:ascii="Century Schoolbook" w:eastAsia="Times New Roman" w:hAnsi="Century Schoolbook" w:cs="Times New Roman"/>
          <w:lang w:eastAsia="pt-BR"/>
        </w:rPr>
        <w:t>ultas;</w:t>
      </w:r>
    </w:p>
    <w:p w14:paraId="69E184EF" w14:textId="59F2034A" w:rsidR="00450408" w:rsidRPr="00B972E7" w:rsidRDefault="00B972E7" w:rsidP="00EB319D">
      <w:pPr>
        <w:spacing w:after="0" w:line="240" w:lineRule="auto"/>
        <w:ind w:left="1701"/>
        <w:jc w:val="both"/>
        <w:rPr>
          <w:rFonts w:ascii="Century Schoolbook" w:eastAsia="Times New Roman" w:hAnsi="Century Schoolbook" w:cs="Arial"/>
          <w:lang w:eastAsia="pt-BR"/>
        </w:rPr>
      </w:pPr>
      <w:r w:rsidRPr="00B972E7">
        <w:rPr>
          <w:rFonts w:ascii="Century Schoolbook" w:eastAsia="Times New Roman" w:hAnsi="Century Schoolbook" w:cs="Arial"/>
          <w:lang w:eastAsia="pt-BR"/>
        </w:rPr>
        <w:t>c) S</w:t>
      </w:r>
      <w:r w:rsidR="00450408" w:rsidRPr="00B972E7">
        <w:rPr>
          <w:rFonts w:ascii="Century Schoolbook" w:eastAsia="Times New Roman" w:hAnsi="Century Schoolbook" w:cs="Arial"/>
          <w:lang w:eastAsia="pt-BR"/>
        </w:rPr>
        <w:t>uspensão temporária do direito de licitar e contratar com a Administração, por prazo não superior a 05 (cinco) anos;</w:t>
      </w:r>
    </w:p>
    <w:p w14:paraId="0BB5B25F" w14:textId="60549103" w:rsidR="00450408" w:rsidRDefault="00B972E7" w:rsidP="00EB319D">
      <w:pPr>
        <w:spacing w:after="0" w:line="240" w:lineRule="auto"/>
        <w:ind w:left="1701"/>
        <w:jc w:val="both"/>
        <w:rPr>
          <w:rFonts w:ascii="Century Schoolbook" w:eastAsia="Times New Roman" w:hAnsi="Century Schoolbook" w:cs="Arial"/>
          <w:lang w:eastAsia="pt-BR"/>
        </w:rPr>
      </w:pPr>
      <w:r w:rsidRPr="00B972E7">
        <w:rPr>
          <w:rFonts w:ascii="Century Schoolbook" w:eastAsia="Times New Roman" w:hAnsi="Century Schoolbook" w:cs="Arial"/>
          <w:lang w:eastAsia="pt-BR"/>
        </w:rPr>
        <w:t>d) D</w:t>
      </w:r>
      <w:r w:rsidR="00450408" w:rsidRPr="00B972E7">
        <w:rPr>
          <w:rFonts w:ascii="Century Schoolbook" w:eastAsia="Times New Roman" w:hAnsi="Century Schoolbook" w:cs="Arial"/>
          <w:lang w:eastAsia="pt-BR"/>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450408" w:rsidRPr="00B972E7">
        <w:rPr>
          <w:rFonts w:ascii="Century Schoolbook" w:eastAsia="Times New Roman" w:hAnsi="Century Schoolbook" w:cs="Arial"/>
          <w:lang w:eastAsia="pt-BR"/>
        </w:rPr>
        <w:t>após</w:t>
      </w:r>
      <w:proofErr w:type="gramEnd"/>
      <w:r w:rsidR="00450408" w:rsidRPr="00B972E7">
        <w:rPr>
          <w:rFonts w:ascii="Century Schoolbook" w:eastAsia="Times New Roman" w:hAnsi="Century Schoolbook" w:cs="Arial"/>
          <w:lang w:eastAsia="pt-BR"/>
        </w:rPr>
        <w:t xml:space="preserve"> decorrido</w:t>
      </w:r>
      <w:r w:rsidR="00450408" w:rsidRPr="00BE2777">
        <w:rPr>
          <w:rFonts w:ascii="Century Schoolbook" w:eastAsia="Times New Roman" w:hAnsi="Century Schoolbook" w:cs="Arial"/>
          <w:lang w:eastAsia="pt-BR"/>
        </w:rPr>
        <w:t xml:space="preserve"> o prazo da sanção aplicada com base no inciso anterior.</w:t>
      </w:r>
    </w:p>
    <w:p w14:paraId="1C084DDC" w14:textId="77777777" w:rsidR="00EB319D" w:rsidRPr="00BE2777" w:rsidRDefault="00EB319D" w:rsidP="00EB319D">
      <w:pPr>
        <w:spacing w:after="0" w:line="240" w:lineRule="auto"/>
        <w:jc w:val="both"/>
        <w:rPr>
          <w:rFonts w:ascii="Century Schoolbook" w:eastAsia="Times New Roman" w:hAnsi="Century Schoolbook" w:cs="Arial"/>
          <w:lang w:eastAsia="pt-BR"/>
        </w:rPr>
      </w:pPr>
    </w:p>
    <w:p w14:paraId="5488AF6B" w14:textId="77777777" w:rsidR="00450408" w:rsidRPr="00BE2777" w:rsidRDefault="00450408" w:rsidP="00B9254B">
      <w:pPr>
        <w:spacing w:after="0" w:line="240" w:lineRule="auto"/>
        <w:jc w:val="both"/>
        <w:rPr>
          <w:rFonts w:ascii="Century Schoolbook" w:eastAsia="Times New Roman" w:hAnsi="Century Schoolbook" w:cs="Arial"/>
          <w:highlight w:val="green"/>
          <w:lang w:eastAsia="pt-BR"/>
        </w:rPr>
      </w:pPr>
    </w:p>
    <w:p w14:paraId="16328A40" w14:textId="059FAD2B" w:rsidR="00450408" w:rsidRPr="00BE2777" w:rsidRDefault="00450408" w:rsidP="00EB319D">
      <w:pPr>
        <w:keepNext/>
        <w:tabs>
          <w:tab w:val="left" w:pos="0"/>
          <w:tab w:val="left" w:pos="780"/>
          <w:tab w:val="left" w:pos="1418"/>
        </w:tabs>
        <w:spacing w:after="0" w:line="240" w:lineRule="auto"/>
        <w:ind w:left="397" w:hanging="397"/>
        <w:outlineLvl w:val="0"/>
        <w:rPr>
          <w:rFonts w:ascii="Century Schoolbook" w:eastAsia="Times New Roman" w:hAnsi="Century Schoolbook" w:cs="Arial"/>
          <w:lang w:eastAsia="pt-BR"/>
        </w:rPr>
      </w:pPr>
      <w:r w:rsidRPr="00BE2777">
        <w:rPr>
          <w:rFonts w:ascii="Century Schoolbook" w:eastAsia="Times New Roman" w:hAnsi="Century Schoolbook" w:cs="Times New Roman"/>
          <w:b/>
          <w:lang w:eastAsia="pt-BR"/>
        </w:rPr>
        <w:t xml:space="preserve">CLÁUSULA DÉCIMA </w:t>
      </w:r>
      <w:r w:rsidRPr="00BE2777">
        <w:rPr>
          <w:rFonts w:ascii="Century Schoolbook" w:eastAsia="Times New Roman" w:hAnsi="Century Schoolbook" w:cs="Times New Roman"/>
          <w:b/>
          <w:lang w:eastAsia="x-none"/>
        </w:rPr>
        <w:t>TERCEIRA</w:t>
      </w:r>
      <w:r w:rsidRPr="00BE2777">
        <w:rPr>
          <w:rFonts w:ascii="Century Schoolbook" w:eastAsia="Times New Roman" w:hAnsi="Century Schoolbook" w:cs="Times New Roman"/>
          <w:b/>
          <w:lang w:eastAsia="pt-BR"/>
        </w:rPr>
        <w:t xml:space="preserve"> – DAS MULTAS</w:t>
      </w:r>
    </w:p>
    <w:p w14:paraId="779F6CC7" w14:textId="59C2FF98" w:rsidR="00450408" w:rsidRPr="00BE2777" w:rsidRDefault="00450408" w:rsidP="00B9254B">
      <w:pPr>
        <w:widowControl w:val="0"/>
        <w:tabs>
          <w:tab w:val="left" w:pos="0"/>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w:t>
      </w:r>
      <w:r w:rsidRPr="00BE2777">
        <w:rPr>
          <w:rFonts w:ascii="Century Schoolbook" w:eastAsia="Times New Roman" w:hAnsi="Century Schoolbook" w:cs="Arial"/>
          <w:lang w:eastAsia="x-none"/>
        </w:rPr>
        <w:t>3</w:t>
      </w:r>
      <w:r w:rsidRPr="00BE2777">
        <w:rPr>
          <w:rFonts w:ascii="Century Schoolbook" w:eastAsia="Times New Roman" w:hAnsi="Century Schoolbook" w:cs="Arial"/>
          <w:lang w:eastAsia="pt-BR"/>
        </w:rPr>
        <w:t>. A CONTRATADA sujeitar-se-á à multa nos seguintes casos, calculada sobre o valor global do Contrato:</w:t>
      </w:r>
    </w:p>
    <w:p w14:paraId="07E74E22" w14:textId="0A99B66D" w:rsidR="00450408" w:rsidRPr="00BE2777" w:rsidRDefault="00B972E7" w:rsidP="00EB319D">
      <w:pPr>
        <w:spacing w:after="120" w:line="240" w:lineRule="auto"/>
        <w:ind w:left="1701"/>
        <w:rPr>
          <w:rFonts w:ascii="Century Schoolbook" w:eastAsia="Times New Roman" w:hAnsi="Century Schoolbook" w:cs="Arial"/>
          <w:lang w:eastAsia="pt-BR"/>
        </w:rPr>
      </w:pPr>
      <w:r>
        <w:rPr>
          <w:rFonts w:ascii="Century Schoolbook" w:eastAsia="Times New Roman" w:hAnsi="Century Schoolbook" w:cs="Arial"/>
          <w:lang w:eastAsia="pt-BR"/>
        </w:rPr>
        <w:t>a) S</w:t>
      </w:r>
      <w:r w:rsidR="00450408" w:rsidRPr="00BE2777">
        <w:rPr>
          <w:rFonts w:ascii="Century Schoolbook" w:eastAsia="Times New Roman" w:hAnsi="Century Schoolbook" w:cs="Arial"/>
          <w:lang w:eastAsia="pt-BR"/>
        </w:rPr>
        <w:t>erá de 0,034% (zero vírgula zero trinta e quatro por cento) por dia de atraso, caso venha incorrer em atraso na realização dos serviços;</w:t>
      </w:r>
    </w:p>
    <w:p w14:paraId="4FAD122B" w14:textId="047F09EC" w:rsidR="00450408" w:rsidRPr="00BE2777" w:rsidRDefault="00B972E7" w:rsidP="00EB319D">
      <w:pPr>
        <w:spacing w:after="0" w:line="240" w:lineRule="auto"/>
        <w:ind w:left="1701"/>
        <w:jc w:val="both"/>
        <w:rPr>
          <w:rFonts w:ascii="Century Schoolbook" w:eastAsia="Times New Roman" w:hAnsi="Century Schoolbook" w:cs="Arial"/>
          <w:lang w:eastAsia="pt-BR"/>
        </w:rPr>
      </w:pPr>
      <w:r>
        <w:rPr>
          <w:rFonts w:ascii="Century Schoolbook" w:eastAsia="Times New Roman" w:hAnsi="Century Schoolbook" w:cs="Arial"/>
          <w:lang w:eastAsia="pt-BR"/>
        </w:rPr>
        <w:t>b) S</w:t>
      </w:r>
      <w:r w:rsidR="00450408" w:rsidRPr="00BE2777">
        <w:rPr>
          <w:rFonts w:ascii="Century Schoolbook" w:eastAsia="Times New Roman" w:hAnsi="Century Schoolbook" w:cs="Arial"/>
          <w:lang w:eastAsia="pt-BR"/>
        </w:rPr>
        <w:t>erá de 4% (quatro por cento), caso venha se conduzir culposamente, infringindo, por negligência, imprudência ou imperícia, alguma cláusula do Contrato;</w:t>
      </w:r>
    </w:p>
    <w:p w14:paraId="106D2D2E" w14:textId="1F76E6DC" w:rsidR="00450408" w:rsidRPr="00BE2777" w:rsidRDefault="00B972E7" w:rsidP="00EB319D">
      <w:pPr>
        <w:spacing w:after="0" w:line="240" w:lineRule="auto"/>
        <w:ind w:left="1701"/>
        <w:jc w:val="both"/>
        <w:rPr>
          <w:rFonts w:ascii="Century Schoolbook" w:eastAsia="Times New Roman" w:hAnsi="Century Schoolbook" w:cs="Arial"/>
          <w:b/>
          <w:lang w:eastAsia="pt-BR"/>
        </w:rPr>
      </w:pPr>
      <w:r>
        <w:rPr>
          <w:rFonts w:ascii="Century Schoolbook" w:eastAsia="Times New Roman" w:hAnsi="Century Schoolbook" w:cs="Arial"/>
          <w:lang w:eastAsia="pt-BR"/>
        </w:rPr>
        <w:t>c) S</w:t>
      </w:r>
      <w:r w:rsidR="00450408" w:rsidRPr="00BE2777">
        <w:rPr>
          <w:rFonts w:ascii="Century Schoolbook" w:eastAsia="Times New Roman" w:hAnsi="Century Schoolbook" w:cs="Arial"/>
          <w:lang w:eastAsia="pt-BR"/>
        </w:rPr>
        <w:t>erá de 5% (cinco por cento), por se conduzir dolosamente durante a realização dos serviços;</w:t>
      </w:r>
    </w:p>
    <w:p w14:paraId="476B0A5D" w14:textId="0CCF00D2" w:rsidR="00450408" w:rsidRPr="00BE2777" w:rsidRDefault="00B972E7" w:rsidP="00EB319D">
      <w:pPr>
        <w:spacing w:after="120" w:line="240" w:lineRule="auto"/>
        <w:ind w:left="1701"/>
        <w:rPr>
          <w:rFonts w:ascii="Century Schoolbook" w:eastAsia="Times New Roman" w:hAnsi="Century Schoolbook" w:cs="Arial"/>
          <w:b/>
          <w:lang w:eastAsia="pt-BR"/>
        </w:rPr>
      </w:pPr>
      <w:r>
        <w:rPr>
          <w:rFonts w:ascii="Century Schoolbook" w:eastAsia="Times New Roman" w:hAnsi="Century Schoolbook" w:cs="Arial"/>
          <w:lang w:eastAsia="pt-BR"/>
        </w:rPr>
        <w:t>d) A</w:t>
      </w:r>
      <w:r w:rsidR="00450408" w:rsidRPr="00BE2777">
        <w:rPr>
          <w:rFonts w:ascii="Century Schoolbook" w:eastAsia="Times New Roman" w:hAnsi="Century Schoolbook" w:cs="Arial"/>
          <w:lang w:eastAsia="pt-BR"/>
        </w:rPr>
        <w:t>té 10% (dez por cento), caso venha desistir da execução dos serviços, sem prejuízo de outras cominações legais.</w:t>
      </w:r>
    </w:p>
    <w:p w14:paraId="707964A7"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7C1756D2"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13.1. As multas serão descontáveis dos créditos que a empresa </w:t>
      </w:r>
      <w:proofErr w:type="gramStart"/>
      <w:r w:rsidRPr="00BE2777">
        <w:rPr>
          <w:rFonts w:ascii="Century Schoolbook" w:eastAsia="Times New Roman" w:hAnsi="Century Schoolbook" w:cs="Arial"/>
          <w:lang w:eastAsia="pt-BR"/>
        </w:rPr>
        <w:t>tenha junto</w:t>
      </w:r>
      <w:proofErr w:type="gramEnd"/>
      <w:r w:rsidRPr="00BE2777">
        <w:rPr>
          <w:rFonts w:ascii="Century Schoolbook" w:eastAsia="Times New Roman" w:hAnsi="Century Schoolbook" w:cs="Arial"/>
          <w:lang w:eastAsia="pt-BR"/>
        </w:rPr>
        <w:t xml:space="preserve"> ao contratante, devendo ser aplicadas por representação da Secretaria Municipal de Dados.</w:t>
      </w:r>
    </w:p>
    <w:p w14:paraId="266AB5BE"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66CB12D0" w14:textId="77777777" w:rsidR="00450408" w:rsidRPr="00BE2777" w:rsidRDefault="00450408" w:rsidP="00B9254B">
      <w:pPr>
        <w:numPr>
          <w:ilvl w:val="1"/>
          <w:numId w:val="0"/>
        </w:numPr>
        <w:spacing w:after="0" w:line="240" w:lineRule="auto"/>
        <w:ind w:left="720" w:hanging="720"/>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Serão considerados motivos de força maior para isenção de multa:</w:t>
      </w:r>
    </w:p>
    <w:p w14:paraId="179D98C5" w14:textId="77777777" w:rsidR="00450408" w:rsidRPr="00BE2777" w:rsidRDefault="00450408" w:rsidP="00B9254B">
      <w:pPr>
        <w:spacing w:after="0" w:line="240" w:lineRule="auto"/>
        <w:jc w:val="both"/>
        <w:rPr>
          <w:rFonts w:ascii="Century Schoolbook" w:eastAsia="Times New Roman" w:hAnsi="Century Schoolbook" w:cs="Arial"/>
          <w:lang w:eastAsia="pt-BR"/>
        </w:rPr>
      </w:pPr>
    </w:p>
    <w:p w14:paraId="13FA83ED" w14:textId="5CB93E3C" w:rsidR="00450408" w:rsidRPr="00EB319D" w:rsidRDefault="00EB319D" w:rsidP="00490529">
      <w:pPr>
        <w:pStyle w:val="PargrafodaLista"/>
        <w:numPr>
          <w:ilvl w:val="0"/>
          <w:numId w:val="2"/>
        </w:numPr>
        <w:tabs>
          <w:tab w:val="left" w:pos="0"/>
        </w:tabs>
        <w:spacing w:after="0" w:line="240" w:lineRule="auto"/>
        <w:ind w:left="1701" w:hanging="11"/>
        <w:jc w:val="both"/>
        <w:rPr>
          <w:rFonts w:ascii="Century Schoolbook" w:eastAsia="Times New Roman" w:hAnsi="Century Schoolbook" w:cs="Arial"/>
          <w:lang w:eastAsia="pt-BR"/>
        </w:rPr>
      </w:pPr>
      <w:r w:rsidRPr="00EB319D">
        <w:rPr>
          <w:rFonts w:ascii="Century Schoolbook" w:eastAsia="Times New Roman" w:hAnsi="Century Schoolbook" w:cs="Arial"/>
          <w:lang w:eastAsia="pt-BR"/>
        </w:rPr>
        <w:t>Greve</w:t>
      </w:r>
      <w:r w:rsidR="00450408" w:rsidRPr="00EB319D">
        <w:rPr>
          <w:rFonts w:ascii="Century Schoolbook" w:eastAsia="Times New Roman" w:hAnsi="Century Schoolbook" w:cs="Arial"/>
          <w:lang w:eastAsia="pt-BR"/>
        </w:rPr>
        <w:t xml:space="preserve"> generalizada dos empregados da Contratada;</w:t>
      </w:r>
    </w:p>
    <w:p w14:paraId="5191FBE9" w14:textId="152BCC6E" w:rsidR="00450408" w:rsidRPr="00490529" w:rsidRDefault="00EB319D" w:rsidP="00490529">
      <w:pPr>
        <w:pStyle w:val="PargrafodaLista"/>
        <w:numPr>
          <w:ilvl w:val="0"/>
          <w:numId w:val="2"/>
        </w:numPr>
        <w:tabs>
          <w:tab w:val="left" w:pos="284"/>
        </w:tabs>
        <w:spacing w:after="0" w:line="240" w:lineRule="auto"/>
        <w:ind w:left="1701" w:hanging="11"/>
        <w:jc w:val="both"/>
        <w:rPr>
          <w:rFonts w:ascii="Century Schoolbook" w:eastAsia="Times New Roman" w:hAnsi="Century Schoolbook" w:cs="Arial"/>
          <w:lang w:eastAsia="pt-BR"/>
        </w:rPr>
      </w:pPr>
      <w:r w:rsidRPr="00490529">
        <w:rPr>
          <w:rFonts w:ascii="Century Schoolbook" w:eastAsia="Times New Roman" w:hAnsi="Century Schoolbook" w:cs="Arial"/>
          <w:lang w:eastAsia="pt-BR"/>
        </w:rPr>
        <w:t>Interrupção</w:t>
      </w:r>
      <w:r w:rsidR="00450408" w:rsidRPr="00490529">
        <w:rPr>
          <w:rFonts w:ascii="Century Schoolbook" w:eastAsia="Times New Roman" w:hAnsi="Century Schoolbook" w:cs="Arial"/>
          <w:lang w:eastAsia="pt-BR"/>
        </w:rPr>
        <w:t xml:space="preserve"> dos meios normais de transportes, que atrapalhe a prestação do serviço;</w:t>
      </w:r>
    </w:p>
    <w:p w14:paraId="2C5E8C9D" w14:textId="103E5F69" w:rsidR="00450408" w:rsidRPr="00490529" w:rsidRDefault="00EB319D" w:rsidP="00490529">
      <w:pPr>
        <w:pStyle w:val="PargrafodaLista"/>
        <w:numPr>
          <w:ilvl w:val="0"/>
          <w:numId w:val="2"/>
        </w:numPr>
        <w:tabs>
          <w:tab w:val="left" w:pos="284"/>
        </w:tabs>
        <w:spacing w:after="200" w:line="240" w:lineRule="auto"/>
        <w:ind w:left="1701" w:hanging="11"/>
        <w:jc w:val="both"/>
        <w:rPr>
          <w:rFonts w:ascii="Century Schoolbook" w:eastAsia="Times New Roman" w:hAnsi="Century Schoolbook" w:cs="Arial"/>
        </w:rPr>
      </w:pPr>
      <w:r w:rsidRPr="00490529">
        <w:rPr>
          <w:rFonts w:ascii="Century Schoolbook" w:eastAsia="Times New Roman" w:hAnsi="Century Schoolbook" w:cs="Arial"/>
          <w:lang w:eastAsia="pt-BR"/>
        </w:rPr>
        <w:t>Acidente</w:t>
      </w:r>
      <w:r w:rsidR="00450408" w:rsidRPr="00490529">
        <w:rPr>
          <w:rFonts w:ascii="Century Schoolbook" w:eastAsia="Times New Roman" w:hAnsi="Century Schoolbook" w:cs="Arial"/>
          <w:lang w:eastAsia="pt-BR"/>
        </w:rPr>
        <w:t xml:space="preserve"> que implique em retardamento da execução dos serviços sem culpa por parte da Contratada;</w:t>
      </w:r>
    </w:p>
    <w:p w14:paraId="4245293E" w14:textId="469C3122" w:rsidR="00450408" w:rsidRPr="00EB319D" w:rsidRDefault="00EB319D" w:rsidP="00490529">
      <w:pPr>
        <w:pStyle w:val="PargrafodaLista"/>
        <w:numPr>
          <w:ilvl w:val="0"/>
          <w:numId w:val="2"/>
        </w:numPr>
        <w:tabs>
          <w:tab w:val="left" w:pos="284"/>
        </w:tabs>
        <w:spacing w:after="0" w:line="240" w:lineRule="auto"/>
        <w:ind w:left="1701" w:hanging="11"/>
        <w:jc w:val="both"/>
        <w:rPr>
          <w:rFonts w:ascii="Century Schoolbook" w:eastAsia="Times New Roman" w:hAnsi="Century Schoolbook" w:cs="Arial"/>
          <w:lang w:eastAsia="pt-BR"/>
        </w:rPr>
      </w:pPr>
      <w:r w:rsidRPr="00EB319D">
        <w:rPr>
          <w:rFonts w:ascii="Century Schoolbook" w:eastAsia="Times New Roman" w:hAnsi="Century Schoolbook" w:cs="Arial"/>
          <w:lang w:eastAsia="pt-BR"/>
        </w:rPr>
        <w:t>Calamidade</w:t>
      </w:r>
      <w:r w:rsidR="00450408" w:rsidRPr="00EB319D">
        <w:rPr>
          <w:rFonts w:ascii="Century Schoolbook" w:eastAsia="Times New Roman" w:hAnsi="Century Schoolbook" w:cs="Arial"/>
          <w:lang w:eastAsia="pt-BR"/>
        </w:rPr>
        <w:t xml:space="preserve"> pública.</w:t>
      </w:r>
    </w:p>
    <w:p w14:paraId="724C10ED" w14:textId="77777777" w:rsidR="00450408" w:rsidRPr="00BE2777" w:rsidRDefault="00450408" w:rsidP="00490529">
      <w:pPr>
        <w:spacing w:after="0" w:line="240" w:lineRule="auto"/>
        <w:jc w:val="both"/>
        <w:rPr>
          <w:rFonts w:ascii="Century Schoolbook" w:eastAsia="Times New Roman" w:hAnsi="Century Schoolbook" w:cs="Arial"/>
          <w:highlight w:val="green"/>
          <w:lang w:eastAsia="pt-BR"/>
        </w:rPr>
      </w:pPr>
    </w:p>
    <w:p w14:paraId="6B325965" w14:textId="77777777" w:rsidR="00450408" w:rsidRDefault="00450408" w:rsidP="00490529">
      <w:pPr>
        <w:spacing w:after="0" w:line="240" w:lineRule="auto"/>
        <w:jc w:val="both"/>
        <w:rPr>
          <w:rFonts w:ascii="Century Schoolbook" w:eastAsia="Times New Roman" w:hAnsi="Century Schoolbook" w:cs="Arial"/>
          <w:highlight w:val="green"/>
          <w:lang w:eastAsia="pt-BR"/>
        </w:rPr>
      </w:pPr>
    </w:p>
    <w:p w14:paraId="22F45B30" w14:textId="77777777" w:rsidR="00490529" w:rsidRDefault="00490529" w:rsidP="00490529">
      <w:pPr>
        <w:spacing w:after="0" w:line="240" w:lineRule="auto"/>
        <w:jc w:val="both"/>
        <w:rPr>
          <w:rFonts w:ascii="Century Schoolbook" w:eastAsia="Times New Roman" w:hAnsi="Century Schoolbook" w:cs="Arial"/>
          <w:highlight w:val="green"/>
          <w:lang w:eastAsia="pt-BR"/>
        </w:rPr>
      </w:pPr>
    </w:p>
    <w:p w14:paraId="26FDDF22" w14:textId="77777777" w:rsidR="00490529" w:rsidRPr="00BE2777" w:rsidRDefault="00490529" w:rsidP="00490529">
      <w:pPr>
        <w:spacing w:after="0" w:line="240" w:lineRule="auto"/>
        <w:jc w:val="both"/>
        <w:rPr>
          <w:rFonts w:ascii="Century Schoolbook" w:eastAsia="Times New Roman" w:hAnsi="Century Schoolbook" w:cs="Arial"/>
          <w:highlight w:val="green"/>
          <w:lang w:eastAsia="pt-BR"/>
        </w:rPr>
      </w:pPr>
    </w:p>
    <w:p w14:paraId="30C6F88C" w14:textId="07FDBBDB" w:rsidR="00450408" w:rsidRPr="00BE2777" w:rsidRDefault="00490529" w:rsidP="00B9254B">
      <w:pPr>
        <w:spacing w:after="0" w:line="240" w:lineRule="auto"/>
        <w:jc w:val="both"/>
        <w:rPr>
          <w:rFonts w:ascii="Century Schoolbook" w:eastAsia="Times New Roman" w:hAnsi="Century Schoolbook" w:cs="Arial"/>
          <w:b/>
          <w:lang w:eastAsia="pt-BR"/>
        </w:rPr>
      </w:pPr>
      <w:r>
        <w:rPr>
          <w:rFonts w:ascii="Century Schoolbook" w:eastAsia="Times New Roman" w:hAnsi="Century Schoolbook" w:cs="Arial"/>
          <w:b/>
          <w:lang w:eastAsia="pt-BR"/>
        </w:rPr>
        <w:lastRenderedPageBreak/>
        <w:t xml:space="preserve">CLÁUSULA DÉCIMA </w:t>
      </w:r>
      <w:r w:rsidR="00450408" w:rsidRPr="00BE2777">
        <w:rPr>
          <w:rFonts w:ascii="Century Schoolbook" w:eastAsia="Times New Roman" w:hAnsi="Century Schoolbook" w:cs="Arial"/>
          <w:b/>
          <w:lang w:eastAsia="pt-BR"/>
        </w:rPr>
        <w:t>QUARTA– DA RESCISÃO</w:t>
      </w:r>
    </w:p>
    <w:p w14:paraId="6ED59793" w14:textId="0FFDB039" w:rsidR="00450408" w:rsidRPr="00BE2777" w:rsidRDefault="00450408" w:rsidP="00EB319D">
      <w:pPr>
        <w:spacing w:after="12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w:t>
      </w:r>
      <w:r w:rsidRPr="00BE2777">
        <w:rPr>
          <w:rFonts w:ascii="Century Schoolbook" w:eastAsia="Times New Roman" w:hAnsi="Century Schoolbook" w:cs="Arial"/>
          <w:lang w:eastAsia="x-none"/>
        </w:rPr>
        <w:t>4</w:t>
      </w:r>
      <w:r w:rsidRPr="00BE2777">
        <w:rPr>
          <w:rFonts w:ascii="Century Schoolbook" w:eastAsia="Times New Roman" w:hAnsi="Century Schoolbook" w:cs="Arial"/>
          <w:lang w:eastAsia="pt-BR"/>
        </w:rPr>
        <w:t>. O CONTRATANTE poderá declarar rescindido o Contrato independentemente de qualquer interpelação judicial, por interesse público devidamente qualificado, e, no caso da CONTRATADA infringir quaisquer das cláusulas contratuais, ou:</w:t>
      </w:r>
    </w:p>
    <w:p w14:paraId="06C600B3" w14:textId="125E3202"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14.1. Se cometida qualquer fraude pela CONTRATADA;</w:t>
      </w:r>
    </w:p>
    <w:p w14:paraId="751591F7" w14:textId="7777777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14.2. Quando ficar evidenciada incapacidade, imperícia ou má-fé por parte da empresa na entrega por parte da CONTRATADA na execução do contrato;</w:t>
      </w:r>
    </w:p>
    <w:p w14:paraId="519F7303" w14:textId="42B12C27" w:rsidR="00450408" w:rsidRPr="00BE2777" w:rsidRDefault="00450408" w:rsidP="00B9254B">
      <w:pPr>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14.3. A subcontratação total ou parcial do seu objeto, a associação do Contratado com outrem, bem como a sua cessão ou transferência, total ou parcial, salvo com prévia e expressa autorização, por escrito, do CONTRATANTE, observadas as disposições legais pertinentes;</w:t>
      </w:r>
    </w:p>
    <w:p w14:paraId="062E4310" w14:textId="21F79B34"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14.4. O desatendimento reiterado das determinações da fiscalização;</w:t>
      </w:r>
    </w:p>
    <w:p w14:paraId="2E190147" w14:textId="3309D4DC"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14.5. O cometimento reiterado de faltas na sua execução, registradas pela fiscalização;</w:t>
      </w:r>
    </w:p>
    <w:p w14:paraId="539AA18B" w14:textId="1B37D3E4"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14.6. A dissolução da sociedade da CONTRATADA;</w:t>
      </w:r>
    </w:p>
    <w:p w14:paraId="63104CAC" w14:textId="47C88EBF"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14.7. A alteração social ou a modificação da finalidade ou da estrutura da CONTRATADA, que prejudique a execução do Contrato;</w:t>
      </w:r>
    </w:p>
    <w:p w14:paraId="37A68F60" w14:textId="741902B6"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14.8. Razões de interesse público, de alta relevância e amplo conhecimento;</w:t>
      </w:r>
    </w:p>
    <w:p w14:paraId="0BD73A5B" w14:textId="77777777"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14.9. A ocorrência de caso fortuito ou de força maior, regularmente comprovada, impeditiva da execução do Contrato.</w:t>
      </w:r>
    </w:p>
    <w:p w14:paraId="5AE67EC9" w14:textId="77777777" w:rsidR="00450408"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14.10. Na rescisão aplicar-se-á o disposto nos artigos 77 a 80 da Lei n.º 8.666/93.</w:t>
      </w:r>
    </w:p>
    <w:p w14:paraId="7E89EB56" w14:textId="77777777" w:rsidR="00EB319D" w:rsidRPr="00BE2777" w:rsidRDefault="00EB319D" w:rsidP="00B9254B">
      <w:pPr>
        <w:tabs>
          <w:tab w:val="left" w:pos="6379"/>
        </w:tabs>
        <w:spacing w:after="0" w:line="240" w:lineRule="auto"/>
        <w:jc w:val="both"/>
        <w:rPr>
          <w:rFonts w:ascii="Century Schoolbook" w:eastAsia="Times New Roman" w:hAnsi="Century Schoolbook" w:cs="Arial"/>
          <w:lang w:eastAsia="pt-BR"/>
        </w:rPr>
      </w:pPr>
    </w:p>
    <w:p w14:paraId="579ADB08" w14:textId="77777777" w:rsidR="00450408" w:rsidRPr="00BE2777" w:rsidRDefault="00450408" w:rsidP="00B9254B">
      <w:pPr>
        <w:tabs>
          <w:tab w:val="left" w:pos="6379"/>
        </w:tabs>
        <w:spacing w:after="0" w:line="240" w:lineRule="auto"/>
        <w:jc w:val="both"/>
        <w:rPr>
          <w:rFonts w:ascii="Century Schoolbook" w:eastAsia="Times New Roman" w:hAnsi="Century Schoolbook" w:cs="Arial"/>
          <w:lang w:eastAsia="pt-BR"/>
        </w:rPr>
      </w:pPr>
    </w:p>
    <w:p w14:paraId="06CC5A80" w14:textId="0C163FC0" w:rsidR="00450408" w:rsidRPr="00BE2777" w:rsidRDefault="00450408" w:rsidP="00EB319D">
      <w:pPr>
        <w:widowControl w:val="0"/>
        <w:tabs>
          <w:tab w:val="left" w:pos="0"/>
        </w:tabs>
        <w:snapToGrid w:val="0"/>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b/>
          <w:bCs/>
          <w:lang w:eastAsia="pt-BR"/>
        </w:rPr>
        <w:t>CLÁUSULA DÉCIMA QUINTA – DO FORO</w:t>
      </w:r>
    </w:p>
    <w:p w14:paraId="0E33D6EC" w14:textId="4C9865D1" w:rsidR="00450408" w:rsidRPr="00B9254B"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 xml:space="preserve">14. Para </w:t>
      </w:r>
      <w:proofErr w:type="gramStart"/>
      <w:r w:rsidRPr="00BE2777">
        <w:rPr>
          <w:rFonts w:ascii="Century Schoolbook" w:eastAsia="Times New Roman" w:hAnsi="Century Schoolbook" w:cs="Arial"/>
          <w:lang w:eastAsia="pt-BR"/>
        </w:rPr>
        <w:t>dirimir dúvidas</w:t>
      </w:r>
      <w:proofErr w:type="gramEnd"/>
      <w:r w:rsidRPr="00BE2777">
        <w:rPr>
          <w:rFonts w:ascii="Century Schoolbook" w:eastAsia="Times New Roman" w:hAnsi="Century Schoolbook" w:cs="Arial"/>
          <w:lang w:eastAsia="pt-BR"/>
        </w:rPr>
        <w:t xml:space="preserve"> oriundas do presente Contrato, fica eleito o foro da Comarca de </w:t>
      </w:r>
      <w:r w:rsidR="00B9254B" w:rsidRPr="00B9254B">
        <w:rPr>
          <w:rFonts w:ascii="Century Schoolbook" w:eastAsia="Times New Roman" w:hAnsi="Century Schoolbook" w:cs="Arial"/>
          <w:lang w:eastAsia="pt-BR"/>
        </w:rPr>
        <w:t>Salto do Itararé-PR</w:t>
      </w:r>
      <w:r w:rsidRPr="00B9254B">
        <w:rPr>
          <w:rFonts w:ascii="Century Schoolbook" w:eastAsia="Times New Roman" w:hAnsi="Century Schoolbook" w:cs="Arial"/>
          <w:lang w:eastAsia="pt-BR"/>
        </w:rPr>
        <w:t>.</w:t>
      </w:r>
    </w:p>
    <w:p w14:paraId="3714F602" w14:textId="2E219DEC" w:rsidR="00450408" w:rsidRPr="00B9254B" w:rsidRDefault="00450408" w:rsidP="00B9254B">
      <w:pPr>
        <w:tabs>
          <w:tab w:val="left" w:pos="6379"/>
        </w:tabs>
        <w:spacing w:after="0" w:line="240" w:lineRule="auto"/>
        <w:jc w:val="both"/>
        <w:rPr>
          <w:rFonts w:ascii="Century Schoolbook" w:eastAsia="Times New Roman" w:hAnsi="Century Schoolbook" w:cs="Arial"/>
          <w:lang w:eastAsia="pt-BR"/>
        </w:rPr>
      </w:pPr>
      <w:r w:rsidRPr="00BE2777">
        <w:rPr>
          <w:rFonts w:ascii="Century Schoolbook" w:eastAsia="Times New Roman" w:hAnsi="Century Schoolbook" w:cs="Arial"/>
          <w:lang w:eastAsia="pt-BR"/>
        </w:rPr>
        <w:t>E por estarem assim justos e contratados, firmam o presente em 06 (seis) vias de igual teor, junto às testemunhas que também assinam, para que produza os devidos fins jurídicos</w:t>
      </w:r>
      <w:r w:rsidRPr="00B9254B">
        <w:rPr>
          <w:rFonts w:ascii="Century Schoolbook" w:eastAsia="Times New Roman" w:hAnsi="Century Schoolbook" w:cs="Arial"/>
          <w:lang w:eastAsia="pt-BR"/>
        </w:rPr>
        <w:t>.</w:t>
      </w:r>
    </w:p>
    <w:p w14:paraId="3A2E8C0F" w14:textId="77777777" w:rsidR="00450408" w:rsidRPr="00B9254B" w:rsidRDefault="00450408" w:rsidP="00B9254B">
      <w:pPr>
        <w:spacing w:after="0" w:line="240" w:lineRule="auto"/>
        <w:jc w:val="right"/>
        <w:rPr>
          <w:rFonts w:ascii="Century Schoolbook" w:eastAsia="Times New Roman" w:hAnsi="Century Schoolbook" w:cs="Arial"/>
          <w:lang w:eastAsia="pt-BR"/>
        </w:rPr>
      </w:pPr>
      <w:r w:rsidRPr="00B9254B">
        <w:rPr>
          <w:rFonts w:ascii="Century Schoolbook" w:eastAsia="Times New Roman" w:hAnsi="Century Schoolbook" w:cs="Arial"/>
          <w:lang w:eastAsia="pt-BR"/>
        </w:rPr>
        <w:t>Local e data.</w:t>
      </w:r>
    </w:p>
    <w:p w14:paraId="26BFF36B" w14:textId="77777777" w:rsidR="00450408" w:rsidRPr="00B9254B" w:rsidRDefault="00450408" w:rsidP="00B9254B">
      <w:pPr>
        <w:spacing w:after="0" w:line="240" w:lineRule="auto"/>
        <w:rPr>
          <w:rFonts w:ascii="Century Schoolbook" w:eastAsia="Times New Roman" w:hAnsi="Century Schoolbook" w:cs="Times New Roman"/>
          <w:lang w:eastAsia="pt-BR"/>
        </w:rPr>
      </w:pPr>
    </w:p>
    <w:p w14:paraId="2CEA0CCA" w14:textId="77777777" w:rsidR="00450408" w:rsidRPr="00B9254B" w:rsidRDefault="00450408" w:rsidP="00B9254B">
      <w:pPr>
        <w:spacing w:after="0" w:line="240" w:lineRule="auto"/>
        <w:rPr>
          <w:rFonts w:ascii="Century Schoolbook" w:eastAsia="Times New Roman" w:hAnsi="Century Schoolbook" w:cs="Times New Roman"/>
          <w:lang w:eastAsia="pt-BR"/>
        </w:rPr>
      </w:pPr>
    </w:p>
    <w:p w14:paraId="29F96EB6" w14:textId="77777777" w:rsidR="00450408" w:rsidRPr="00B9254B" w:rsidRDefault="00450408" w:rsidP="00B9254B">
      <w:pPr>
        <w:spacing w:after="0" w:line="240" w:lineRule="auto"/>
        <w:rPr>
          <w:rFonts w:ascii="Century Schoolbook" w:eastAsia="Times New Roman" w:hAnsi="Century Schoolbook" w:cs="Times New Roman"/>
          <w:lang w:eastAsia="pt-BR"/>
        </w:rPr>
      </w:pPr>
    </w:p>
    <w:p w14:paraId="4E49589C" w14:textId="3F2A72B0" w:rsidR="00450408" w:rsidRPr="00BE2777" w:rsidRDefault="00450408" w:rsidP="00B9254B">
      <w:pPr>
        <w:spacing w:after="0" w:line="240" w:lineRule="auto"/>
        <w:jc w:val="center"/>
        <w:rPr>
          <w:rFonts w:ascii="Century Schoolbook" w:eastAsia="Times New Roman" w:hAnsi="Century Schoolbook" w:cs="Arial"/>
          <w:lang w:eastAsia="pt-BR"/>
        </w:rPr>
      </w:pPr>
      <w:r w:rsidRPr="00B9254B">
        <w:rPr>
          <w:rFonts w:ascii="Century Schoolbook" w:eastAsia="Times New Roman" w:hAnsi="Century Schoolbook" w:cs="Arial"/>
          <w:lang w:eastAsia="pt-BR"/>
        </w:rPr>
        <w:t>CONTRATAN</w:t>
      </w:r>
      <w:r w:rsidRPr="00BE2777">
        <w:rPr>
          <w:rFonts w:ascii="Century Schoolbook" w:eastAsia="Times New Roman" w:hAnsi="Century Schoolbook" w:cs="Arial"/>
          <w:lang w:eastAsia="pt-BR"/>
        </w:rPr>
        <w:t>TE</w:t>
      </w:r>
    </w:p>
    <w:p w14:paraId="6ED93F65"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1F620705"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0EB41214"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59553058" w14:textId="46B162B9"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CONTRATADA</w:t>
      </w:r>
    </w:p>
    <w:p w14:paraId="342C73BD"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860F659"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AD78242" w14:textId="77777777" w:rsidR="00450408" w:rsidRPr="00BE2777" w:rsidRDefault="00450408" w:rsidP="00B9254B">
      <w:pPr>
        <w:spacing w:after="0" w:line="240" w:lineRule="auto"/>
        <w:jc w:val="center"/>
        <w:rPr>
          <w:rFonts w:ascii="Century Schoolbook" w:eastAsia="Times New Roman" w:hAnsi="Century Schoolbook" w:cs="Arial"/>
          <w:lang w:eastAsia="pt-BR"/>
        </w:rPr>
      </w:pPr>
    </w:p>
    <w:p w14:paraId="28ACF439" w14:textId="77777777" w:rsidR="00450408" w:rsidRPr="00BE2777" w:rsidRDefault="00450408" w:rsidP="00B9254B">
      <w:pPr>
        <w:spacing w:after="0" w:line="240" w:lineRule="auto"/>
        <w:jc w:val="center"/>
        <w:rPr>
          <w:rFonts w:ascii="Century Schoolbook" w:eastAsia="Times New Roman" w:hAnsi="Century Schoolbook" w:cs="Arial"/>
          <w:lang w:eastAsia="pt-BR"/>
        </w:rPr>
      </w:pPr>
      <w:r w:rsidRPr="00BE2777">
        <w:rPr>
          <w:rFonts w:ascii="Century Schoolbook" w:eastAsia="Times New Roman" w:hAnsi="Century Schoolbook" w:cs="Arial"/>
          <w:lang w:eastAsia="pt-BR"/>
        </w:rPr>
        <w:t>TESTEMUNHAS</w:t>
      </w:r>
    </w:p>
    <w:sectPr w:rsidR="00450408" w:rsidRPr="00BE2777" w:rsidSect="00C8263B">
      <w:headerReference w:type="default" r:id="rId9"/>
      <w:footerReference w:type="even" r:id="rId10"/>
      <w:footerReference w:type="default" r:id="rId11"/>
      <w:headerReference w:type="first" r:id="rId12"/>
      <w:footerReference w:type="first" r:id="rId13"/>
      <w:pgSz w:w="11906" w:h="16838"/>
      <w:pgMar w:top="3544" w:right="1701" w:bottom="993" w:left="170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CF4B" w14:textId="77777777" w:rsidR="008A0A26" w:rsidRDefault="008A0A26">
      <w:pPr>
        <w:spacing w:after="0" w:line="240" w:lineRule="auto"/>
      </w:pPr>
      <w:r>
        <w:separator/>
      </w:r>
    </w:p>
  </w:endnote>
  <w:endnote w:type="continuationSeparator" w:id="0">
    <w:p w14:paraId="380ADE55" w14:textId="77777777" w:rsidR="008A0A26" w:rsidRDefault="008A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AFDA" w14:textId="77777777" w:rsidR="00FC04EC" w:rsidRPr="00450408" w:rsidRDefault="00FC04EC" w:rsidP="00450408">
    <w:r w:rsidRPr="00450408">
      <w:fldChar w:fldCharType="begin"/>
    </w:r>
    <w:r w:rsidRPr="00450408">
      <w:instrText xml:space="preserve">PAGE  </w:instrText>
    </w:r>
    <w:r w:rsidRPr="00450408">
      <w:fldChar w:fldCharType="end"/>
    </w:r>
  </w:p>
  <w:p w14:paraId="696BF1F8" w14:textId="77777777" w:rsidR="00FC04EC" w:rsidRPr="00450408" w:rsidRDefault="00FC04EC" w:rsidP="004504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0180" w14:textId="77777777" w:rsidR="00FC04EC" w:rsidRDefault="00FC04EC" w:rsidP="00464B7E">
    <w:pPr>
      <w:pBdr>
        <w:bottom w:val="single" w:sz="12" w:space="1" w:color="auto"/>
      </w:pBdr>
    </w:pPr>
  </w:p>
  <w:p w14:paraId="316EF07C" w14:textId="6B13F0B0" w:rsidR="00FC04EC" w:rsidRPr="00450408" w:rsidRDefault="00FC04EC" w:rsidP="00464B7E">
    <w:pPr>
      <w:jc w:val="center"/>
    </w:pPr>
    <w:r w:rsidRPr="00E317AD">
      <w:t>Rua Eduardo Bertoni Junior, 471 – Centro – Salto do Itararé – Estado do Paraná – CEP: 84.945-000</w:t>
    </w:r>
    <w:r>
      <w:t xml:space="preserve"> - Fone/Fax: (43)3579-1607  - </w:t>
    </w:r>
    <w:r w:rsidRPr="00E317AD">
      <w:t xml:space="preserve"> e-mail: </w:t>
    </w:r>
    <w:r w:rsidRPr="00464B7E">
      <w:t>sitararelicitacao@hotmail.com</w:t>
    </w:r>
    <w:r>
      <w:t xml:space="preserve">     </w:t>
    </w:r>
    <w:r w:rsidRPr="00450408">
      <w:fldChar w:fldCharType="begin"/>
    </w:r>
    <w:r w:rsidRPr="00450408">
      <w:instrText xml:space="preserve">PAGE  </w:instrText>
    </w:r>
    <w:r w:rsidRPr="00450408">
      <w:fldChar w:fldCharType="separate"/>
    </w:r>
    <w:r w:rsidR="00D173FA">
      <w:rPr>
        <w:noProof/>
      </w:rPr>
      <w:t>162</w:t>
    </w:r>
    <w:r w:rsidRPr="00450408">
      <w:fldChar w:fldCharType="end"/>
    </w:r>
  </w:p>
  <w:p w14:paraId="080C94D9" w14:textId="77777777" w:rsidR="00FC04EC" w:rsidRPr="00450408" w:rsidRDefault="00FC04EC" w:rsidP="004504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E36C" w14:textId="77777777" w:rsidR="00FC04EC" w:rsidRDefault="00FC04EC" w:rsidP="00464B7E">
    <w:pPr>
      <w:pBdr>
        <w:bottom w:val="single" w:sz="12" w:space="1" w:color="auto"/>
      </w:pBdr>
    </w:pPr>
  </w:p>
  <w:p w14:paraId="32D510A4" w14:textId="403F02C7" w:rsidR="00FC04EC" w:rsidRDefault="00FC04EC" w:rsidP="00464B7E">
    <w:pPr>
      <w:jc w:val="center"/>
    </w:pPr>
    <w:r w:rsidRPr="00E317AD">
      <w:t>Rua Eduardo Bertoni Junior, 471 – Centro – Salto do Itararé – Estado do Paraná – CEP: 84.945-000</w:t>
    </w:r>
    <w:r>
      <w:t xml:space="preserve"> - Fone/Fax: 43 – 3579 - 1607  -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341A3" w14:textId="77777777" w:rsidR="008A0A26" w:rsidRDefault="008A0A26">
      <w:pPr>
        <w:spacing w:after="0" w:line="240" w:lineRule="auto"/>
      </w:pPr>
      <w:r>
        <w:separator/>
      </w:r>
    </w:p>
  </w:footnote>
  <w:footnote w:type="continuationSeparator" w:id="0">
    <w:p w14:paraId="6F0DC1C0" w14:textId="77777777" w:rsidR="008A0A26" w:rsidRDefault="008A0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2226" w14:textId="55149870" w:rsidR="00FC04EC" w:rsidRDefault="00FC04EC" w:rsidP="00BE2777">
    <w:pPr>
      <w:pStyle w:val="Ttulo1"/>
      <w:spacing w:before="0"/>
      <w:contextualSpacing/>
      <w:jc w:val="center"/>
      <w:rPr>
        <w:color w:val="auto"/>
        <w:sz w:val="32"/>
      </w:rPr>
    </w:pPr>
    <w:r>
      <w:rPr>
        <w:noProof/>
        <w:lang w:val="pt-BR" w:eastAsia="pt-BR"/>
      </w:rPr>
      <w:drawing>
        <wp:anchor distT="0" distB="0" distL="114300" distR="114300" simplePos="0" relativeHeight="251657216" behindDoc="1" locked="0" layoutInCell="1" allowOverlap="1" wp14:anchorId="62EA64EB" wp14:editId="4CCC13BB">
          <wp:simplePos x="0" y="0"/>
          <wp:positionH relativeFrom="column">
            <wp:posOffset>-489833</wp:posOffset>
          </wp:positionH>
          <wp:positionV relativeFrom="paragraph">
            <wp:posOffset>299168</wp:posOffset>
          </wp:positionV>
          <wp:extent cx="898525" cy="1120140"/>
          <wp:effectExtent l="0" t="0" r="0" b="3810"/>
          <wp:wrapThrough wrapText="bothSides">
            <wp:wrapPolygon edited="0">
              <wp:start x="0" y="0"/>
              <wp:lineTo x="0" y="21306"/>
              <wp:lineTo x="21066" y="21306"/>
              <wp:lineTo x="21066" y="0"/>
              <wp:lineTo x="0" y="0"/>
            </wp:wrapPolygon>
          </wp:wrapThrough>
          <wp:docPr id="75" name="Imagem 75"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DF3B6" w14:textId="49576824" w:rsidR="00FC04EC" w:rsidRPr="002F4E25" w:rsidRDefault="00FC04EC" w:rsidP="00BE2777">
    <w:pPr>
      <w:pStyle w:val="Ttulo1"/>
      <w:spacing w:before="0"/>
      <w:contextualSpacing/>
      <w:jc w:val="center"/>
      <w:rPr>
        <w:color w:val="auto"/>
        <w:sz w:val="32"/>
      </w:rPr>
    </w:pPr>
    <w:r w:rsidRPr="002F4E25">
      <w:rPr>
        <w:color w:val="auto"/>
        <w:sz w:val="32"/>
      </w:rPr>
      <w:t>MUNICIPIO DE SALTO DO ITARARÉ</w:t>
    </w:r>
  </w:p>
  <w:p w14:paraId="3F3B562C" w14:textId="34DD8998" w:rsidR="00FC04EC" w:rsidRDefault="00FC04EC" w:rsidP="00BE2777">
    <w:pPr>
      <w:contextualSpacing/>
      <w:jc w:val="center"/>
      <w:rPr>
        <w:b/>
        <w:sz w:val="32"/>
        <w:szCs w:val="28"/>
      </w:rPr>
    </w:pPr>
    <w:r w:rsidRPr="00E52363">
      <w:rPr>
        <w:b/>
        <w:sz w:val="32"/>
        <w:szCs w:val="28"/>
      </w:rPr>
      <w:t>Paço Municipal “Prefeito José Odair”</w:t>
    </w:r>
  </w:p>
  <w:p w14:paraId="552E8115" w14:textId="764BCD6C" w:rsidR="00FC04EC" w:rsidRDefault="00FC04EC" w:rsidP="00464B7E">
    <w:pPr>
      <w:pStyle w:val="Cabealho"/>
    </w:pPr>
  </w:p>
  <w:p w14:paraId="6265B3A5" w14:textId="77777777" w:rsidR="00FC04EC" w:rsidRPr="00E52363" w:rsidRDefault="00FC04EC" w:rsidP="00BE2777">
    <w:pPr>
      <w:contextualSpacing/>
      <w:jc w:val="center"/>
      <w:rPr>
        <w:szCs w:val="18"/>
      </w:rPr>
    </w:pPr>
    <w:r w:rsidRPr="00E52363">
      <w:rPr>
        <w:szCs w:val="18"/>
      </w:rPr>
      <w:t>CNPJ. 76.920.834/0001-87</w:t>
    </w:r>
  </w:p>
  <w:p w14:paraId="72A99CBA" w14:textId="77777777" w:rsidR="00FC04EC" w:rsidRDefault="00FC04EC" w:rsidP="00BE2777">
    <w:pPr>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14:paraId="6FEE78F7" w14:textId="77777777" w:rsidR="00FC04EC" w:rsidRPr="003C1400" w:rsidRDefault="00FC04EC" w:rsidP="00BE2777">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6D6B" w14:textId="43FFDF90" w:rsidR="00FC04EC" w:rsidRDefault="00FC04EC" w:rsidP="00BE2777">
    <w:pPr>
      <w:pStyle w:val="Ttulo1"/>
      <w:spacing w:before="0"/>
      <w:contextualSpacing/>
      <w:jc w:val="center"/>
      <w:rPr>
        <w:color w:val="auto"/>
        <w:sz w:val="32"/>
      </w:rPr>
    </w:pPr>
    <w:r>
      <w:rPr>
        <w:noProof/>
        <w:lang w:val="pt-BR" w:eastAsia="pt-BR"/>
      </w:rPr>
      <w:drawing>
        <wp:anchor distT="0" distB="0" distL="114300" distR="114300" simplePos="0" relativeHeight="251659264" behindDoc="1" locked="0" layoutInCell="1" allowOverlap="1" wp14:anchorId="5B55C3DA" wp14:editId="0030D6AD">
          <wp:simplePos x="0" y="0"/>
          <wp:positionH relativeFrom="column">
            <wp:posOffset>-498089</wp:posOffset>
          </wp:positionH>
          <wp:positionV relativeFrom="paragraph">
            <wp:posOffset>331083</wp:posOffset>
          </wp:positionV>
          <wp:extent cx="898525" cy="1120140"/>
          <wp:effectExtent l="0" t="0" r="0" b="3810"/>
          <wp:wrapThrough wrapText="bothSides">
            <wp:wrapPolygon edited="0">
              <wp:start x="0" y="0"/>
              <wp:lineTo x="0" y="21306"/>
              <wp:lineTo x="21066" y="21306"/>
              <wp:lineTo x="21066" y="0"/>
              <wp:lineTo x="0" y="0"/>
            </wp:wrapPolygon>
          </wp:wrapThrough>
          <wp:docPr id="76" name="Imagem 76"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813B" w14:textId="45435AD1" w:rsidR="00FC04EC" w:rsidRPr="002F4E25" w:rsidRDefault="00FC04EC" w:rsidP="00BE2777">
    <w:pPr>
      <w:pStyle w:val="Ttulo1"/>
      <w:spacing w:before="0"/>
      <w:contextualSpacing/>
      <w:jc w:val="center"/>
      <w:rPr>
        <w:color w:val="auto"/>
        <w:sz w:val="32"/>
      </w:rPr>
    </w:pPr>
    <w:r w:rsidRPr="002F4E25">
      <w:rPr>
        <w:color w:val="auto"/>
        <w:sz w:val="32"/>
      </w:rPr>
      <w:t>MUNICIPIO DE SALTO DO ITARARÉ</w:t>
    </w:r>
  </w:p>
  <w:p w14:paraId="33ADA2BB" w14:textId="0E04DCE3" w:rsidR="00FC04EC" w:rsidRDefault="00FC04EC" w:rsidP="00BE2777">
    <w:pPr>
      <w:contextualSpacing/>
      <w:jc w:val="center"/>
      <w:rPr>
        <w:b/>
        <w:sz w:val="32"/>
        <w:szCs w:val="28"/>
      </w:rPr>
    </w:pPr>
    <w:r w:rsidRPr="00E52363">
      <w:rPr>
        <w:b/>
        <w:sz w:val="32"/>
        <w:szCs w:val="28"/>
      </w:rPr>
      <w:t>Paço Municipal “Prefeito José Odair”</w:t>
    </w:r>
  </w:p>
  <w:p w14:paraId="04475BAA" w14:textId="331C7B9B" w:rsidR="00FC04EC" w:rsidRDefault="00FC04EC" w:rsidP="00464B7E">
    <w:pPr>
      <w:pStyle w:val="Cabealho"/>
    </w:pPr>
  </w:p>
  <w:p w14:paraId="2873DBFD" w14:textId="77777777" w:rsidR="00FC04EC" w:rsidRDefault="00FC04EC" w:rsidP="00BE2777">
    <w:pPr>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14:paraId="7FCB3A52" w14:textId="77777777" w:rsidR="00FC04EC" w:rsidRPr="003C1400" w:rsidRDefault="00FC04EC" w:rsidP="00BE2777">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7B9"/>
    <w:multiLevelType w:val="hybridMultilevel"/>
    <w:tmpl w:val="44224E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5874AC"/>
    <w:multiLevelType w:val="hybridMultilevel"/>
    <w:tmpl w:val="684493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08"/>
    <w:rsid w:val="000B6091"/>
    <w:rsid w:val="00166288"/>
    <w:rsid w:val="001A66A2"/>
    <w:rsid w:val="001B1D0C"/>
    <w:rsid w:val="00283F18"/>
    <w:rsid w:val="002A7501"/>
    <w:rsid w:val="002F62D2"/>
    <w:rsid w:val="00313412"/>
    <w:rsid w:val="003D5181"/>
    <w:rsid w:val="00450408"/>
    <w:rsid w:val="00464B7E"/>
    <w:rsid w:val="00490529"/>
    <w:rsid w:val="00526418"/>
    <w:rsid w:val="005759BE"/>
    <w:rsid w:val="0058711D"/>
    <w:rsid w:val="005E1A1A"/>
    <w:rsid w:val="006019C7"/>
    <w:rsid w:val="0067306F"/>
    <w:rsid w:val="006B561C"/>
    <w:rsid w:val="006E6AF8"/>
    <w:rsid w:val="00890905"/>
    <w:rsid w:val="008A0A26"/>
    <w:rsid w:val="009269C2"/>
    <w:rsid w:val="00963709"/>
    <w:rsid w:val="009A287A"/>
    <w:rsid w:val="00A671B8"/>
    <w:rsid w:val="00B40FDE"/>
    <w:rsid w:val="00B9254B"/>
    <w:rsid w:val="00B972E7"/>
    <w:rsid w:val="00BD3918"/>
    <w:rsid w:val="00BE2777"/>
    <w:rsid w:val="00C42AEB"/>
    <w:rsid w:val="00C46436"/>
    <w:rsid w:val="00C8263B"/>
    <w:rsid w:val="00CB6CCD"/>
    <w:rsid w:val="00D173FA"/>
    <w:rsid w:val="00D3103E"/>
    <w:rsid w:val="00EB0D98"/>
    <w:rsid w:val="00EB319D"/>
    <w:rsid w:val="00F1182E"/>
    <w:rsid w:val="00FC04EC"/>
    <w:rsid w:val="00FD3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E2777"/>
    <w:pPr>
      <w:keepNext/>
      <w:keepLines/>
      <w:spacing w:before="480" w:after="0" w:line="240" w:lineRule="auto"/>
      <w:outlineLvl w:val="0"/>
    </w:pPr>
    <w:rPr>
      <w:rFonts w:ascii="Calibri" w:eastAsia="Times New Roman" w:hAnsi="Calibri" w:cs="Times New Roman"/>
      <w:b/>
      <w:bCs/>
      <w:color w:val="365F91"/>
      <w:sz w:val="28"/>
      <w:szCs w:val="28"/>
      <w:lang w:val="x-none" w:eastAsia="x-none"/>
    </w:rPr>
  </w:style>
  <w:style w:type="paragraph" w:styleId="Ttulo2">
    <w:name w:val="heading 2"/>
    <w:basedOn w:val="Normal"/>
    <w:next w:val="Normal"/>
    <w:link w:val="Ttulo2Char"/>
    <w:unhideWhenUsed/>
    <w:qFormat/>
    <w:rsid w:val="00BE2777"/>
    <w:pPr>
      <w:keepNext/>
      <w:keepLines/>
      <w:spacing w:before="200" w:after="0" w:line="276" w:lineRule="auto"/>
      <w:outlineLvl w:val="1"/>
    </w:pPr>
    <w:rPr>
      <w:rFonts w:ascii="Cambria" w:eastAsia="Times New Roman" w:hAnsi="Cambria" w:cs="Times New Roman"/>
      <w:b/>
      <w:bCs/>
      <w:color w:val="4F81BD"/>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71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11D"/>
  </w:style>
  <w:style w:type="paragraph" w:styleId="Rodap">
    <w:name w:val="footer"/>
    <w:basedOn w:val="Normal"/>
    <w:link w:val="RodapChar"/>
    <w:uiPriority w:val="99"/>
    <w:unhideWhenUsed/>
    <w:rsid w:val="009269C2"/>
    <w:pPr>
      <w:tabs>
        <w:tab w:val="center" w:pos="4252"/>
        <w:tab w:val="right" w:pos="8504"/>
      </w:tabs>
      <w:spacing w:after="0" w:line="240" w:lineRule="auto"/>
    </w:pPr>
  </w:style>
  <w:style w:type="character" w:customStyle="1" w:styleId="RodapChar">
    <w:name w:val="Rodapé Char"/>
    <w:basedOn w:val="Fontepargpadro"/>
    <w:link w:val="Rodap"/>
    <w:uiPriority w:val="99"/>
    <w:rsid w:val="009269C2"/>
  </w:style>
  <w:style w:type="character" w:customStyle="1" w:styleId="Ttulo1Char">
    <w:name w:val="Título 1 Char"/>
    <w:basedOn w:val="Fontepargpadro"/>
    <w:link w:val="Ttulo1"/>
    <w:rsid w:val="00BE2777"/>
    <w:rPr>
      <w:rFonts w:ascii="Calibri" w:eastAsia="Times New Roman" w:hAnsi="Calibri" w:cs="Times New Roman"/>
      <w:b/>
      <w:bCs/>
      <w:color w:val="365F91"/>
      <w:sz w:val="28"/>
      <w:szCs w:val="28"/>
      <w:lang w:val="x-none" w:eastAsia="x-none"/>
    </w:rPr>
  </w:style>
  <w:style w:type="character" w:customStyle="1" w:styleId="Ttulo2Char">
    <w:name w:val="Título 2 Char"/>
    <w:basedOn w:val="Fontepargpadro"/>
    <w:link w:val="Ttulo2"/>
    <w:rsid w:val="00BE2777"/>
    <w:rPr>
      <w:rFonts w:ascii="Cambria" w:eastAsia="Times New Roman" w:hAnsi="Cambria" w:cs="Times New Roman"/>
      <w:b/>
      <w:bCs/>
      <w:color w:val="4F81BD"/>
      <w:sz w:val="26"/>
      <w:szCs w:val="26"/>
      <w:lang w:eastAsia="pt-BR"/>
    </w:rPr>
  </w:style>
  <w:style w:type="character" w:styleId="Hyperlink">
    <w:name w:val="Hyperlink"/>
    <w:basedOn w:val="Fontepargpadro"/>
    <w:uiPriority w:val="99"/>
    <w:unhideWhenUsed/>
    <w:rsid w:val="00464B7E"/>
    <w:rPr>
      <w:color w:val="0563C1" w:themeColor="hyperlink"/>
      <w:u w:val="single"/>
    </w:rPr>
  </w:style>
  <w:style w:type="character" w:customStyle="1" w:styleId="UnresolvedMention">
    <w:name w:val="Unresolved Mention"/>
    <w:basedOn w:val="Fontepargpadro"/>
    <w:uiPriority w:val="99"/>
    <w:semiHidden/>
    <w:unhideWhenUsed/>
    <w:rsid w:val="00464B7E"/>
    <w:rPr>
      <w:color w:val="605E5C"/>
      <w:shd w:val="clear" w:color="auto" w:fill="E1DFDD"/>
    </w:rPr>
  </w:style>
  <w:style w:type="paragraph" w:styleId="PargrafodaLista">
    <w:name w:val="List Paragraph"/>
    <w:basedOn w:val="Normal"/>
    <w:uiPriority w:val="34"/>
    <w:qFormat/>
    <w:rsid w:val="00464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E2777"/>
    <w:pPr>
      <w:keepNext/>
      <w:keepLines/>
      <w:spacing w:before="480" w:after="0" w:line="240" w:lineRule="auto"/>
      <w:outlineLvl w:val="0"/>
    </w:pPr>
    <w:rPr>
      <w:rFonts w:ascii="Calibri" w:eastAsia="Times New Roman" w:hAnsi="Calibri" w:cs="Times New Roman"/>
      <w:b/>
      <w:bCs/>
      <w:color w:val="365F91"/>
      <w:sz w:val="28"/>
      <w:szCs w:val="28"/>
      <w:lang w:val="x-none" w:eastAsia="x-none"/>
    </w:rPr>
  </w:style>
  <w:style w:type="paragraph" w:styleId="Ttulo2">
    <w:name w:val="heading 2"/>
    <w:basedOn w:val="Normal"/>
    <w:next w:val="Normal"/>
    <w:link w:val="Ttulo2Char"/>
    <w:unhideWhenUsed/>
    <w:qFormat/>
    <w:rsid w:val="00BE2777"/>
    <w:pPr>
      <w:keepNext/>
      <w:keepLines/>
      <w:spacing w:before="200" w:after="0" w:line="276" w:lineRule="auto"/>
      <w:outlineLvl w:val="1"/>
    </w:pPr>
    <w:rPr>
      <w:rFonts w:ascii="Cambria" w:eastAsia="Times New Roman" w:hAnsi="Cambria" w:cs="Times New Roman"/>
      <w:b/>
      <w:bCs/>
      <w:color w:val="4F81BD"/>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71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11D"/>
  </w:style>
  <w:style w:type="paragraph" w:styleId="Rodap">
    <w:name w:val="footer"/>
    <w:basedOn w:val="Normal"/>
    <w:link w:val="RodapChar"/>
    <w:uiPriority w:val="99"/>
    <w:unhideWhenUsed/>
    <w:rsid w:val="009269C2"/>
    <w:pPr>
      <w:tabs>
        <w:tab w:val="center" w:pos="4252"/>
        <w:tab w:val="right" w:pos="8504"/>
      </w:tabs>
      <w:spacing w:after="0" w:line="240" w:lineRule="auto"/>
    </w:pPr>
  </w:style>
  <w:style w:type="character" w:customStyle="1" w:styleId="RodapChar">
    <w:name w:val="Rodapé Char"/>
    <w:basedOn w:val="Fontepargpadro"/>
    <w:link w:val="Rodap"/>
    <w:uiPriority w:val="99"/>
    <w:rsid w:val="009269C2"/>
  </w:style>
  <w:style w:type="character" w:customStyle="1" w:styleId="Ttulo1Char">
    <w:name w:val="Título 1 Char"/>
    <w:basedOn w:val="Fontepargpadro"/>
    <w:link w:val="Ttulo1"/>
    <w:rsid w:val="00BE2777"/>
    <w:rPr>
      <w:rFonts w:ascii="Calibri" w:eastAsia="Times New Roman" w:hAnsi="Calibri" w:cs="Times New Roman"/>
      <w:b/>
      <w:bCs/>
      <w:color w:val="365F91"/>
      <w:sz w:val="28"/>
      <w:szCs w:val="28"/>
      <w:lang w:val="x-none" w:eastAsia="x-none"/>
    </w:rPr>
  </w:style>
  <w:style w:type="character" w:customStyle="1" w:styleId="Ttulo2Char">
    <w:name w:val="Título 2 Char"/>
    <w:basedOn w:val="Fontepargpadro"/>
    <w:link w:val="Ttulo2"/>
    <w:rsid w:val="00BE2777"/>
    <w:rPr>
      <w:rFonts w:ascii="Cambria" w:eastAsia="Times New Roman" w:hAnsi="Cambria" w:cs="Times New Roman"/>
      <w:b/>
      <w:bCs/>
      <w:color w:val="4F81BD"/>
      <w:sz w:val="26"/>
      <w:szCs w:val="26"/>
      <w:lang w:eastAsia="pt-BR"/>
    </w:rPr>
  </w:style>
  <w:style w:type="character" w:styleId="Hyperlink">
    <w:name w:val="Hyperlink"/>
    <w:basedOn w:val="Fontepargpadro"/>
    <w:uiPriority w:val="99"/>
    <w:unhideWhenUsed/>
    <w:rsid w:val="00464B7E"/>
    <w:rPr>
      <w:color w:val="0563C1" w:themeColor="hyperlink"/>
      <w:u w:val="single"/>
    </w:rPr>
  </w:style>
  <w:style w:type="character" w:customStyle="1" w:styleId="UnresolvedMention">
    <w:name w:val="Unresolved Mention"/>
    <w:basedOn w:val="Fontepargpadro"/>
    <w:uiPriority w:val="99"/>
    <w:semiHidden/>
    <w:unhideWhenUsed/>
    <w:rsid w:val="00464B7E"/>
    <w:rPr>
      <w:color w:val="605E5C"/>
      <w:shd w:val="clear" w:color="auto" w:fill="E1DFDD"/>
    </w:rPr>
  </w:style>
  <w:style w:type="paragraph" w:styleId="PargrafodaLista">
    <w:name w:val="List Paragraph"/>
    <w:basedOn w:val="Normal"/>
    <w:uiPriority w:val="34"/>
    <w:qFormat/>
    <w:rsid w:val="0046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98C1-FCE3-4C0F-965B-A893CE16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181</Pages>
  <Words>62722</Words>
  <Characters>338703</Characters>
  <Application>Microsoft Office Word</Application>
  <DocSecurity>0</DocSecurity>
  <Lines>2822</Lines>
  <Paragraphs>801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Pm</cp:lastModifiedBy>
  <cp:revision>14</cp:revision>
  <dcterms:created xsi:type="dcterms:W3CDTF">2021-01-20T11:56:00Z</dcterms:created>
  <dcterms:modified xsi:type="dcterms:W3CDTF">2021-02-05T16:43:00Z</dcterms:modified>
</cp:coreProperties>
</file>